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body>
    <w:p w:rsidR="001F197A" w:rsidP="00FC2958" w:rsidRDefault="00FC2958" w14:paraId="2D3A8EEB" w14:textId="77777777">
      <w:pPr>
        <w:spacing w:after="0" w:line="225" w:lineRule="auto"/>
        <w:ind w:left="-5" w:right="875" w:hanging="10"/>
        <w:rPr>
          <w:rFonts w:ascii="Arial" w:hAnsi="Arial" w:eastAsia="Arial" w:cs="Arial"/>
          <w:b/>
          <w:color w:val="00894B"/>
          <w:sz w:val="32"/>
        </w:rPr>
      </w:pPr>
      <w:r>
        <w:rPr>
          <w:rFonts w:ascii="Arial" w:hAnsi="Arial" w:eastAsia="Arial" w:cs="Arial"/>
          <w:b/>
          <w:color w:val="00894B"/>
          <w:sz w:val="32"/>
        </w:rPr>
        <w:t>Engaging in mediation &amp; the next step.....</w:t>
      </w:r>
    </w:p>
    <w:p w:rsidR="00FC2958" w:rsidP="00FC2958" w:rsidRDefault="00FC2958" w14:paraId="3A898D6F" w14:textId="77777777">
      <w:pPr>
        <w:spacing w:after="0" w:line="225" w:lineRule="auto"/>
        <w:ind w:left="-5" w:right="875" w:hanging="10"/>
      </w:pPr>
    </w:p>
    <w:p w:rsidR="001F197A" w:rsidP="00FC2958" w:rsidRDefault="00FC2958" w14:paraId="4A03C0C7" w14:textId="69262D04">
      <w:pPr>
        <w:spacing w:after="0" w:line="277" w:lineRule="auto"/>
        <w:ind w:left="-5" w:right="47" w:hanging="10"/>
      </w:pPr>
      <w:r w:rsidRPr="65C08ECF" w:rsidR="00FC2958">
        <w:rPr>
          <w:rFonts w:ascii="Arial" w:hAnsi="Arial" w:eastAsia="Arial" w:cs="Arial"/>
          <w:color w:val="181717"/>
        </w:rPr>
        <w:t xml:space="preserve">Referral to </w:t>
      </w:r>
      <w:r w:rsidRPr="65C08ECF" w:rsidR="683CB0EC">
        <w:rPr>
          <w:rFonts w:ascii="Arial" w:hAnsi="Arial" w:eastAsia="Arial" w:cs="Arial"/>
          <w:color w:val="181717"/>
        </w:rPr>
        <w:t>ASN</w:t>
      </w:r>
      <w:r w:rsidRPr="65C08ECF" w:rsidR="008F6C62">
        <w:rPr>
          <w:rFonts w:ascii="Arial" w:hAnsi="Arial" w:eastAsia="Arial" w:cs="Arial"/>
          <w:b w:val="1"/>
          <w:bCs w:val="1"/>
          <w:color w:val="181717"/>
        </w:rPr>
        <w:t xml:space="preserve"> Mediation Service </w:t>
      </w:r>
      <w:r w:rsidRPr="65C08ECF" w:rsidR="00FC2958">
        <w:rPr>
          <w:rFonts w:ascii="Arial" w:hAnsi="Arial" w:eastAsia="Arial" w:cs="Arial"/>
          <w:color w:val="181717"/>
        </w:rPr>
        <w:t>is open to everyone and can be done by telephone,</w:t>
      </w:r>
      <w:r w:rsidRPr="65C08ECF" w:rsidR="00FC2958">
        <w:rPr>
          <w:rFonts w:ascii="Arial" w:hAnsi="Arial" w:eastAsia="Arial" w:cs="Arial"/>
          <w:color w:val="181717"/>
        </w:rPr>
        <w:t xml:space="preserve"> </w:t>
      </w:r>
      <w:r w:rsidRPr="65C08ECF" w:rsidR="00FC2958">
        <w:rPr>
          <w:rFonts w:ascii="Arial" w:hAnsi="Arial" w:eastAsia="Arial" w:cs="Arial"/>
          <w:color w:val="181717"/>
        </w:rPr>
        <w:t>lette</w:t>
      </w:r>
      <w:r w:rsidRPr="65C08ECF" w:rsidR="00FC2958">
        <w:rPr>
          <w:rFonts w:ascii="Arial" w:hAnsi="Arial" w:eastAsia="Arial" w:cs="Arial"/>
          <w:color w:val="181717"/>
        </w:rPr>
        <w:t>r</w:t>
      </w:r>
      <w:r w:rsidRPr="65C08ECF" w:rsidR="00FC2958">
        <w:rPr>
          <w:rFonts w:ascii="Arial" w:hAnsi="Arial" w:eastAsia="Arial" w:cs="Arial"/>
          <w:color w:val="181717"/>
        </w:rPr>
        <w:t xml:space="preserve"> or e-mail. Once a referral has been made, an assigned mediator will contact you:</w:t>
      </w:r>
    </w:p>
    <w:p w:rsidR="001F197A" w:rsidP="65C08ECF" w:rsidRDefault="00FC2958" w14:paraId="5835CDF4" w14:textId="1B690DF2">
      <w:pPr>
        <w:spacing w:after="0" w:line="277" w:lineRule="auto"/>
        <w:ind w:left="10" w:right="47" w:hanging="10"/>
      </w:pPr>
      <w:r w:rsidRPr="65C08ECF" w:rsidR="00FC2958">
        <w:rPr>
          <w:rFonts w:ascii="Arial" w:hAnsi="Arial" w:eastAsia="Arial" w:cs="Arial"/>
          <w:color w:val="181717"/>
        </w:rPr>
        <w:t xml:space="preserve">To talk things through and answer any </w:t>
      </w:r>
      <w:r>
        <w:tab/>
      </w:r>
      <w:r w:rsidRPr="65C08ECF" w:rsidR="00FC2958">
        <w:rPr>
          <w:rFonts w:ascii="Arial" w:hAnsi="Arial" w:eastAsia="Arial" w:cs="Arial"/>
          <w:color w:val="181717"/>
        </w:rPr>
        <w:t>questions  you</w:t>
      </w:r>
      <w:r w:rsidRPr="65C08ECF" w:rsidR="00FC2958">
        <w:rPr>
          <w:rFonts w:ascii="Arial" w:hAnsi="Arial" w:eastAsia="Arial" w:cs="Arial"/>
          <w:color w:val="181717"/>
        </w:rPr>
        <w:t xml:space="preserve"> may have </w:t>
      </w:r>
      <w:r w:rsidRPr="65C08ECF" w:rsidR="00FC2958">
        <w:rPr>
          <w:rFonts w:ascii="Arial" w:hAnsi="Arial" w:eastAsia="Arial" w:cs="Arial"/>
          <w:color w:val="181717"/>
        </w:rPr>
        <w:t>regarding</w:t>
      </w:r>
      <w:r w:rsidRPr="65C08ECF" w:rsidR="00FC2958">
        <w:rPr>
          <w:rFonts w:ascii="Arial" w:hAnsi="Arial" w:eastAsia="Arial" w:cs="Arial"/>
          <w:color w:val="181717"/>
        </w:rPr>
        <w:t xml:space="preserve"> the </w:t>
      </w:r>
      <w:r>
        <w:tab/>
      </w:r>
      <w:r w:rsidRPr="65C08ECF" w:rsidR="00FC2958">
        <w:rPr>
          <w:rFonts w:ascii="Arial" w:hAnsi="Arial" w:eastAsia="Arial" w:cs="Arial"/>
          <w:color w:val="181717"/>
        </w:rPr>
        <w:t xml:space="preserve">process. </w:t>
      </w:r>
    </w:p>
    <w:p w:rsidR="001F197A" w:rsidP="65C08ECF" w:rsidRDefault="00FC2958" w14:paraId="0D0769E3" w14:textId="2141BBEE">
      <w:pPr>
        <w:spacing w:after="0" w:line="277" w:lineRule="auto"/>
        <w:ind w:left="10" w:right="47" w:hanging="10"/>
      </w:pPr>
      <w:r w:rsidRPr="65C08ECF" w:rsidR="00FC2958">
        <w:rPr>
          <w:rFonts w:ascii="Arial" w:hAnsi="Arial" w:eastAsia="Arial" w:cs="Arial"/>
          <w:color w:val="181717"/>
        </w:rPr>
        <w:t xml:space="preserve">They will take time to listen </w:t>
      </w:r>
      <w:r w:rsidRPr="65C08ECF" w:rsidR="00FC2958">
        <w:rPr>
          <w:rFonts w:ascii="Arial" w:hAnsi="Arial" w:eastAsia="Arial" w:cs="Arial"/>
          <w:color w:val="181717"/>
        </w:rPr>
        <w:t xml:space="preserve">carefully and help you work out which </w:t>
      </w:r>
      <w:r w:rsidRPr="65C08ECF" w:rsidR="00FC2958">
        <w:rPr>
          <w:rFonts w:ascii="Arial" w:hAnsi="Arial" w:eastAsia="Arial" w:cs="Arial"/>
          <w:color w:val="181717"/>
        </w:rPr>
        <w:t xml:space="preserve">important points you want to </w:t>
      </w:r>
      <w:r w:rsidRPr="65C08ECF" w:rsidR="6A8F33CB">
        <w:rPr>
          <w:rFonts w:ascii="Arial" w:hAnsi="Arial" w:eastAsia="Arial" w:cs="Arial"/>
          <w:color w:val="181717"/>
        </w:rPr>
        <w:t>discuss at</w:t>
      </w:r>
      <w:r w:rsidRPr="65C08ECF" w:rsidR="00FC2958">
        <w:rPr>
          <w:rFonts w:ascii="Arial" w:hAnsi="Arial" w:eastAsia="Arial" w:cs="Arial"/>
          <w:color w:val="181717"/>
        </w:rPr>
        <w:t xml:space="preserve"> </w:t>
      </w:r>
      <w:r w:rsidRPr="65C08ECF" w:rsidR="00FC2958">
        <w:rPr>
          <w:rFonts w:ascii="Arial" w:hAnsi="Arial" w:eastAsia="Arial" w:cs="Arial"/>
          <w:color w:val="181717"/>
        </w:rPr>
        <w:t>mediation.</w:t>
      </w:r>
    </w:p>
    <w:p w:rsidR="001F197A" w:rsidP="65C08ECF" w:rsidRDefault="00FC2958" w14:paraId="7075E9E7" w14:textId="77777777">
      <w:pPr>
        <w:spacing w:after="0" w:line="293" w:lineRule="auto"/>
        <w:ind w:left="10" w:right="47" w:hanging="10"/>
      </w:pPr>
      <w:r w:rsidRPr="65C08ECF" w:rsidR="00FC2958">
        <w:rPr>
          <w:rFonts w:ascii="Arial" w:hAnsi="Arial" w:eastAsia="Arial" w:cs="Arial"/>
          <w:color w:val="181717"/>
        </w:rPr>
        <w:t xml:space="preserve">The mediator will then contact everyone </w:t>
      </w:r>
      <w:r w:rsidRPr="65C08ECF" w:rsidR="00FC2958">
        <w:rPr>
          <w:rFonts w:ascii="Arial" w:hAnsi="Arial" w:eastAsia="Arial" w:cs="Arial"/>
          <w:color w:val="181717"/>
        </w:rPr>
        <w:t xml:space="preserve">else  </w:t>
      </w:r>
      <w:r>
        <w:tab/>
      </w:r>
      <w:r w:rsidRPr="65C08ECF" w:rsidR="00FC2958">
        <w:rPr>
          <w:rFonts w:ascii="Arial" w:hAnsi="Arial" w:eastAsia="Arial" w:cs="Arial"/>
          <w:color w:val="181717"/>
        </w:rPr>
        <w:t xml:space="preserve">involved to listen to their point of view. </w:t>
      </w:r>
    </w:p>
    <w:p w:rsidRPr="00FC2958" w:rsidR="001F197A" w:rsidP="65C08ECF" w:rsidRDefault="00FC2958" w14:paraId="769B24D9" w14:textId="7CC345D2">
      <w:pPr>
        <w:spacing w:after="0" w:line="297" w:lineRule="auto"/>
        <w:ind w:left="10" w:right="47" w:hanging="10"/>
      </w:pPr>
      <w:r w:rsidRPr="65C08ECF" w:rsidR="00FC2958">
        <w:rPr>
          <w:rFonts w:ascii="Arial" w:hAnsi="Arial" w:eastAsia="Arial" w:cs="Arial"/>
          <w:color w:val="181717"/>
        </w:rPr>
        <w:t xml:space="preserve">Once everyone is ready, the mediator will </w:t>
      </w:r>
      <w:r w:rsidRPr="65C08ECF" w:rsidR="00FC2958">
        <w:rPr>
          <w:rFonts w:ascii="Arial" w:hAnsi="Arial" w:eastAsia="Arial" w:cs="Arial"/>
          <w:color w:val="181717"/>
        </w:rPr>
        <w:t xml:space="preserve">arrange a meeting for everyone to talk about </w:t>
      </w:r>
      <w:r w:rsidRPr="65C08ECF" w:rsidR="00FC2958">
        <w:rPr>
          <w:rFonts w:ascii="Arial" w:hAnsi="Arial" w:eastAsia="Arial" w:cs="Arial"/>
          <w:color w:val="181717"/>
        </w:rPr>
        <w:t xml:space="preserve">the situation, explore what options are </w:t>
      </w:r>
      <w:r w:rsidRPr="65C08ECF" w:rsidR="00FC2958">
        <w:rPr>
          <w:rFonts w:ascii="Arial" w:hAnsi="Arial" w:eastAsia="Arial" w:cs="Arial"/>
          <w:color w:val="181717"/>
        </w:rPr>
        <w:t>available and</w:t>
      </w:r>
      <w:r w:rsidRPr="65C08ECF" w:rsidR="00FC2958">
        <w:rPr>
          <w:rFonts w:ascii="Arial" w:hAnsi="Arial" w:eastAsia="Arial" w:cs="Arial"/>
          <w:color w:val="181717"/>
        </w:rPr>
        <w:t xml:space="preserve"> look for solutions.</w:t>
      </w:r>
    </w:p>
    <w:p w:rsidR="00FC2958" w:rsidP="00FC2958" w:rsidRDefault="00FC2958" w14:paraId="38E18242" w14:textId="77777777">
      <w:pPr>
        <w:spacing w:after="0" w:line="297" w:lineRule="auto"/>
        <w:ind w:left="10" w:right="47"/>
      </w:pPr>
    </w:p>
    <w:p w:rsidR="001F197A" w:rsidP="00FC2958" w:rsidRDefault="00FC2958" w14:paraId="3E4EE755" w14:textId="77777777">
      <w:pPr>
        <w:spacing w:after="0"/>
        <w:ind w:left="-5" w:hanging="10"/>
        <w:rPr>
          <w:rFonts w:ascii="Arial" w:hAnsi="Arial" w:eastAsia="Arial" w:cs="Arial"/>
          <w:b/>
          <w:color w:val="00894B"/>
          <w:sz w:val="32"/>
        </w:rPr>
      </w:pPr>
      <w:r>
        <w:rPr>
          <w:rFonts w:ascii="Arial" w:hAnsi="Arial" w:eastAsia="Arial" w:cs="Arial"/>
          <w:b/>
          <w:color w:val="00894B"/>
          <w:sz w:val="32"/>
        </w:rPr>
        <w:t>Let us know what you think.....</w:t>
      </w:r>
    </w:p>
    <w:p w:rsidR="00FC2958" w:rsidP="00FC2958" w:rsidRDefault="00FC2958" w14:paraId="740D7B0C" w14:textId="77777777">
      <w:pPr>
        <w:spacing w:after="0"/>
        <w:ind w:left="-5" w:hanging="10"/>
      </w:pPr>
    </w:p>
    <w:p w:rsidR="001F197A" w:rsidP="00FC2958" w:rsidRDefault="00FC2958" w14:paraId="44366D07" w14:textId="77777777">
      <w:pPr>
        <w:spacing w:after="0" w:line="277" w:lineRule="auto"/>
        <w:ind w:left="-5" w:right="47" w:hanging="10"/>
      </w:pPr>
      <w:r>
        <w:rPr>
          <w:rFonts w:ascii="Arial" w:hAnsi="Arial" w:eastAsia="Arial" w:cs="Arial"/>
          <w:color w:val="181717"/>
        </w:rPr>
        <w:t>We like to listen and learn from the participants who use our service. All suggestions for improvement are welcome.</w:t>
      </w:r>
    </w:p>
    <w:p w:rsidR="001F197A" w:rsidP="00FC2958" w:rsidRDefault="00FC2958" w14:paraId="77016E25" w14:textId="77777777">
      <w:pPr>
        <w:spacing w:after="0" w:line="293" w:lineRule="auto"/>
        <w:ind w:left="-5" w:right="47" w:hanging="10"/>
      </w:pPr>
      <w:r>
        <w:rPr>
          <w:rFonts w:ascii="Arial" w:hAnsi="Arial" w:eastAsia="Arial" w:cs="Arial"/>
          <w:color w:val="181717"/>
        </w:rPr>
        <w:t>A copy of our complaint procedure is available on request.</w:t>
      </w:r>
    </w:p>
    <w:p w:rsidR="001F197A" w:rsidP="00FC2958" w:rsidRDefault="00FC2958" w14:paraId="0CEB8206" w14:textId="77777777">
      <w:pPr>
        <w:spacing w:after="0" w:line="293" w:lineRule="auto"/>
        <w:ind w:left="-5" w:right="47" w:hanging="10"/>
        <w:rPr>
          <w:rFonts w:ascii="Arial" w:hAnsi="Arial" w:eastAsia="Arial" w:cs="Arial"/>
          <w:color w:val="181717"/>
        </w:rPr>
      </w:pPr>
      <w:r>
        <w:rPr>
          <w:rFonts w:ascii="Arial" w:hAnsi="Arial" w:eastAsia="Arial" w:cs="Arial"/>
          <w:color w:val="181717"/>
        </w:rPr>
        <w:t>If you would like this leaflet in another format, please contact us.</w:t>
      </w:r>
    </w:p>
    <w:p w:rsidR="00FC2958" w:rsidP="00FC2958" w:rsidRDefault="00FC2958" w14:paraId="41E7C7F8" w14:textId="77777777">
      <w:pPr>
        <w:spacing w:after="0" w:line="293" w:lineRule="auto"/>
        <w:ind w:left="-5" w:right="47" w:hanging="10"/>
      </w:pPr>
    </w:p>
    <w:p w:rsidR="001F197A" w:rsidP="00FC2958" w:rsidRDefault="00FC2958" w14:paraId="73EF39E0" w14:textId="77777777">
      <w:pPr>
        <w:spacing w:after="0" w:line="247" w:lineRule="auto"/>
        <w:ind w:left="165" w:right="149" w:hanging="10"/>
      </w:pPr>
      <w:r>
        <w:rPr>
          <w:noProof/>
        </w:rPr>
        <mc:AlternateContent>
          <mc:Choice Requires="wpg">
            <w:drawing>
              <wp:anchor distT="0" distB="0" distL="114300" distR="114300" simplePos="0" relativeHeight="251658240" behindDoc="1" locked="0" layoutInCell="1" allowOverlap="1" wp14:anchorId="71C47F9B" wp14:editId="1A605100">
                <wp:simplePos x="0" y="0"/>
                <wp:positionH relativeFrom="column">
                  <wp:posOffset>4</wp:posOffset>
                </wp:positionH>
                <wp:positionV relativeFrom="paragraph">
                  <wp:posOffset>-78129</wp:posOffset>
                </wp:positionV>
                <wp:extent cx="3203994" cy="413995"/>
                <wp:effectExtent l="0" t="0" r="0" b="0"/>
                <wp:wrapNone/>
                <wp:docPr id="2303" name="Group 2303"/>
                <wp:cNvGraphicFramePr/>
                <a:graphic xmlns:a="http://schemas.openxmlformats.org/drawingml/2006/main">
                  <a:graphicData uri="http://schemas.microsoft.com/office/word/2010/wordprocessingGroup">
                    <wpg:wgp>
                      <wpg:cNvGrpSpPr/>
                      <wpg:grpSpPr>
                        <a:xfrm>
                          <a:off x="0" y="0"/>
                          <a:ext cx="3203994" cy="413995"/>
                          <a:chOff x="0" y="0"/>
                          <a:chExt cx="3203994" cy="413995"/>
                        </a:xfrm>
                      </wpg:grpSpPr>
                      <wps:wsp>
                        <wps:cNvPr id="6" name="Shape 6"/>
                        <wps:cNvSpPr/>
                        <wps:spPr>
                          <a:xfrm>
                            <a:off x="0" y="0"/>
                            <a:ext cx="3203994" cy="413995"/>
                          </a:xfrm>
                          <a:custGeom>
                            <a:avLst/>
                            <a:gdLst/>
                            <a:ahLst/>
                            <a:cxnLst/>
                            <a:rect l="0" t="0" r="0" b="0"/>
                            <a:pathLst>
                              <a:path w="3203994" h="413995">
                                <a:moveTo>
                                  <a:pt x="71996" y="0"/>
                                </a:moveTo>
                                <a:lnTo>
                                  <a:pt x="3131998" y="0"/>
                                </a:lnTo>
                                <a:cubicBezTo>
                                  <a:pt x="3203994" y="0"/>
                                  <a:pt x="3203994" y="71996"/>
                                  <a:pt x="3203994" y="71996"/>
                                </a:cubicBezTo>
                                <a:lnTo>
                                  <a:pt x="3203994" y="341999"/>
                                </a:lnTo>
                                <a:cubicBezTo>
                                  <a:pt x="3203994" y="413995"/>
                                  <a:pt x="3131998" y="413995"/>
                                  <a:pt x="3131998" y="413995"/>
                                </a:cubicBezTo>
                                <a:lnTo>
                                  <a:pt x="71996" y="413995"/>
                                </a:lnTo>
                                <a:cubicBezTo>
                                  <a:pt x="0" y="413995"/>
                                  <a:pt x="0" y="341999"/>
                                  <a:pt x="0" y="341999"/>
                                </a:cubicBezTo>
                                <a:lnTo>
                                  <a:pt x="0" y="71996"/>
                                </a:lnTo>
                                <a:cubicBezTo>
                                  <a:pt x="0" y="0"/>
                                  <a:pt x="71996" y="0"/>
                                  <a:pt x="71996" y="0"/>
                                </a:cubicBezTo>
                                <a:close/>
                              </a:path>
                            </a:pathLst>
                          </a:custGeom>
                          <a:ln w="0" cap="flat">
                            <a:miter lim="127000"/>
                          </a:ln>
                        </wps:spPr>
                        <wps:style>
                          <a:lnRef idx="0">
                            <a:srgbClr val="000000">
                              <a:alpha val="0"/>
                            </a:srgbClr>
                          </a:lnRef>
                          <a:fillRef idx="1">
                            <a:srgbClr val="B6D5B6"/>
                          </a:fillRef>
                          <a:effectRef idx="0">
                            <a:scrgbClr r="0" g="0" b="0"/>
                          </a:effectRef>
                          <a:fontRef idx="none"/>
                        </wps:style>
                        <wps:bodyPr/>
                      </wps:wsp>
                    </wpg:wgp>
                  </a:graphicData>
                </a:graphic>
              </wp:anchor>
            </w:drawing>
          </mc:Choice>
          <mc:Fallback xmlns:a="http://schemas.openxmlformats.org/drawingml/2006/main">
            <w:pict w14:anchorId="66744C68">
              <v:group id="Group 2303" style="width:252.283pt;height:32.598pt;position:absolute;z-index:-2147483648;mso-position-horizontal-relative:text;mso-position-horizontal:absolute;margin-left:0.000301361pt;mso-position-vertical-relative:text;margin-top:-6.15198pt;" coordsize="32039,4139">
                <v:shape id="Shape 6" style="position:absolute;width:32039;height:4139;left:0;top:0;" coordsize="3203994,413995" path="m71996,0l3131998,0c3203994,0,3203994,71996,3203994,71996l3203994,341999c3203994,413995,3131998,413995,3131998,413995l71996,413995c0,413995,0,341999,0,341999l0,71996c0,0,71996,0,71996,0x">
                  <v:stroke on="false" weight="0pt" color="#000000" opacity="0" miterlimit="10" joinstyle="miter" endcap="flat"/>
                  <v:fill on="true" color="#b6d5b6"/>
                </v:shape>
              </v:group>
            </w:pict>
          </mc:Fallback>
        </mc:AlternateContent>
      </w:r>
      <w:r>
        <w:rPr>
          <w:rFonts w:ascii="Arial" w:hAnsi="Arial" w:eastAsia="Arial" w:cs="Arial"/>
          <w:b/>
          <w:i/>
          <w:color w:val="181717"/>
        </w:rPr>
        <w:t xml:space="preserve">“Professional, discreet and supportive service” </w:t>
      </w:r>
      <w:r>
        <w:rPr>
          <w:rFonts w:ascii="Arial" w:hAnsi="Arial" w:eastAsia="Arial" w:cs="Arial"/>
          <w:color w:val="181717"/>
        </w:rPr>
        <w:t>Head Teacher</w:t>
      </w:r>
    </w:p>
    <w:p w:rsidR="00FC2958" w:rsidP="00FC2958" w:rsidRDefault="00FC2958" w14:paraId="3B8C3CD6" w14:textId="75D3C6A9">
      <w:pPr>
        <w:spacing w:after="0"/>
        <w:ind w:left="-5" w:hanging="10"/>
        <w:rPr>
          <w:rFonts w:ascii="Arial" w:hAnsi="Arial" w:eastAsia="Arial" w:cs="Arial"/>
          <w:b/>
          <w:color w:val="00894B"/>
          <w:sz w:val="32"/>
        </w:rPr>
      </w:pPr>
    </w:p>
    <w:p w:rsidR="009A1EAB" w:rsidP="00FC2958" w:rsidRDefault="009A1EAB" w14:paraId="58792FEA" w14:textId="3C2FFADA">
      <w:pPr>
        <w:spacing w:after="0"/>
        <w:ind w:left="-5" w:hanging="10"/>
        <w:rPr>
          <w:rFonts w:ascii="Arial" w:hAnsi="Arial" w:eastAsia="Arial" w:cs="Arial"/>
          <w:b/>
          <w:color w:val="00894B"/>
          <w:sz w:val="32"/>
        </w:rPr>
      </w:pPr>
    </w:p>
    <w:p w:rsidR="009A1EAB" w:rsidP="00FC2958" w:rsidRDefault="009A1EAB" w14:paraId="17B744AE" w14:textId="77777777">
      <w:pPr>
        <w:spacing w:after="0"/>
        <w:ind w:left="-5" w:hanging="10"/>
        <w:rPr>
          <w:rFonts w:ascii="Arial" w:hAnsi="Arial" w:eastAsia="Arial" w:cs="Arial"/>
          <w:b/>
          <w:color w:val="00894B"/>
          <w:sz w:val="32"/>
        </w:rPr>
      </w:pPr>
    </w:p>
    <w:p w:rsidR="001F197A" w:rsidP="00FC2958" w:rsidRDefault="00FC2958" w14:paraId="0E06BE54" w14:textId="77777777">
      <w:pPr>
        <w:spacing w:after="0"/>
        <w:ind w:left="-5" w:hanging="10"/>
      </w:pPr>
      <w:r>
        <w:rPr>
          <w:rFonts w:ascii="Arial" w:hAnsi="Arial" w:eastAsia="Arial" w:cs="Arial"/>
          <w:b/>
          <w:color w:val="00894B"/>
          <w:sz w:val="32"/>
        </w:rPr>
        <w:t>Tips for reducing conflict.....</w:t>
      </w:r>
    </w:p>
    <w:p w:rsidR="001F197A" w:rsidP="00FC2958" w:rsidRDefault="00FC2958" w14:paraId="33C0552A" w14:textId="77777777">
      <w:pPr>
        <w:spacing w:after="0" w:line="277" w:lineRule="auto"/>
        <w:ind w:left="-5" w:right="47" w:hanging="10"/>
        <w:rPr>
          <w:rFonts w:ascii="Arial" w:hAnsi="Arial" w:eastAsia="Arial" w:cs="Arial"/>
          <w:color w:val="181717"/>
        </w:rPr>
      </w:pPr>
      <w:r>
        <w:rPr>
          <w:rFonts w:ascii="Arial" w:hAnsi="Arial" w:eastAsia="Arial" w:cs="Arial"/>
          <w:color w:val="181717"/>
        </w:rPr>
        <w:t>If you wish to reduce any conflict or resolve a difficult situation it is worth considering the following, with the aim of keeping communication open:</w:t>
      </w:r>
    </w:p>
    <w:p w:rsidR="00FC2958" w:rsidP="00FC2958" w:rsidRDefault="00FC2958" w14:paraId="748FEC05" w14:textId="77777777">
      <w:pPr>
        <w:spacing w:after="0" w:line="277" w:lineRule="auto"/>
        <w:ind w:left="-5" w:right="47" w:hanging="10"/>
      </w:pPr>
    </w:p>
    <w:p w:rsidR="001F197A" w:rsidP="65C08ECF" w:rsidRDefault="00FC2958" w14:paraId="5E7D83A9" w14:textId="57F851DF">
      <w:pPr>
        <w:spacing w:after="0" w:line="293" w:lineRule="auto"/>
        <w:ind w:left="10" w:right="42" w:hanging="10"/>
      </w:pPr>
      <w:r w:rsidRPr="65C08ECF" w:rsidR="4BE4B43B">
        <w:rPr>
          <w:rFonts w:ascii="Arial" w:hAnsi="Arial" w:eastAsia="Arial" w:cs="Arial"/>
          <w:color w:val="181717"/>
        </w:rPr>
        <w:t>A</w:t>
      </w:r>
      <w:r w:rsidRPr="65C08ECF" w:rsidR="00FC2958">
        <w:rPr>
          <w:rFonts w:ascii="Arial" w:hAnsi="Arial" w:eastAsia="Arial" w:cs="Arial"/>
          <w:color w:val="181717"/>
        </w:rPr>
        <w:t xml:space="preserve">lways </w:t>
      </w:r>
      <w:r w:rsidRPr="65C08ECF" w:rsidR="00FC2958">
        <w:rPr>
          <w:rFonts w:ascii="Arial" w:hAnsi="Arial" w:eastAsia="Arial" w:cs="Arial"/>
          <w:b w:val="1"/>
          <w:bCs w:val="1"/>
          <w:color w:val="181717"/>
        </w:rPr>
        <w:t>plan</w:t>
      </w:r>
      <w:r w:rsidRPr="65C08ECF" w:rsidR="00FC2958">
        <w:rPr>
          <w:rFonts w:ascii="Arial" w:hAnsi="Arial" w:eastAsia="Arial" w:cs="Arial"/>
          <w:color w:val="181717"/>
        </w:rPr>
        <w:t xml:space="preserve"> before a difficult conversation </w:t>
      </w:r>
      <w:r w:rsidRPr="65C08ECF" w:rsidR="5008DAFA">
        <w:rPr>
          <w:rFonts w:ascii="Arial" w:hAnsi="Arial" w:eastAsia="Arial" w:cs="Arial"/>
          <w:color w:val="181717"/>
        </w:rPr>
        <w:t>and think</w:t>
      </w:r>
      <w:r w:rsidRPr="65C08ECF" w:rsidR="00FC2958">
        <w:rPr>
          <w:rFonts w:ascii="Arial" w:hAnsi="Arial" w:eastAsia="Arial" w:cs="Arial"/>
          <w:color w:val="181717"/>
        </w:rPr>
        <w:t xml:space="preserve"> your viewpoint through before </w:t>
      </w:r>
      <w:r w:rsidRPr="65C08ECF" w:rsidR="34AA1BC1">
        <w:rPr>
          <w:rFonts w:ascii="Arial" w:hAnsi="Arial" w:eastAsia="Arial" w:cs="Arial"/>
          <w:color w:val="181717"/>
        </w:rPr>
        <w:t>approaching others</w:t>
      </w:r>
      <w:r w:rsidRPr="65C08ECF" w:rsidR="00FC2958">
        <w:rPr>
          <w:rFonts w:ascii="Arial" w:hAnsi="Arial" w:eastAsia="Arial" w:cs="Arial"/>
          <w:color w:val="181717"/>
        </w:rPr>
        <w:t xml:space="preserve">. </w:t>
      </w:r>
    </w:p>
    <w:p w:rsidR="001F197A" w:rsidP="65C08ECF" w:rsidRDefault="00FC2958" w14:paraId="561E8765" w14:textId="52CBA434">
      <w:pPr>
        <w:spacing w:after="0" w:line="293" w:lineRule="auto"/>
        <w:ind w:left="10" w:right="42" w:hanging="10"/>
      </w:pPr>
      <w:r w:rsidRPr="65C08ECF" w:rsidR="00FC2958">
        <w:rPr>
          <w:rFonts w:ascii="Arial" w:hAnsi="Arial" w:eastAsia="Arial" w:cs="Arial"/>
          <w:color w:val="181717"/>
        </w:rPr>
        <w:t xml:space="preserve">A big step forward in </w:t>
      </w:r>
      <w:r>
        <w:tab/>
      </w:r>
      <w:r w:rsidRPr="65C08ECF" w:rsidR="00FC2958">
        <w:rPr>
          <w:rFonts w:ascii="Arial" w:hAnsi="Arial" w:eastAsia="Arial" w:cs="Arial"/>
          <w:color w:val="181717"/>
        </w:rPr>
        <w:t xml:space="preserve">any conflict is </w:t>
      </w:r>
      <w:r w:rsidRPr="65C08ECF" w:rsidR="00FC2958">
        <w:rPr>
          <w:rFonts w:ascii="Arial" w:hAnsi="Arial" w:eastAsia="Arial" w:cs="Arial"/>
          <w:color w:val="181717"/>
        </w:rPr>
        <w:t>being</w:t>
      </w:r>
    </w:p>
    <w:p w:rsidR="001F197A" w:rsidP="65C08ECF" w:rsidRDefault="00FC2958" w14:paraId="1E385BEC" w14:textId="7F1015C4">
      <w:pPr>
        <w:spacing w:after="0" w:line="293" w:lineRule="auto"/>
        <w:ind w:left="0" w:right="42" w:hanging="0"/>
      </w:pPr>
      <w:r w:rsidRPr="65C08ECF" w:rsidR="00FC2958">
        <w:rPr>
          <w:rFonts w:ascii="Arial" w:hAnsi="Arial" w:eastAsia="Arial" w:cs="Arial"/>
          <w:color w:val="181717"/>
        </w:rPr>
        <w:t xml:space="preserve"> </w:t>
      </w:r>
      <w:r w:rsidRPr="65C08ECF" w:rsidR="19DBD78F">
        <w:rPr>
          <w:rFonts w:ascii="Arial" w:hAnsi="Arial" w:eastAsia="Arial" w:cs="Arial"/>
          <w:color w:val="181717"/>
        </w:rPr>
        <w:t>r</w:t>
      </w:r>
      <w:r w:rsidRPr="65C08ECF" w:rsidR="00FC2958">
        <w:rPr>
          <w:rFonts w:ascii="Arial" w:hAnsi="Arial" w:eastAsia="Arial" w:cs="Arial"/>
          <w:color w:val="181717"/>
        </w:rPr>
        <w:t>eady to listen.</w:t>
      </w:r>
    </w:p>
    <w:p w:rsidR="001F197A" w:rsidP="65C08ECF" w:rsidRDefault="00FC2958" w14:paraId="5158D9B3" w14:textId="773F7128">
      <w:pPr>
        <w:spacing w:after="0" w:line="293" w:lineRule="auto"/>
        <w:ind w:left="0" w:right="42" w:hanging="0"/>
      </w:pPr>
      <w:r w:rsidR="00FC2958">
        <w:rPr>
          <w:rFonts w:ascii="Arial" w:hAnsi="Arial" w:eastAsia="Arial" w:cs="Arial"/>
          <w:color w:val="181717"/>
        </w:rPr>
        <w:t xml:space="preserve">As far as you can when </w:t>
      </w:r>
      <w:r w:rsidR="738B85A9">
        <w:rPr>
          <w:rFonts w:ascii="Arial" w:hAnsi="Arial" w:eastAsia="Arial" w:cs="Arial"/>
          <w:color w:val="181717"/>
        </w:rPr>
        <w:t xml:space="preserve">talking</w:t>
      </w:r>
      <w:r w:rsidR="00FC2958">
        <w:rPr>
          <w:rFonts w:ascii="Arial" w:hAnsi="Arial" w:eastAsia="Arial" w:cs="Arial"/>
          <w:color w:val="181717"/>
        </w:rPr>
        <w:t xml:space="preserve"> try to be</w:t>
      </w:r>
      <w:r w:rsidR="0282845C">
        <w:rPr>
          <w:rFonts w:ascii="Arial" w:hAnsi="Arial" w:eastAsia="Arial" w:cs="Arial"/>
          <w:color w:val="181717"/>
        </w:rPr>
        <w:t xml:space="preserve"> </w:t>
      </w:r>
      <w:r w:rsidR="00FC2958">
        <w:rPr>
          <w:rFonts w:ascii="Arial" w:hAnsi="Arial" w:eastAsia="Arial" w:cs="Arial"/>
          <w:color w:val="181717"/>
        </w:rPr>
        <w:t xml:space="preserve">clear, specific about areas of disagreement, </w:t>
      </w:r>
      <w:r>
        <w:rPr>
          <w:rFonts w:ascii="Arial" w:hAnsi="Arial" w:eastAsia="Arial" w:cs="Arial"/>
          <w:color w:val="181717"/>
        </w:rPr>
        <w:tab/>
      </w:r>
      <w:r w:rsidR="00FC2958">
        <w:rPr>
          <w:rFonts w:ascii="Arial" w:hAnsi="Arial" w:eastAsia="Arial" w:cs="Arial"/>
          <w:color w:val="181717"/>
        </w:rPr>
        <w:t xml:space="preserve">respectful, respond appropriately and be </w:t>
      </w:r>
      <w:r w:rsidR="00FC2958">
        <w:rPr>
          <w:rFonts w:ascii="Arial" w:hAnsi="Arial" w:eastAsia="Arial" w:cs="Arial"/>
          <w:color w:val="181717"/>
        </w:rPr>
        <w:t xml:space="preserve">ready to consider the other person’s </w:t>
      </w:r>
      <w:r w:rsidR="00FC2958">
        <w:rPr>
          <w:rFonts w:ascii="Arial" w:hAnsi="Arial" w:eastAsia="Arial" w:cs="Arial"/>
          <w:color w:val="181717"/>
        </w:rPr>
        <w:t>thoughts and feelings.</w:t>
      </w:r>
    </w:p>
    <w:p w:rsidR="001F197A" w:rsidP="65C08ECF" w:rsidRDefault="00FC2958" w14:paraId="58A49B44" w14:textId="463D8A6F">
      <w:pPr>
        <w:spacing w:after="0" w:line="307" w:lineRule="auto"/>
        <w:ind w:left="0" w:right="42" w:hanging="0"/>
      </w:pPr>
      <w:r w:rsidRPr="65C08ECF" w:rsidR="00FC2958">
        <w:rPr>
          <w:rFonts w:ascii="Arial" w:hAnsi="Arial" w:eastAsia="Arial" w:cs="Arial"/>
          <w:color w:val="181717"/>
        </w:rPr>
        <w:t xml:space="preserve">Take time to </w:t>
      </w:r>
      <w:r w:rsidRPr="65C08ECF" w:rsidR="00FC2958">
        <w:rPr>
          <w:rFonts w:ascii="Arial" w:hAnsi="Arial" w:eastAsia="Arial" w:cs="Arial"/>
          <w:b w:val="1"/>
          <w:bCs w:val="1"/>
          <w:color w:val="181717"/>
        </w:rPr>
        <w:t>think</w:t>
      </w:r>
      <w:r w:rsidRPr="65C08ECF" w:rsidR="00FC2958">
        <w:rPr>
          <w:rFonts w:ascii="Arial" w:hAnsi="Arial" w:eastAsia="Arial" w:cs="Arial"/>
          <w:color w:val="181717"/>
        </w:rPr>
        <w:t xml:space="preserve"> through how you are </w:t>
      </w:r>
      <w:r w:rsidRPr="65C08ECF" w:rsidR="00FC2958">
        <w:rPr>
          <w:rFonts w:ascii="Arial" w:hAnsi="Arial" w:eastAsia="Arial" w:cs="Arial"/>
          <w:color w:val="181717"/>
        </w:rPr>
        <w:t xml:space="preserve">feeling  and why you are feeling this </w:t>
      </w:r>
      <w:r w:rsidRPr="65C08ECF" w:rsidR="00FC2958">
        <w:rPr>
          <w:rFonts w:ascii="Arial" w:hAnsi="Arial" w:eastAsia="Arial" w:cs="Arial"/>
          <w:color w:val="181717"/>
        </w:rPr>
        <w:t xml:space="preserve">way. </w:t>
      </w:r>
      <w:r w:rsidRPr="65C08ECF" w:rsidR="00FC2958">
        <w:rPr>
          <w:rFonts w:ascii="Arial" w:hAnsi="Arial" w:eastAsia="Arial" w:cs="Arial"/>
          <w:color w:val="181717"/>
        </w:rPr>
        <w:t xml:space="preserve">Find the words to describe these feelings, </w:t>
      </w:r>
      <w:r w:rsidRPr="65C08ECF" w:rsidR="00FC2958">
        <w:rPr>
          <w:rFonts w:ascii="Arial" w:hAnsi="Arial" w:eastAsia="Arial" w:cs="Arial"/>
          <w:color w:val="181717"/>
        </w:rPr>
        <w:t xml:space="preserve">think about what you  </w:t>
      </w:r>
      <w:r>
        <w:tab/>
      </w:r>
      <w:r w:rsidRPr="65C08ECF" w:rsidR="00FC2958">
        <w:rPr>
          <w:rFonts w:ascii="Arial" w:hAnsi="Arial" w:eastAsia="Arial" w:cs="Arial"/>
          <w:color w:val="181717"/>
        </w:rPr>
        <w:t>would like as an</w:t>
      </w:r>
      <w:r w:rsidRPr="65C08ECF" w:rsidR="28310719">
        <w:rPr>
          <w:rFonts w:ascii="Arial" w:hAnsi="Arial" w:eastAsia="Arial" w:cs="Arial"/>
          <w:color w:val="181717"/>
        </w:rPr>
        <w:t xml:space="preserve"> </w:t>
      </w:r>
      <w:r w:rsidRPr="65C08ECF" w:rsidR="00FC2958">
        <w:rPr>
          <w:rFonts w:ascii="Arial" w:hAnsi="Arial" w:eastAsia="Arial" w:cs="Arial"/>
          <w:color w:val="181717"/>
        </w:rPr>
        <w:t xml:space="preserve">outcome, and be prepared to consider </w:t>
      </w:r>
      <w:r w:rsidRPr="65C08ECF" w:rsidR="00FC2958">
        <w:rPr>
          <w:rFonts w:ascii="Arial" w:hAnsi="Arial" w:eastAsia="Arial" w:cs="Arial"/>
          <w:color w:val="181717"/>
        </w:rPr>
        <w:t>others’ ideas for solutions.</w:t>
      </w:r>
    </w:p>
    <w:p w:rsidR="001F197A" w:rsidP="65C08ECF" w:rsidRDefault="00FC2958" w14:paraId="3DE5677B" w14:textId="77777777">
      <w:pPr>
        <w:spacing w:after="0" w:line="293" w:lineRule="auto"/>
        <w:ind w:left="10" w:right="42" w:hanging="10"/>
      </w:pPr>
      <w:r w:rsidRPr="65C08ECF" w:rsidR="00FC2958">
        <w:rPr>
          <w:rFonts w:ascii="Arial" w:hAnsi="Arial" w:eastAsia="Arial" w:cs="Arial"/>
          <w:color w:val="181717"/>
        </w:rPr>
        <w:t>Avoid blaming others and putting up barriers</w:t>
      </w:r>
      <w:r w:rsidRPr="65C08ECF" w:rsidR="00FC2958">
        <w:rPr>
          <w:rFonts w:ascii="Arial" w:hAnsi="Arial" w:eastAsia="Arial" w:cs="Arial"/>
          <w:color w:val="181717"/>
        </w:rPr>
        <w:t xml:space="preserve">.  </w:t>
      </w:r>
      <w:r>
        <w:tab/>
      </w:r>
      <w:r w:rsidRPr="65C08ECF" w:rsidR="00FC2958">
        <w:rPr>
          <w:rFonts w:ascii="Arial" w:hAnsi="Arial" w:eastAsia="Arial" w:cs="Arial"/>
          <w:color w:val="181717"/>
        </w:rPr>
        <w:t xml:space="preserve">Try to keep an open mind and look for </w:t>
      </w:r>
      <w:r>
        <w:tab/>
      </w:r>
      <w:r w:rsidRPr="65C08ECF" w:rsidR="00FC2958">
        <w:rPr>
          <w:rFonts w:ascii="Arial" w:hAnsi="Arial" w:eastAsia="Arial" w:cs="Arial"/>
          <w:color w:val="181717"/>
        </w:rPr>
        <w:t>constructive  ways</w:t>
      </w:r>
      <w:r w:rsidRPr="65C08ECF" w:rsidR="00FC2958">
        <w:rPr>
          <w:rFonts w:ascii="Arial" w:hAnsi="Arial" w:eastAsia="Arial" w:cs="Arial"/>
          <w:color w:val="181717"/>
        </w:rPr>
        <w:t xml:space="preserve"> of reducing the conflict or </w:t>
      </w:r>
      <w:r>
        <w:tab/>
      </w:r>
      <w:r w:rsidRPr="65C08ECF" w:rsidR="00FC2958">
        <w:rPr>
          <w:rFonts w:ascii="Arial" w:hAnsi="Arial" w:eastAsia="Arial" w:cs="Arial"/>
          <w:color w:val="181717"/>
        </w:rPr>
        <w:t>resolving  the</w:t>
      </w:r>
      <w:r w:rsidRPr="65C08ECF" w:rsidR="00FC2958">
        <w:rPr>
          <w:rFonts w:ascii="Arial" w:hAnsi="Arial" w:eastAsia="Arial" w:cs="Arial"/>
          <w:color w:val="181717"/>
        </w:rPr>
        <w:t xml:space="preserve"> </w:t>
      </w:r>
      <w:r w:rsidRPr="65C08ECF" w:rsidR="00FC2958">
        <w:rPr>
          <w:rFonts w:ascii="Arial" w:hAnsi="Arial" w:eastAsia="Arial" w:cs="Arial"/>
          <w:color w:val="181717"/>
        </w:rPr>
        <w:t>difficult situation</w:t>
      </w:r>
      <w:r w:rsidRPr="65C08ECF" w:rsidR="00FC2958">
        <w:rPr>
          <w:rFonts w:ascii="Arial" w:hAnsi="Arial" w:eastAsia="Arial" w:cs="Arial"/>
          <w:color w:val="181717"/>
        </w:rPr>
        <w:t>.</w:t>
      </w:r>
    </w:p>
    <w:p w:rsidR="001F197A" w:rsidP="65C08ECF" w:rsidRDefault="00FC2958" w14:paraId="24BFA31E" w14:textId="77777777">
      <w:pPr>
        <w:spacing w:after="0" w:line="277" w:lineRule="auto"/>
        <w:ind w:left="10" w:right="42" w:hanging="10"/>
      </w:pPr>
      <w:r w:rsidRPr="65C08ECF" w:rsidR="00FC2958">
        <w:rPr>
          <w:rFonts w:ascii="Arial" w:hAnsi="Arial" w:eastAsia="Arial" w:cs="Arial"/>
          <w:color w:val="181717"/>
        </w:rPr>
        <w:t xml:space="preserve">Be realistic and try not to make assumptions </w:t>
      </w:r>
      <w:r>
        <w:tab/>
      </w:r>
      <w:r w:rsidRPr="65C08ECF" w:rsidR="00FC2958">
        <w:rPr>
          <w:rFonts w:ascii="Arial" w:hAnsi="Arial" w:eastAsia="Arial" w:cs="Arial"/>
          <w:color w:val="181717"/>
        </w:rPr>
        <w:t>or  second</w:t>
      </w:r>
      <w:r w:rsidRPr="65C08ECF" w:rsidR="00FC2958">
        <w:rPr>
          <w:rFonts w:ascii="Arial" w:hAnsi="Arial" w:eastAsia="Arial" w:cs="Arial"/>
          <w:color w:val="181717"/>
        </w:rPr>
        <w:t xml:space="preserve"> guess what the other person is </w:t>
      </w:r>
      <w:r>
        <w:tab/>
      </w:r>
      <w:r w:rsidRPr="65C08ECF" w:rsidR="00FC2958">
        <w:rPr>
          <w:rFonts w:ascii="Arial" w:hAnsi="Arial" w:eastAsia="Arial" w:cs="Arial"/>
          <w:color w:val="181717"/>
        </w:rPr>
        <w:t>thinking.</w:t>
      </w:r>
    </w:p>
    <w:p w:rsidRPr="00FC2958" w:rsidR="001F197A" w:rsidP="65C08ECF" w:rsidRDefault="00FC2958" w14:paraId="66E169AC" w14:textId="4DB78FC9">
      <w:pPr>
        <w:spacing w:after="0" w:line="307" w:lineRule="auto"/>
        <w:ind w:left="10" w:right="42" w:hanging="10"/>
      </w:pPr>
      <w:r w:rsidRPr="65C08ECF" w:rsidR="00FC2958">
        <w:rPr>
          <w:rFonts w:ascii="Arial" w:hAnsi="Arial" w:eastAsia="Arial" w:cs="Arial"/>
          <w:color w:val="181717"/>
        </w:rPr>
        <w:t xml:space="preserve">Take time to </w:t>
      </w:r>
      <w:r w:rsidRPr="65C08ECF" w:rsidR="00FC2958">
        <w:rPr>
          <w:rFonts w:ascii="Arial" w:hAnsi="Arial" w:eastAsia="Arial" w:cs="Arial"/>
          <w:b w:val="1"/>
          <w:bCs w:val="1"/>
          <w:color w:val="181717"/>
        </w:rPr>
        <w:t>listen</w:t>
      </w:r>
      <w:r w:rsidRPr="65C08ECF" w:rsidR="00FC2958">
        <w:rPr>
          <w:rFonts w:ascii="Arial" w:hAnsi="Arial" w:eastAsia="Arial" w:cs="Arial"/>
          <w:color w:val="181717"/>
        </w:rPr>
        <w:t xml:space="preserve"> properly to the other </w:t>
      </w:r>
      <w:r w:rsidRPr="65C08ECF" w:rsidR="00FC2958">
        <w:rPr>
          <w:rFonts w:ascii="Arial" w:hAnsi="Arial" w:eastAsia="Arial" w:cs="Arial"/>
          <w:color w:val="181717"/>
        </w:rPr>
        <w:t xml:space="preserve">person.  One of the key factors in many </w:t>
      </w:r>
      <w:r w:rsidRPr="65C08ECF" w:rsidR="00FC2958">
        <w:rPr>
          <w:rFonts w:ascii="Arial" w:hAnsi="Arial" w:eastAsia="Arial" w:cs="Arial"/>
          <w:color w:val="181717"/>
        </w:rPr>
        <w:t>disputes is a feeling of not being listened to.</w:t>
      </w:r>
    </w:p>
    <w:p w:rsidR="00FC2958" w:rsidP="00FC2958" w:rsidRDefault="00FC2958" w14:paraId="709FD907" w14:textId="77777777">
      <w:pPr>
        <w:spacing w:after="0" w:line="307" w:lineRule="auto"/>
        <w:ind w:right="42"/>
      </w:pPr>
    </w:p>
    <w:p w:rsidR="00FC2958" w:rsidP="00FC2958" w:rsidRDefault="00FC2958" w14:paraId="3F55D0D0" w14:textId="77777777">
      <w:pPr>
        <w:spacing w:after="0" w:line="307" w:lineRule="auto"/>
        <w:ind w:right="42"/>
      </w:pPr>
    </w:p>
    <w:p w:rsidR="00FC2958" w:rsidP="00FC2958" w:rsidRDefault="00FC2958" w14:paraId="5A388B5C" w14:textId="77777777">
      <w:pPr>
        <w:spacing w:after="0" w:line="307" w:lineRule="auto"/>
        <w:ind w:right="42"/>
      </w:pPr>
    </w:p>
    <w:p w:rsidRPr="008C3DC8" w:rsidR="008C3DC8" w:rsidP="65C08ECF" w:rsidRDefault="008C3DC8" w14:paraId="38A1A7C6" w14:textId="2843ADB8">
      <w:pPr>
        <w:pStyle w:val="Normal"/>
        <w:spacing w:after="0" w:line="307" w:lineRule="auto"/>
        <w:ind w:right="42"/>
        <w:rPr>
          <w:rFonts w:ascii="Arial" w:hAnsi="Arial" w:cs="Arial"/>
          <w:b w:val="1"/>
          <w:bCs w:val="1"/>
          <w:color w:val="538135" w:themeColor="accent6" w:themeTint="FF" w:themeShade="BF"/>
          <w:sz w:val="56"/>
          <w:szCs w:val="56"/>
        </w:rPr>
      </w:pPr>
      <w:r w:rsidRPr="65C08ECF" w:rsidR="008C3DC8">
        <w:rPr>
          <w:rFonts w:ascii="Arial" w:hAnsi="Arial" w:cs="Arial"/>
          <w:b w:val="1"/>
          <w:bCs w:val="1"/>
          <w:color w:val="538135" w:themeColor="accent6" w:themeTint="FF" w:themeShade="BF"/>
          <w:sz w:val="56"/>
          <w:szCs w:val="56"/>
        </w:rPr>
        <w:t xml:space="preserve"> </w:t>
      </w:r>
    </w:p>
    <w:p w:rsidRPr="008C3DC8" w:rsidR="008C3DC8" w:rsidP="65C08ECF" w:rsidRDefault="008C3DC8" w14:paraId="31B44FE5" w14:textId="0D582ECC">
      <w:pPr>
        <w:pStyle w:val="Normal"/>
        <w:spacing w:after="0" w:line="307" w:lineRule="auto"/>
        <w:ind w:right="42"/>
        <w:rPr>
          <w:rFonts w:ascii="Arial" w:hAnsi="Arial" w:cs="Arial"/>
          <w:b w:val="1"/>
          <w:bCs w:val="1"/>
          <w:color w:val="538135" w:themeColor="accent6" w:themeShade="BF"/>
          <w:sz w:val="56"/>
          <w:szCs w:val="56"/>
        </w:rPr>
      </w:pPr>
      <w:r w:rsidRPr="65C08ECF" w:rsidR="008C3DC8">
        <w:rPr>
          <w:rFonts w:ascii="Arial" w:hAnsi="Arial" w:cs="Arial"/>
          <w:b w:val="1"/>
          <w:bCs w:val="1"/>
          <w:color w:val="538135" w:themeColor="accent6" w:themeTint="FF" w:themeShade="BF"/>
          <w:sz w:val="56"/>
          <w:szCs w:val="56"/>
        </w:rPr>
        <w:t>ASN Mediation</w:t>
      </w:r>
    </w:p>
    <w:p w:rsidRPr="008C3DC8" w:rsidR="00FC2958" w:rsidP="008C3DC8" w:rsidRDefault="008C3DC8" w14:paraId="1EFAB429" w14:textId="707615B6">
      <w:pPr>
        <w:spacing w:after="0" w:line="307" w:lineRule="auto"/>
        <w:ind w:right="42"/>
        <w:rPr>
          <w:rFonts w:ascii="Arial" w:hAnsi="Arial" w:cs="Arial"/>
          <w:b/>
          <w:bCs/>
          <w:color w:val="538135" w:themeColor="accent6" w:themeShade="BF"/>
          <w:sz w:val="56"/>
          <w:szCs w:val="56"/>
        </w:rPr>
      </w:pPr>
      <w:r w:rsidRPr="008C3DC8">
        <w:rPr>
          <w:rFonts w:ascii="Arial" w:hAnsi="Arial" w:cs="Arial"/>
          <w:b/>
          <w:bCs/>
          <w:color w:val="538135" w:themeColor="accent6" w:themeShade="BF"/>
          <w:sz w:val="56"/>
          <w:szCs w:val="56"/>
        </w:rPr>
        <w:t>Service</w:t>
      </w:r>
    </w:p>
    <w:p w:rsidRPr="00A07EBF" w:rsidR="001F197A" w:rsidP="00FC2958" w:rsidRDefault="00FC2958" w14:paraId="12DE594C" w14:textId="77777777">
      <w:pPr>
        <w:spacing w:after="0" w:line="232" w:lineRule="auto"/>
        <w:rPr>
          <w:rFonts w:ascii="Arial" w:hAnsi="Arial" w:eastAsia="Arial" w:cs="Arial"/>
          <w:b/>
          <w:color w:val="00894B"/>
          <w:sz w:val="44"/>
          <w:szCs w:val="44"/>
        </w:rPr>
      </w:pPr>
      <w:r w:rsidRPr="00A07EBF">
        <w:rPr>
          <w:rFonts w:ascii="Arial" w:hAnsi="Arial" w:eastAsia="Arial" w:cs="Arial"/>
          <w:b/>
          <w:color w:val="00894B"/>
          <w:sz w:val="44"/>
          <w:szCs w:val="44"/>
        </w:rPr>
        <w:t>Promoting collaboration among parents, children, schools and educational services</w:t>
      </w:r>
    </w:p>
    <w:p w:rsidR="00FC2958" w:rsidP="00FC2958" w:rsidRDefault="00FC2958" w14:paraId="77146843" w14:textId="7F80CCD7">
      <w:pPr>
        <w:spacing w:after="0" w:line="232" w:lineRule="auto"/>
      </w:pPr>
    </w:p>
    <w:p w:rsidRPr="00A07EBF" w:rsidR="00FC2958" w:rsidP="00FC2958" w:rsidRDefault="00A07EBF" w14:paraId="64F0C042" w14:textId="774198BA">
      <w:pPr>
        <w:spacing w:after="0" w:line="232" w:lineRule="auto"/>
        <w:rPr>
          <w:color w:val="538135" w:themeColor="accent6" w:themeShade="BF"/>
          <w:sz w:val="24"/>
          <w:szCs w:val="24"/>
        </w:rPr>
      </w:pPr>
      <w:r w:rsidRPr="65C08ECF" w:rsidR="00A07EBF">
        <w:rPr>
          <w:color w:val="538135" w:themeColor="accent6" w:themeTint="FF" w:themeShade="BF"/>
          <w:sz w:val="24"/>
          <w:szCs w:val="24"/>
        </w:rPr>
        <w:t>Contact Details:</w:t>
      </w:r>
    </w:p>
    <w:p w:rsidR="008C3DC8" w:rsidP="65C08ECF" w:rsidRDefault="008C3DC8" w14:paraId="53ACD847" w14:textId="3120C287">
      <w:pPr>
        <w:shd w:val="clear" w:color="auto" w:fill="FFFFFF" w:themeFill="background1"/>
        <w:spacing w:after="0" w:line="225" w:lineRule="auto"/>
        <w:ind/>
        <w:rPr>
          <w:rFonts w:ascii="Arial" w:hAnsi="Arial" w:eastAsia="Arial" w:cs="Arial"/>
          <w:b w:val="0"/>
          <w:bCs w:val="0"/>
          <w:i w:val="0"/>
          <w:iCs w:val="0"/>
          <w:caps w:val="0"/>
          <w:smallCaps w:val="0"/>
          <w:noProof w:val="0"/>
          <w:color w:val="000000" w:themeColor="text1" w:themeTint="FF" w:themeShade="FF"/>
          <w:sz w:val="22"/>
          <w:szCs w:val="22"/>
          <w:lang w:val="en-GB"/>
        </w:rPr>
      </w:pPr>
      <w:r w:rsidRPr="65C08ECF" w:rsidR="7B05FF5B">
        <w:rPr>
          <w:rFonts w:ascii="Arial" w:hAnsi="Arial" w:eastAsia="Arial" w:cs="Arial"/>
          <w:b w:val="0"/>
          <w:bCs w:val="0"/>
          <w:i w:val="0"/>
          <w:iCs w:val="0"/>
          <w:caps w:val="0"/>
          <w:smallCaps w:val="0"/>
          <w:noProof w:val="0"/>
          <w:color w:val="000000" w:themeColor="text1" w:themeTint="FF" w:themeShade="FF"/>
          <w:sz w:val="22"/>
          <w:szCs w:val="22"/>
          <w:lang w:val="en-US"/>
        </w:rPr>
        <w:t xml:space="preserve">You can contact the Scottish Mediation Network to find a mediator. </w:t>
      </w:r>
    </w:p>
    <w:p w:rsidR="008C3DC8" w:rsidP="65C08ECF" w:rsidRDefault="008C3DC8" w14:paraId="5AB12F84" w14:textId="08C450B3">
      <w:pPr>
        <w:shd w:val="clear" w:color="auto" w:fill="FFFFFF" w:themeFill="background1"/>
        <w:spacing w:after="0" w:line="225" w:lineRule="auto"/>
        <w:ind/>
        <w:rPr>
          <w:rFonts w:ascii="Arial" w:hAnsi="Arial" w:eastAsia="Arial" w:cs="Arial"/>
          <w:b w:val="0"/>
          <w:bCs w:val="0"/>
          <w:i w:val="0"/>
          <w:iCs w:val="0"/>
          <w:caps w:val="0"/>
          <w:smallCaps w:val="0"/>
          <w:noProof w:val="0"/>
          <w:color w:val="000000" w:themeColor="text1" w:themeTint="FF" w:themeShade="FF"/>
          <w:sz w:val="22"/>
          <w:szCs w:val="22"/>
          <w:lang w:val="en-GB"/>
        </w:rPr>
      </w:pPr>
    </w:p>
    <w:p w:rsidR="008C3DC8" w:rsidP="65C08ECF" w:rsidRDefault="008C3DC8" w14:paraId="0D7CBBEF" w14:textId="0BF8D39D">
      <w:pPr>
        <w:shd w:val="clear" w:color="auto" w:fill="FFFFFF" w:themeFill="background1"/>
        <w:spacing w:after="0" w:line="225" w:lineRule="auto"/>
        <w:ind/>
        <w:rPr>
          <w:rFonts w:ascii="Arial" w:hAnsi="Arial" w:eastAsia="Arial" w:cs="Arial"/>
          <w:b w:val="0"/>
          <w:bCs w:val="0"/>
          <w:i w:val="0"/>
          <w:iCs w:val="0"/>
          <w:caps w:val="0"/>
          <w:smallCaps w:val="0"/>
          <w:noProof w:val="0"/>
          <w:color w:val="000000" w:themeColor="text1" w:themeTint="FF" w:themeShade="FF"/>
          <w:sz w:val="22"/>
          <w:szCs w:val="22"/>
          <w:lang w:val="en-GB"/>
        </w:rPr>
      </w:pPr>
      <w:r w:rsidRPr="65C08ECF" w:rsidR="7B05FF5B">
        <w:rPr>
          <w:rFonts w:ascii="Arial" w:hAnsi="Arial" w:eastAsia="Arial" w:cs="Arial"/>
          <w:b w:val="0"/>
          <w:bCs w:val="0"/>
          <w:i w:val="0"/>
          <w:iCs w:val="0"/>
          <w:caps w:val="0"/>
          <w:smallCaps w:val="0"/>
          <w:noProof w:val="0"/>
          <w:color w:val="000000" w:themeColor="text1" w:themeTint="FF" w:themeShade="FF"/>
          <w:sz w:val="22"/>
          <w:szCs w:val="22"/>
          <w:lang w:val="en-US"/>
        </w:rPr>
        <w:t>Common Ground Mediation and Resolve ASL Mediation are also happy to answer any questions you might have about mediation.</w:t>
      </w:r>
    </w:p>
    <w:p w:rsidR="008C3DC8" w:rsidP="65C08ECF" w:rsidRDefault="008C3DC8" w14:paraId="02FA1CCD" w14:textId="1AD9B14A">
      <w:pPr>
        <w:shd w:val="clear" w:color="auto" w:fill="FFFFFF" w:themeFill="background1"/>
        <w:spacing w:after="0" w:line="225" w:lineRule="auto"/>
        <w:ind/>
        <w:rPr>
          <w:rFonts w:ascii="Arial" w:hAnsi="Arial" w:eastAsia="Arial" w:cs="Arial"/>
          <w:b w:val="0"/>
          <w:bCs w:val="0"/>
          <w:i w:val="0"/>
          <w:iCs w:val="0"/>
          <w:caps w:val="0"/>
          <w:smallCaps w:val="0"/>
          <w:noProof w:val="0"/>
          <w:color w:val="000000" w:themeColor="text1" w:themeTint="FF" w:themeShade="FF"/>
          <w:sz w:val="22"/>
          <w:szCs w:val="22"/>
          <w:lang w:val="en-GB"/>
        </w:rPr>
      </w:pPr>
      <w:r>
        <w:br/>
      </w:r>
      <w:r w:rsidRPr="65C08ECF" w:rsidR="7B05FF5B">
        <w:rPr>
          <w:rFonts w:ascii="Arial" w:hAnsi="Arial" w:eastAsia="Arial" w:cs="Arial"/>
          <w:b w:val="0"/>
          <w:bCs w:val="0"/>
          <w:i w:val="0"/>
          <w:iCs w:val="0"/>
          <w:caps w:val="0"/>
          <w:smallCaps w:val="0"/>
          <w:noProof w:val="0"/>
          <w:color w:val="000000" w:themeColor="text1" w:themeTint="FF" w:themeShade="FF"/>
          <w:sz w:val="22"/>
          <w:szCs w:val="22"/>
          <w:lang w:val="en-US"/>
        </w:rPr>
        <w:t xml:space="preserve">Telephone : </w:t>
      </w:r>
      <w:hyperlink r:id="Rfd1b1551b1d14120">
        <w:r w:rsidRPr="65C08ECF" w:rsidR="7B05FF5B">
          <w:rPr>
            <w:rStyle w:val="Hyperlink"/>
            <w:rFonts w:ascii="Arial" w:hAnsi="Arial" w:eastAsia="Arial" w:cs="Arial"/>
            <w:b w:val="0"/>
            <w:bCs w:val="0"/>
            <w:i w:val="0"/>
            <w:iCs w:val="0"/>
            <w:caps w:val="0"/>
            <w:smallCaps w:val="0"/>
            <w:strike w:val="0"/>
            <w:dstrike w:val="0"/>
            <w:noProof w:val="0"/>
            <w:sz w:val="22"/>
            <w:szCs w:val="22"/>
            <w:lang w:val="en-US"/>
          </w:rPr>
          <w:t>0131 556 8118</w:t>
        </w:r>
        <w:r>
          <w:br/>
        </w:r>
      </w:hyperlink>
      <w:r w:rsidRPr="65C08ECF" w:rsidR="7B05FF5B">
        <w:rPr>
          <w:rFonts w:ascii="Arial" w:hAnsi="Arial" w:eastAsia="Arial" w:cs="Arial"/>
          <w:b w:val="0"/>
          <w:bCs w:val="0"/>
          <w:i w:val="0"/>
          <w:iCs w:val="0"/>
          <w:caps w:val="0"/>
          <w:smallCaps w:val="0"/>
          <w:noProof w:val="0"/>
          <w:color w:val="000000" w:themeColor="text1" w:themeTint="FF" w:themeShade="FF"/>
          <w:sz w:val="22"/>
          <w:szCs w:val="22"/>
          <w:lang w:val="en-US"/>
        </w:rPr>
        <w:t xml:space="preserve">Email : </w:t>
      </w:r>
      <w:hyperlink r:id="Rf85a293724a549e6">
        <w:r w:rsidRPr="65C08ECF" w:rsidR="7B05FF5B">
          <w:rPr>
            <w:rStyle w:val="Hyperlink"/>
            <w:rFonts w:ascii="Arial" w:hAnsi="Arial" w:eastAsia="Arial" w:cs="Arial"/>
            <w:b w:val="0"/>
            <w:bCs w:val="0"/>
            <w:i w:val="0"/>
            <w:iCs w:val="0"/>
            <w:caps w:val="0"/>
            <w:smallCaps w:val="0"/>
            <w:strike w:val="0"/>
            <w:dstrike w:val="0"/>
            <w:noProof w:val="0"/>
            <w:sz w:val="22"/>
            <w:szCs w:val="22"/>
            <w:lang w:val="en-US"/>
          </w:rPr>
          <w:t>admin@scottishmediation.org.uk</w:t>
        </w:r>
        <w:r>
          <w:br/>
        </w:r>
      </w:hyperlink>
      <w:r w:rsidRPr="65C08ECF" w:rsidR="7B05FF5B">
        <w:rPr>
          <w:rFonts w:ascii="Arial" w:hAnsi="Arial" w:eastAsia="Arial" w:cs="Arial"/>
          <w:b w:val="0"/>
          <w:bCs w:val="0"/>
          <w:i w:val="0"/>
          <w:iCs w:val="0"/>
          <w:caps w:val="0"/>
          <w:smallCaps w:val="0"/>
          <w:noProof w:val="0"/>
          <w:color w:val="000000" w:themeColor="text1" w:themeTint="FF" w:themeShade="FF"/>
          <w:sz w:val="22"/>
          <w:szCs w:val="22"/>
          <w:lang w:val="en-US"/>
        </w:rPr>
        <w:t xml:space="preserve">Web Address: </w:t>
      </w:r>
      <w:hyperlink r:id="R8a311361701e4dad">
        <w:r w:rsidRPr="65C08ECF" w:rsidR="7B05FF5B">
          <w:rPr>
            <w:rStyle w:val="Hyperlink"/>
            <w:rFonts w:ascii="Arial" w:hAnsi="Arial" w:eastAsia="Arial" w:cs="Arial"/>
            <w:b w:val="0"/>
            <w:bCs w:val="0"/>
            <w:i w:val="0"/>
            <w:iCs w:val="0"/>
            <w:caps w:val="0"/>
            <w:smallCaps w:val="0"/>
            <w:strike w:val="0"/>
            <w:dstrike w:val="0"/>
            <w:noProof w:val="0"/>
            <w:sz w:val="22"/>
            <w:szCs w:val="22"/>
            <w:lang w:val="en-US"/>
          </w:rPr>
          <w:t>https://www.scottishmediation.org.uk/</w:t>
        </w:r>
      </w:hyperlink>
    </w:p>
    <w:p w:rsidR="008C3DC8" w:rsidP="65C08ECF" w:rsidRDefault="008C3DC8" w14:paraId="6AA901D6" w14:textId="13CEA85A">
      <w:pPr>
        <w:pStyle w:val="Normal"/>
        <w:spacing w:after="0" w:line="232" w:lineRule="auto"/>
        <w:ind/>
        <w:rPr>
          <w:rFonts w:ascii="Calibri" w:hAnsi="Calibri" w:eastAsia="Calibri" w:cs="Calibri"/>
          <w:noProof w:val="0"/>
          <w:sz w:val="24"/>
          <w:szCs w:val="24"/>
          <w:lang w:val="en-GB"/>
        </w:rPr>
      </w:pPr>
    </w:p>
    <w:p w:rsidR="008C3DC8" w:rsidP="00FC2958" w:rsidRDefault="008C3DC8" w14:paraId="6D54594B" w14:textId="77777777">
      <w:pPr>
        <w:spacing w:after="0" w:line="225" w:lineRule="auto"/>
        <w:ind w:left="-5" w:hanging="10"/>
        <w:rPr>
          <w:rFonts w:ascii="Arial" w:hAnsi="Arial" w:eastAsia="Arial" w:cs="Arial"/>
          <w:b/>
          <w:color w:val="181717"/>
          <w:sz w:val="26"/>
        </w:rPr>
      </w:pPr>
    </w:p>
    <w:p w:rsidR="65C08ECF" w:rsidP="65C08ECF" w:rsidRDefault="65C08ECF" w14:paraId="3653E135" w14:textId="4290273B">
      <w:pPr>
        <w:spacing w:after="0" w:line="225" w:lineRule="auto"/>
        <w:rPr>
          <w:rFonts w:ascii="Arial" w:hAnsi="Arial" w:eastAsia="Arial" w:cs="Arial"/>
          <w:b w:val="1"/>
          <w:bCs w:val="1"/>
          <w:color w:val="00894B"/>
          <w:sz w:val="32"/>
          <w:szCs w:val="32"/>
        </w:rPr>
      </w:pPr>
    </w:p>
    <w:p w:rsidR="65C08ECF" w:rsidP="65C08ECF" w:rsidRDefault="65C08ECF" w14:paraId="7817A356" w14:textId="42209EF5">
      <w:pPr>
        <w:spacing w:after="0" w:line="225" w:lineRule="auto"/>
        <w:rPr>
          <w:rFonts w:ascii="Arial" w:hAnsi="Arial" w:eastAsia="Arial" w:cs="Arial"/>
          <w:b w:val="1"/>
          <w:bCs w:val="1"/>
          <w:color w:val="00894B"/>
          <w:sz w:val="32"/>
          <w:szCs w:val="32"/>
        </w:rPr>
      </w:pPr>
    </w:p>
    <w:p w:rsidR="65C08ECF" w:rsidP="65C08ECF" w:rsidRDefault="65C08ECF" w14:paraId="20BD71E6" w14:textId="219614F9">
      <w:pPr>
        <w:spacing w:after="0" w:line="225" w:lineRule="auto"/>
        <w:rPr>
          <w:rFonts w:ascii="Arial" w:hAnsi="Arial" w:eastAsia="Arial" w:cs="Arial"/>
          <w:b w:val="1"/>
          <w:bCs w:val="1"/>
          <w:color w:val="00894B"/>
          <w:sz w:val="32"/>
          <w:szCs w:val="32"/>
        </w:rPr>
      </w:pPr>
    </w:p>
    <w:p w:rsidR="65C08ECF" w:rsidP="65C08ECF" w:rsidRDefault="65C08ECF" w14:paraId="4F26B1DC" w14:textId="3AF6FB30">
      <w:pPr>
        <w:spacing w:after="0" w:line="225" w:lineRule="auto"/>
        <w:rPr>
          <w:rFonts w:ascii="Arial" w:hAnsi="Arial" w:eastAsia="Arial" w:cs="Arial"/>
          <w:b w:val="1"/>
          <w:bCs w:val="1"/>
          <w:color w:val="00894B"/>
          <w:sz w:val="32"/>
          <w:szCs w:val="32"/>
        </w:rPr>
      </w:pPr>
    </w:p>
    <w:p w:rsidR="00FC2958" w:rsidP="00FC2958" w:rsidRDefault="00FC2958" w14:paraId="5738196D" w14:textId="77777777">
      <w:pPr>
        <w:spacing w:after="0" w:line="225" w:lineRule="auto"/>
        <w:ind w:left="-5" w:hanging="10"/>
      </w:pPr>
    </w:p>
    <w:p w:rsidR="001F197A" w:rsidP="00FC2958" w:rsidRDefault="00FC2958" w14:paraId="1E3445A3" w14:textId="77777777">
      <w:pPr>
        <w:spacing w:after="0" w:line="293" w:lineRule="auto"/>
        <w:ind w:left="-5" w:right="47" w:hanging="10"/>
        <w:rPr>
          <w:rFonts w:ascii="Arial" w:hAnsi="Arial" w:eastAsia="Arial" w:cs="Arial"/>
          <w:color w:val="181717"/>
        </w:rPr>
      </w:pPr>
      <w:r>
        <w:rPr>
          <w:rFonts w:ascii="Arial" w:hAnsi="Arial" w:eastAsia="Arial" w:cs="Arial"/>
          <w:color w:val="181717"/>
        </w:rPr>
        <w:t>Mediation promotes a collaborative approach to problem solving where an independent and professionally trained mediator helps people talk and listen to each other.</w:t>
      </w:r>
    </w:p>
    <w:p w:rsidR="00FC2958" w:rsidP="00FC2958" w:rsidRDefault="00FC2958" w14:paraId="56604C4A" w14:textId="77777777">
      <w:pPr>
        <w:spacing w:after="0" w:line="293" w:lineRule="auto"/>
        <w:ind w:left="-5" w:right="47" w:hanging="10"/>
      </w:pPr>
    </w:p>
    <w:p w:rsidR="001F197A" w:rsidP="00FC2958" w:rsidRDefault="00FC2958" w14:paraId="475B9710" w14:textId="77777777">
      <w:pPr>
        <w:spacing w:after="0" w:line="293" w:lineRule="auto"/>
        <w:ind w:left="-5" w:right="47" w:hanging="10"/>
        <w:rPr>
          <w:rFonts w:ascii="Arial" w:hAnsi="Arial" w:eastAsia="Arial" w:cs="Arial"/>
          <w:color w:val="181717"/>
        </w:rPr>
      </w:pPr>
      <w:r>
        <w:rPr>
          <w:rFonts w:ascii="Arial" w:hAnsi="Arial" w:eastAsia="Arial" w:cs="Arial"/>
          <w:color w:val="181717"/>
        </w:rPr>
        <w:t>Mediation is a positive option available when there is a disagreement, misunderstanding or conflict, and it offers an opportunity for all involved to communicate effectively, consider possible solutions and find a mutually acceptable way forward.</w:t>
      </w:r>
    </w:p>
    <w:p w:rsidR="00FC2958" w:rsidP="00FC2958" w:rsidRDefault="00FC2958" w14:paraId="1FBF1509" w14:textId="77777777">
      <w:pPr>
        <w:spacing w:after="0" w:line="293" w:lineRule="auto"/>
        <w:ind w:left="-5" w:right="47" w:hanging="10"/>
      </w:pPr>
    </w:p>
    <w:p w:rsidR="001F197A" w:rsidP="00FC2958" w:rsidRDefault="00FC2958" w14:paraId="0096B40B" w14:textId="77777777">
      <w:pPr>
        <w:spacing w:after="0" w:line="247" w:lineRule="auto"/>
        <w:ind w:left="165" w:right="149" w:hanging="10"/>
        <w:rPr>
          <w:rFonts w:ascii="Arial" w:hAnsi="Arial" w:eastAsia="Arial" w:cs="Arial"/>
          <w:color w:val="181717"/>
        </w:rPr>
      </w:pPr>
      <w:r>
        <w:rPr>
          <w:noProof/>
        </w:rPr>
        <mc:AlternateContent>
          <mc:Choice Requires="wpg">
            <w:drawing>
              <wp:anchor distT="0" distB="0" distL="114300" distR="114300" simplePos="0" relativeHeight="251664384" behindDoc="1" locked="0" layoutInCell="1" allowOverlap="1" wp14:anchorId="3C62CEEC" wp14:editId="35A8F4FF">
                <wp:simplePos x="0" y="0"/>
                <wp:positionH relativeFrom="column">
                  <wp:posOffset>4</wp:posOffset>
                </wp:positionH>
                <wp:positionV relativeFrom="paragraph">
                  <wp:posOffset>-72328</wp:posOffset>
                </wp:positionV>
                <wp:extent cx="3203994" cy="1069204"/>
                <wp:effectExtent l="0" t="0" r="0" b="0"/>
                <wp:wrapNone/>
                <wp:docPr id="2167" name="Group 2167"/>
                <wp:cNvGraphicFramePr/>
                <a:graphic xmlns:a="http://schemas.openxmlformats.org/drawingml/2006/main">
                  <a:graphicData uri="http://schemas.microsoft.com/office/word/2010/wordprocessingGroup">
                    <wpg:wgp>
                      <wpg:cNvGrpSpPr/>
                      <wpg:grpSpPr>
                        <a:xfrm>
                          <a:off x="0" y="0"/>
                          <a:ext cx="3203994" cy="1069204"/>
                          <a:chOff x="0" y="0"/>
                          <a:chExt cx="3203994" cy="1069204"/>
                        </a:xfrm>
                      </wpg:grpSpPr>
                      <wps:wsp>
                        <wps:cNvPr id="163" name="Shape 163"/>
                        <wps:cNvSpPr/>
                        <wps:spPr>
                          <a:xfrm>
                            <a:off x="0" y="0"/>
                            <a:ext cx="3203994" cy="576897"/>
                          </a:xfrm>
                          <a:custGeom>
                            <a:avLst/>
                            <a:gdLst/>
                            <a:ahLst/>
                            <a:cxnLst/>
                            <a:rect l="0" t="0" r="0" b="0"/>
                            <a:pathLst>
                              <a:path w="3203994" h="576897">
                                <a:moveTo>
                                  <a:pt x="71996" y="0"/>
                                </a:moveTo>
                                <a:lnTo>
                                  <a:pt x="3131998" y="0"/>
                                </a:lnTo>
                                <a:cubicBezTo>
                                  <a:pt x="3203994" y="0"/>
                                  <a:pt x="3203994" y="71996"/>
                                  <a:pt x="3203994" y="71996"/>
                                </a:cubicBezTo>
                                <a:lnTo>
                                  <a:pt x="3203994" y="504901"/>
                                </a:lnTo>
                                <a:cubicBezTo>
                                  <a:pt x="3203994" y="576897"/>
                                  <a:pt x="3131998" y="576897"/>
                                  <a:pt x="3131998" y="576897"/>
                                </a:cubicBezTo>
                                <a:lnTo>
                                  <a:pt x="71996" y="576897"/>
                                </a:lnTo>
                                <a:cubicBezTo>
                                  <a:pt x="0" y="576897"/>
                                  <a:pt x="0" y="504901"/>
                                  <a:pt x="0" y="504901"/>
                                </a:cubicBezTo>
                                <a:lnTo>
                                  <a:pt x="0" y="71996"/>
                                </a:lnTo>
                                <a:cubicBezTo>
                                  <a:pt x="0" y="0"/>
                                  <a:pt x="71996" y="0"/>
                                  <a:pt x="71996" y="0"/>
                                </a:cubicBezTo>
                                <a:close/>
                              </a:path>
                            </a:pathLst>
                          </a:custGeom>
                          <a:ln w="0" cap="flat">
                            <a:miter lim="127000"/>
                          </a:ln>
                        </wps:spPr>
                        <wps:style>
                          <a:lnRef idx="0">
                            <a:srgbClr val="000000">
                              <a:alpha val="0"/>
                            </a:srgbClr>
                          </a:lnRef>
                          <a:fillRef idx="1">
                            <a:srgbClr val="B6D5B6"/>
                          </a:fillRef>
                          <a:effectRef idx="0">
                            <a:scrgbClr r="0" g="0" b="0"/>
                          </a:effectRef>
                          <a:fontRef idx="none"/>
                        </wps:style>
                        <wps:bodyPr/>
                      </wps:wsp>
                      <wps:wsp>
                        <wps:cNvPr id="164" name="Shape 164"/>
                        <wps:cNvSpPr/>
                        <wps:spPr>
                          <a:xfrm>
                            <a:off x="0" y="824399"/>
                            <a:ext cx="3203994" cy="244805"/>
                          </a:xfrm>
                          <a:custGeom>
                            <a:avLst/>
                            <a:gdLst/>
                            <a:ahLst/>
                            <a:cxnLst/>
                            <a:rect l="0" t="0" r="0" b="0"/>
                            <a:pathLst>
                              <a:path w="3203994" h="244805">
                                <a:moveTo>
                                  <a:pt x="71996" y="0"/>
                                </a:moveTo>
                                <a:lnTo>
                                  <a:pt x="3131998" y="0"/>
                                </a:lnTo>
                                <a:cubicBezTo>
                                  <a:pt x="3203994" y="0"/>
                                  <a:pt x="3203994" y="71996"/>
                                  <a:pt x="3203994" y="71996"/>
                                </a:cubicBezTo>
                                <a:lnTo>
                                  <a:pt x="3203994" y="172796"/>
                                </a:lnTo>
                                <a:cubicBezTo>
                                  <a:pt x="3203994" y="244805"/>
                                  <a:pt x="3131998" y="244805"/>
                                  <a:pt x="3131998" y="244805"/>
                                </a:cubicBezTo>
                                <a:lnTo>
                                  <a:pt x="71996" y="244805"/>
                                </a:lnTo>
                                <a:cubicBezTo>
                                  <a:pt x="0" y="244805"/>
                                  <a:pt x="0" y="172796"/>
                                  <a:pt x="0" y="172796"/>
                                </a:cubicBezTo>
                                <a:lnTo>
                                  <a:pt x="0" y="71996"/>
                                </a:lnTo>
                                <a:cubicBezTo>
                                  <a:pt x="0" y="0"/>
                                  <a:pt x="71996" y="0"/>
                                  <a:pt x="71996" y="0"/>
                                </a:cubicBezTo>
                                <a:close/>
                              </a:path>
                            </a:pathLst>
                          </a:custGeom>
                          <a:ln w="0" cap="flat">
                            <a:miter lim="127000"/>
                          </a:ln>
                        </wps:spPr>
                        <wps:style>
                          <a:lnRef idx="0">
                            <a:srgbClr val="000000">
                              <a:alpha val="0"/>
                            </a:srgbClr>
                          </a:lnRef>
                          <a:fillRef idx="1">
                            <a:srgbClr val="B6D5B6"/>
                          </a:fillRef>
                          <a:effectRef idx="0">
                            <a:scrgbClr r="0" g="0" b="0"/>
                          </a:effectRef>
                          <a:fontRef idx="none"/>
                        </wps:style>
                        <wps:bodyPr/>
                      </wps:wsp>
                    </wpg:wgp>
                  </a:graphicData>
                </a:graphic>
              </wp:anchor>
            </w:drawing>
          </mc:Choice>
          <mc:Fallback xmlns:a="http://schemas.openxmlformats.org/drawingml/2006/main">
            <w:pict w14:anchorId="47B634F8">
              <v:group id="Group 2167" style="width:252.283pt;height:84.1893pt;position:absolute;z-index:-2147483645;mso-position-horizontal-relative:text;mso-position-horizontal:absolute;margin-left:0.000301361pt;mso-position-vertical-relative:text;margin-top:-5.69519pt;" coordsize="32039,10692">
                <v:shape id="Shape 163" style="position:absolute;width:32039;height:5768;left:0;top:0;" coordsize="3203994,576897" path="m71996,0l3131998,0c3203994,0,3203994,71996,3203994,71996l3203994,504901c3203994,576897,3131998,576897,3131998,576897l71996,576897c0,576897,0,504901,0,504901l0,71996c0,0,71996,0,71996,0x">
                  <v:stroke on="false" weight="0pt" color="#000000" opacity="0" miterlimit="10" joinstyle="miter" endcap="flat"/>
                  <v:fill on="true" color="#b6d5b6"/>
                </v:shape>
                <v:shape id="Shape 164" style="position:absolute;width:32039;height:2448;left:0;top:8243;" coordsize="3203994,244805" path="m71996,0l3131998,0c3203994,0,3203994,71996,3203994,71996l3203994,172796c3203994,244805,3131998,244805,3131998,244805l71996,244805c0,244805,0,172796,0,172796l0,71996c0,0,71996,0,71996,0x">
                  <v:stroke on="false" weight="0pt" color="#000000" opacity="0" miterlimit="10" joinstyle="miter" endcap="flat"/>
                  <v:fill on="true" color="#b6d5b6"/>
                </v:shape>
              </v:group>
            </w:pict>
          </mc:Fallback>
        </mc:AlternateContent>
      </w:r>
      <w:r>
        <w:rPr>
          <w:rFonts w:ascii="Arial" w:hAnsi="Arial" w:eastAsia="Arial" w:cs="Arial"/>
          <w:b/>
          <w:i/>
          <w:color w:val="181717"/>
        </w:rPr>
        <w:t>“Really impressed with professionalism, speed of response and time taken with us.  Thanks so much for everything”</w:t>
      </w:r>
      <w:r>
        <w:rPr>
          <w:rFonts w:ascii="Arial" w:hAnsi="Arial" w:eastAsia="Arial" w:cs="Arial"/>
          <w:color w:val="181717"/>
        </w:rPr>
        <w:t xml:space="preserve">  Parent.</w:t>
      </w:r>
    </w:p>
    <w:p w:rsidR="00FC2958" w:rsidP="00FC2958" w:rsidRDefault="00FC2958" w14:paraId="3085BF32" w14:textId="77777777">
      <w:pPr>
        <w:spacing w:after="0" w:line="247" w:lineRule="auto"/>
        <w:ind w:right="149"/>
        <w:rPr>
          <w:rFonts w:ascii="Arial" w:hAnsi="Arial" w:eastAsia="Arial" w:cs="Arial"/>
          <w:color w:val="181717"/>
        </w:rPr>
      </w:pPr>
    </w:p>
    <w:p w:rsidRPr="00FC2958" w:rsidR="00FC2958" w:rsidP="00FC2958" w:rsidRDefault="00FC2958" w14:paraId="1604B9A9" w14:textId="77777777">
      <w:pPr>
        <w:spacing w:after="0" w:line="247" w:lineRule="auto"/>
        <w:ind w:right="149"/>
        <w:rPr>
          <w:rFonts w:ascii="Arial" w:hAnsi="Arial" w:eastAsia="Arial" w:cs="Arial"/>
          <w:color w:val="181717"/>
        </w:rPr>
      </w:pPr>
    </w:p>
    <w:p w:rsidR="001F197A" w:rsidP="00FC2958" w:rsidRDefault="00FC2958" w14:paraId="4E5334DD" w14:textId="77777777">
      <w:pPr>
        <w:spacing w:after="0"/>
        <w:ind w:left="170"/>
      </w:pPr>
      <w:r>
        <w:rPr>
          <w:rFonts w:ascii="Arial" w:hAnsi="Arial" w:eastAsia="Arial" w:cs="Arial"/>
          <w:b/>
          <w:i/>
          <w:color w:val="181717"/>
        </w:rPr>
        <w:t xml:space="preserve">“Very efficient service” </w:t>
      </w:r>
      <w:r>
        <w:rPr>
          <w:rFonts w:ascii="Arial" w:hAnsi="Arial" w:eastAsia="Arial" w:cs="Arial"/>
          <w:color w:val="181717"/>
        </w:rPr>
        <w:t xml:space="preserve"> Teacher</w:t>
      </w:r>
    </w:p>
    <w:p w:rsidR="00FC2958" w:rsidP="00FC2958" w:rsidRDefault="00FC2958" w14:paraId="691FE7C6" w14:textId="77777777">
      <w:pPr>
        <w:spacing w:after="0" w:line="225" w:lineRule="auto"/>
        <w:ind w:left="-5" w:right="502" w:hanging="10"/>
        <w:rPr>
          <w:rFonts w:ascii="Arial" w:hAnsi="Arial" w:eastAsia="Arial" w:cs="Arial"/>
          <w:b/>
          <w:color w:val="00894B"/>
          <w:sz w:val="32"/>
        </w:rPr>
      </w:pPr>
    </w:p>
    <w:p w:rsidR="00FC2958" w:rsidP="00FC2958" w:rsidRDefault="00FC2958" w14:paraId="080B853A" w14:textId="77777777">
      <w:pPr>
        <w:spacing w:after="0" w:line="225" w:lineRule="auto"/>
        <w:ind w:left="-5" w:right="502" w:hanging="10"/>
        <w:rPr>
          <w:rFonts w:ascii="Arial" w:hAnsi="Arial" w:eastAsia="Arial" w:cs="Arial"/>
          <w:b/>
          <w:color w:val="00894B"/>
          <w:sz w:val="32"/>
        </w:rPr>
      </w:pPr>
    </w:p>
    <w:p w:rsidR="001F197A" w:rsidP="00FC2958" w:rsidRDefault="00FC2958" w14:paraId="3D02C3EF" w14:textId="77777777">
      <w:pPr>
        <w:spacing w:after="0" w:line="225" w:lineRule="auto"/>
        <w:ind w:left="-5" w:right="502" w:hanging="10"/>
        <w:rPr>
          <w:rFonts w:ascii="Arial" w:hAnsi="Arial" w:eastAsia="Arial" w:cs="Arial"/>
          <w:b/>
          <w:color w:val="00894B"/>
          <w:sz w:val="32"/>
        </w:rPr>
      </w:pPr>
      <w:r>
        <w:rPr>
          <w:rFonts w:ascii="Arial" w:hAnsi="Arial" w:eastAsia="Arial" w:cs="Arial"/>
          <w:b/>
          <w:color w:val="00894B"/>
          <w:sz w:val="32"/>
        </w:rPr>
        <w:t>Mediation &amp; additional support needs.....</w:t>
      </w:r>
    </w:p>
    <w:p w:rsidR="00FC2958" w:rsidP="00FC2958" w:rsidRDefault="00FC2958" w14:paraId="2E2374B4" w14:textId="77777777">
      <w:pPr>
        <w:spacing w:after="0" w:line="225" w:lineRule="auto"/>
        <w:ind w:left="-5" w:right="502" w:hanging="10"/>
      </w:pPr>
    </w:p>
    <w:p w:rsidR="001F197A" w:rsidP="00FC2958" w:rsidRDefault="00FC2958" w14:paraId="2140DECE" w14:textId="77777777">
      <w:pPr>
        <w:spacing w:after="0" w:line="277" w:lineRule="auto"/>
        <w:ind w:left="-5" w:right="47" w:hanging="10"/>
        <w:rPr>
          <w:rFonts w:ascii="Arial" w:hAnsi="Arial" w:eastAsia="Arial" w:cs="Arial"/>
          <w:color w:val="181717"/>
        </w:rPr>
      </w:pPr>
      <w:r>
        <w:rPr>
          <w:rFonts w:ascii="Arial" w:hAnsi="Arial" w:eastAsia="Arial" w:cs="Arial"/>
          <w:b/>
          <w:color w:val="181717"/>
        </w:rPr>
        <w:t>The Education (Additional Support for Learning) (Scotland) Act 2004</w:t>
      </w:r>
      <w:r>
        <w:rPr>
          <w:rFonts w:ascii="Arial" w:hAnsi="Arial" w:eastAsia="Arial" w:cs="Arial"/>
          <w:color w:val="181717"/>
        </w:rPr>
        <w:t xml:space="preserve"> (amended in 2009 and became law 2010) requires education authorities to have in place arrangements for independent mediation to aim to resolve disputes between parents and the authority and/or school regarding a child who has additional support needs. The mediation service must be free of charge for families.</w:t>
      </w:r>
    </w:p>
    <w:p w:rsidR="00FC2958" w:rsidP="00FC2958" w:rsidRDefault="00FC2958" w14:paraId="50B04E44" w14:textId="77777777">
      <w:pPr>
        <w:spacing w:after="0" w:line="277" w:lineRule="auto"/>
        <w:ind w:left="-5" w:right="47" w:hanging="10"/>
      </w:pPr>
    </w:p>
    <w:p w:rsidR="001F197A" w:rsidP="00FC2958" w:rsidRDefault="00FC2958" w14:paraId="16B760D8" w14:textId="77777777">
      <w:pPr>
        <w:spacing w:after="0" w:line="277" w:lineRule="auto"/>
        <w:ind w:left="-5" w:right="47" w:hanging="10"/>
        <w:rPr>
          <w:rFonts w:ascii="Arial" w:hAnsi="Arial" w:eastAsia="Arial" w:cs="Arial"/>
          <w:color w:val="181717"/>
        </w:rPr>
      </w:pPr>
      <w:r>
        <w:rPr>
          <w:rFonts w:ascii="Arial" w:hAnsi="Arial" w:eastAsia="Arial" w:cs="Arial"/>
          <w:color w:val="181717"/>
        </w:rPr>
        <w:t xml:space="preserve">Good open communication between parents/carers, schools and the local authority is key to forming and </w:t>
      </w:r>
      <w:r>
        <w:rPr>
          <w:rFonts w:ascii="Arial" w:hAnsi="Arial" w:eastAsia="Arial" w:cs="Arial"/>
          <w:color w:val="181717"/>
        </w:rPr>
        <w:t>maintaining positive relationships and partnerships. It is much easier to resolve or avoid potential problems by talking through the issues as early as possible.  With this in mind, it is anticipated that these steps would have been taken to discuss the difficulties at a local level before considering independent mediation.</w:t>
      </w:r>
    </w:p>
    <w:p w:rsidR="00FC2958" w:rsidP="00FC2958" w:rsidRDefault="00FC2958" w14:paraId="140B05A7" w14:textId="77777777">
      <w:pPr>
        <w:spacing w:after="0" w:line="277" w:lineRule="auto"/>
        <w:ind w:left="-5" w:right="47" w:hanging="10"/>
      </w:pPr>
    </w:p>
    <w:p w:rsidR="001F197A" w:rsidP="00FC2958" w:rsidRDefault="00FC2958" w14:paraId="05E4A094" w14:textId="77777777">
      <w:pPr>
        <w:spacing w:after="0" w:line="225" w:lineRule="auto"/>
        <w:ind w:left="-5" w:hanging="10"/>
        <w:rPr>
          <w:rFonts w:ascii="Arial" w:hAnsi="Arial" w:eastAsia="Arial" w:cs="Arial"/>
          <w:b/>
          <w:color w:val="00894B"/>
          <w:sz w:val="32"/>
        </w:rPr>
      </w:pPr>
      <w:r>
        <w:rPr>
          <w:rFonts w:ascii="Arial" w:hAnsi="Arial" w:eastAsia="Arial" w:cs="Arial"/>
          <w:b/>
          <w:color w:val="00894B"/>
          <w:sz w:val="32"/>
        </w:rPr>
        <w:t>Mediation strengths &amp; the role of the mediator.....</w:t>
      </w:r>
    </w:p>
    <w:p w:rsidR="00FC2958" w:rsidP="00FC2958" w:rsidRDefault="00FC2958" w14:paraId="2EF0F721" w14:textId="77777777">
      <w:pPr>
        <w:spacing w:after="0" w:line="225" w:lineRule="auto"/>
        <w:ind w:left="-5" w:hanging="10"/>
      </w:pPr>
    </w:p>
    <w:p w:rsidR="001F197A" w:rsidP="00FC2958" w:rsidRDefault="00FC2958" w14:paraId="6D456AA7" w14:textId="4EBD72A1">
      <w:pPr>
        <w:spacing w:after="0" w:line="277" w:lineRule="auto"/>
        <w:ind w:left="-5" w:right="47" w:hanging="10"/>
      </w:pPr>
      <w:r>
        <w:rPr>
          <w:noProof/>
        </w:rPr>
        <mc:AlternateContent>
          <mc:Choice Requires="wpg">
            <w:drawing>
              <wp:anchor distT="0" distB="0" distL="114300" distR="114300" simplePos="0" relativeHeight="251665408" behindDoc="0" locked="0" layoutInCell="1" allowOverlap="1" wp14:anchorId="2DCBBC7F" wp14:editId="7C0B1027">
                <wp:simplePos x="0" y="0"/>
                <wp:positionH relativeFrom="page">
                  <wp:posOffset>10958703</wp:posOffset>
                </wp:positionH>
                <wp:positionV relativeFrom="page">
                  <wp:posOffset>7826711</wp:posOffset>
                </wp:positionV>
                <wp:extent cx="266700" cy="266695"/>
                <wp:effectExtent l="0" t="0" r="0" b="0"/>
                <wp:wrapTopAndBottom/>
                <wp:docPr id="2168" name="Group 2168"/>
                <wp:cNvGraphicFramePr/>
                <a:graphic xmlns:a="http://schemas.openxmlformats.org/drawingml/2006/main">
                  <a:graphicData uri="http://schemas.microsoft.com/office/word/2010/wordprocessingGroup">
                    <wpg:wgp>
                      <wpg:cNvGrpSpPr/>
                      <wpg:grpSpPr>
                        <a:xfrm>
                          <a:off x="0" y="0"/>
                          <a:ext cx="266700" cy="266695"/>
                          <a:chOff x="0" y="0"/>
                          <a:chExt cx="266700" cy="266695"/>
                        </a:xfrm>
                      </wpg:grpSpPr>
                      <wps:wsp>
                        <wps:cNvPr id="277" name="Shape 277"/>
                        <wps:cNvSpPr/>
                        <wps:spPr>
                          <a:xfrm>
                            <a:off x="0" y="76200"/>
                            <a:ext cx="0" cy="190495"/>
                          </a:xfrm>
                          <a:custGeom>
                            <a:avLst/>
                            <a:gdLst/>
                            <a:ahLst/>
                            <a:cxnLst/>
                            <a:rect l="0" t="0" r="0" b="0"/>
                            <a:pathLst>
                              <a:path h="190495">
                                <a:moveTo>
                                  <a:pt x="0" y="190495"/>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79" name="Shape 279"/>
                        <wps:cNvSpPr/>
                        <wps:spPr>
                          <a:xfrm>
                            <a:off x="7620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w14:anchorId="05310204">
              <v:group id="Group 2168" style="width:21pt;height:20.9996pt;position:absolute;mso-position-horizontal-relative:page;mso-position-horizontal:absolute;margin-left:862.89pt;mso-position-vertical-relative:page;margin-top:616.276pt;" coordsize="2667,2666">
                <v:shape id="Shape 277" style="position:absolute;width:0;height:1904;left:0;top:762;" coordsize="0,190495" path="m0,190495l0,0">
                  <v:stroke on="true" weight="0.25pt" color="#000000" miterlimit="10" joinstyle="miter" endcap="flat"/>
                  <v:fill on="false" color="#000000" opacity="0"/>
                </v:shape>
                <v:shape id="Shape 279" style="position:absolute;width:1905;height:0;left:762;top:0;" coordsize="190500,0" path="m190500,0l0,0">
                  <v:stroke on="true" weight="0.25pt" color="#000000" miterlimit="10" joinstyle="miter" endcap="flat"/>
                  <v:fill on="false" color="#000000" opacity="0"/>
                </v:shape>
                <w10:wrap type="topAndBottom"/>
              </v:group>
            </w:pict>
          </mc:Fallback>
        </mc:AlternateContent>
      </w:r>
      <w:r>
        <w:rPr>
          <w:noProof/>
        </w:rPr>
        <mc:AlternateContent>
          <mc:Choice Requires="wpg">
            <w:drawing>
              <wp:anchor distT="0" distB="0" distL="114300" distR="114300" simplePos="0" relativeHeight="251667456" behindDoc="0" locked="0" layoutInCell="1" allowOverlap="1" wp14:anchorId="7AB9C0C7" wp14:editId="432598F0">
                <wp:simplePos x="0" y="0"/>
                <wp:positionH relativeFrom="page">
                  <wp:posOffset>10958703</wp:posOffset>
                </wp:positionH>
                <wp:positionV relativeFrom="page">
                  <wp:posOffset>5</wp:posOffset>
                </wp:positionV>
                <wp:extent cx="266700" cy="266700"/>
                <wp:effectExtent l="0" t="0" r="0" b="0"/>
                <wp:wrapTopAndBottom/>
                <wp:docPr id="2170" name="Group 2170"/>
                <wp:cNvGraphicFramePr/>
                <a:graphic xmlns:a="http://schemas.openxmlformats.org/drawingml/2006/main">
                  <a:graphicData uri="http://schemas.microsoft.com/office/word/2010/wordprocessingGroup">
                    <wpg:wgp>
                      <wpg:cNvGrpSpPr/>
                      <wpg:grpSpPr>
                        <a:xfrm>
                          <a:off x="0" y="0"/>
                          <a:ext cx="266700" cy="266700"/>
                          <a:chOff x="0" y="0"/>
                          <a:chExt cx="266700" cy="266700"/>
                        </a:xfrm>
                      </wpg:grpSpPr>
                      <wps:wsp>
                        <wps:cNvPr id="281" name="Shape 281"/>
                        <wps:cNvSpPr/>
                        <wps:spPr>
                          <a:xfrm>
                            <a:off x="76200" y="266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83" name="Shape 283"/>
                        <wps:cNvSpPr/>
                        <wps:spPr>
                          <a:xfrm>
                            <a:off x="0" y="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w14:anchorId="531490BA">
              <v:group id="Group 2170" style="width:21pt;height:21pt;position:absolute;mso-position-horizontal-relative:page;mso-position-horizontal:absolute;margin-left:862.89pt;mso-position-vertical-relative:page;margin-top:0.000427246pt;" coordsize="2667,2667">
                <v:shape id="Shape 281" style="position:absolute;width:1905;height:0;left:762;top:2667;" coordsize="190500,0" path="m190500,0l0,0">
                  <v:stroke on="true" weight="0.25pt" color="#000000" miterlimit="10" joinstyle="miter" endcap="flat"/>
                  <v:fill on="false" color="#000000" opacity="0"/>
                </v:shape>
                <v:shape id="Shape 283" style="position:absolute;width:0;height:1905;left:0;top:0;" coordsize="0,190500" path="m0,190500l0,0">
                  <v:stroke on="true" weight="0.25pt" color="#000000" miterlimit="10" joinstyle="miter" endcap="flat"/>
                  <v:fill on="false" color="#000000" opacity="0"/>
                </v:shape>
                <w10:wrap type="topAndBottom"/>
              </v:group>
            </w:pict>
          </mc:Fallback>
        </mc:AlternateContent>
      </w:r>
      <w:r w:rsidR="00FC2958">
        <w:rPr>
          <w:rFonts w:ascii="Arial" w:hAnsi="Arial" w:eastAsia="Arial" w:cs="Arial"/>
          <w:color w:val="181717"/>
        </w:rPr>
        <w:t xml:space="preserve">Dealing with disagreements can sometimes be difficult for people and they may </w:t>
      </w:r>
      <w:r w:rsidR="00FC2958">
        <w:rPr>
          <w:rFonts w:ascii="Arial" w:hAnsi="Arial" w:eastAsia="Arial" w:cs="Arial"/>
          <w:color w:val="181717"/>
        </w:rPr>
        <w:t>require</w:t>
      </w:r>
      <w:r w:rsidR="00FC2958">
        <w:rPr>
          <w:rFonts w:ascii="Arial" w:hAnsi="Arial" w:eastAsia="Arial" w:cs="Arial"/>
          <w:color w:val="181717"/>
        </w:rPr>
        <w:t xml:space="preserve"> a more structured mediation process. It is important to be realistic about mediation – there is no guarantee that there will always be a full agreement. </w:t>
      </w:r>
      <w:r w:rsidR="721D4EE6">
        <w:rPr>
          <w:rFonts w:ascii="Arial" w:hAnsi="Arial" w:eastAsia="Arial" w:cs="Arial"/>
          <w:color w:val="181717"/>
        </w:rPr>
        <w:t>However,</w:t>
      </w:r>
      <w:r w:rsidR="00FC2958">
        <w:rPr>
          <w:rFonts w:ascii="Arial" w:hAnsi="Arial" w:eastAsia="Arial" w:cs="Arial"/>
          <w:color w:val="181717"/>
        </w:rPr>
        <w:t xml:space="preserve"> the process is designed to achieve improved understanding between people and enable an open honest communication about the issues involved. Mediation works best when the people involved actively want to find a solution to their disagreement.</w:t>
      </w:r>
    </w:p>
    <w:p w:rsidR="001F197A" w:rsidP="00FC2958" w:rsidRDefault="00FC2958" w14:paraId="1B197551" w14:textId="77777777">
      <w:pPr>
        <w:spacing w:after="0" w:line="293" w:lineRule="auto"/>
        <w:ind w:left="-5" w:right="47" w:hanging="10"/>
        <w:rPr>
          <w:rFonts w:ascii="Arial" w:hAnsi="Arial" w:eastAsia="Arial" w:cs="Arial"/>
          <w:color w:val="181717"/>
        </w:rPr>
      </w:pPr>
      <w:r>
        <w:rPr>
          <w:rFonts w:ascii="Arial" w:hAnsi="Arial" w:eastAsia="Arial" w:cs="Arial"/>
          <w:b/>
          <w:color w:val="181717"/>
        </w:rPr>
        <w:t>Common Ground Mediation</w:t>
      </w:r>
      <w:r>
        <w:rPr>
          <w:rFonts w:ascii="Arial" w:hAnsi="Arial" w:eastAsia="Arial" w:cs="Arial"/>
          <w:color w:val="181717"/>
        </w:rPr>
        <w:t xml:space="preserve"> has a well-established track record and can provide the highest standard of service using their experienced professional mediators who are responsible for facilitating the mediation process.</w:t>
      </w:r>
    </w:p>
    <w:p w:rsidR="00FC2958" w:rsidP="00FC2958" w:rsidRDefault="00FC2958" w14:paraId="3AB66697" w14:textId="77777777">
      <w:pPr>
        <w:spacing w:after="0" w:line="293" w:lineRule="auto"/>
        <w:ind w:left="-5" w:right="47" w:hanging="10"/>
      </w:pPr>
    </w:p>
    <w:p w:rsidR="00FC2958" w:rsidP="00FC2958" w:rsidRDefault="00FC2958" w14:paraId="028A713F" w14:textId="77777777">
      <w:pPr>
        <w:spacing w:after="0" w:line="293" w:lineRule="auto"/>
        <w:ind w:left="-5" w:right="47" w:hanging="10"/>
      </w:pPr>
    </w:p>
    <w:p w:rsidR="00FC2958" w:rsidP="00FC2958" w:rsidRDefault="00FC2958" w14:paraId="14272ED1" w14:textId="77777777">
      <w:pPr>
        <w:spacing w:after="0" w:line="293" w:lineRule="auto"/>
        <w:ind w:left="-5" w:right="47" w:hanging="10"/>
      </w:pPr>
    </w:p>
    <w:p w:rsidR="00FC2958" w:rsidP="00FC2958" w:rsidRDefault="00FC2958" w14:paraId="3E3BD2DB" w14:textId="77777777">
      <w:pPr>
        <w:spacing w:after="0" w:line="293" w:lineRule="auto"/>
        <w:ind w:left="-5" w:right="47" w:hanging="10"/>
      </w:pPr>
    </w:p>
    <w:p w:rsidR="00FC2958" w:rsidP="00FC2958" w:rsidRDefault="00FC2958" w14:paraId="1814FE9E" w14:textId="77777777">
      <w:pPr>
        <w:spacing w:after="0" w:line="293" w:lineRule="auto"/>
        <w:ind w:left="-5" w:right="47" w:hanging="10"/>
      </w:pPr>
    </w:p>
    <w:p w:rsidR="00FC2958" w:rsidP="00FC2958" w:rsidRDefault="00FC2958" w14:paraId="7878ABD1" w14:textId="77777777">
      <w:pPr>
        <w:spacing w:after="0" w:line="293" w:lineRule="auto"/>
        <w:ind w:left="-5" w:right="47" w:hanging="10"/>
      </w:pPr>
    </w:p>
    <w:p w:rsidR="00FC2958" w:rsidP="00FC2958" w:rsidRDefault="00FC2958" w14:paraId="48646883" w14:textId="77777777">
      <w:pPr>
        <w:spacing w:after="0" w:line="293" w:lineRule="auto"/>
        <w:ind w:left="-5" w:right="47" w:hanging="10"/>
      </w:pPr>
    </w:p>
    <w:p w:rsidR="001F197A" w:rsidP="00FC2958" w:rsidRDefault="001F197A" w14:paraId="4F0A3F88" w14:textId="4EEEB7F4">
      <w:pPr>
        <w:spacing w:after="0"/>
        <w:ind w:left="362"/>
      </w:pPr>
    </w:p>
    <w:p w:rsidR="00FC2958" w:rsidP="00FC2958" w:rsidRDefault="00FC2958" w14:paraId="57342B5B" w14:textId="77777777">
      <w:pPr>
        <w:spacing w:after="0"/>
        <w:ind w:left="362"/>
      </w:pPr>
    </w:p>
    <w:p w:rsidR="65C08ECF" w:rsidP="65C08ECF" w:rsidRDefault="65C08ECF" w14:paraId="3A710D3E" w14:textId="36E56541">
      <w:pPr>
        <w:spacing w:after="0" w:line="293" w:lineRule="auto"/>
        <w:ind w:left="567" w:right="47" w:hanging="567"/>
      </w:pPr>
    </w:p>
    <w:p w:rsidR="37E0CDC1" w:rsidP="65C08ECF" w:rsidRDefault="37E0CDC1" w14:paraId="2BBF4FA0" w14:textId="5E3E4A00">
      <w:pPr>
        <w:spacing w:after="0" w:line="225" w:lineRule="auto"/>
        <w:rPr>
          <w:rFonts w:ascii="Arial" w:hAnsi="Arial" w:eastAsia="Arial" w:cs="Arial"/>
          <w:b w:val="1"/>
          <w:bCs w:val="1"/>
          <w:color w:val="00894B"/>
          <w:sz w:val="32"/>
          <w:szCs w:val="32"/>
        </w:rPr>
      </w:pPr>
      <w:r w:rsidRPr="65C08ECF" w:rsidR="37E0CDC1">
        <w:rPr>
          <w:rFonts w:ascii="Arial" w:hAnsi="Arial" w:eastAsia="Arial" w:cs="Arial"/>
          <w:b w:val="1"/>
          <w:bCs w:val="1"/>
          <w:color w:val="00894B"/>
          <w:sz w:val="32"/>
          <w:szCs w:val="32"/>
        </w:rPr>
        <w:t>Independent mediation service</w:t>
      </w:r>
    </w:p>
    <w:p w:rsidR="65C08ECF" w:rsidP="65C08ECF" w:rsidRDefault="65C08ECF" w14:paraId="79B5FE1F" w14:textId="60B932A4">
      <w:pPr>
        <w:pStyle w:val="Normal"/>
        <w:spacing w:after="0" w:line="293" w:lineRule="auto"/>
        <w:ind w:left="567" w:right="47" w:hanging="567"/>
      </w:pPr>
    </w:p>
    <w:p w:rsidR="65C08ECF" w:rsidP="65C08ECF" w:rsidRDefault="65C08ECF" w14:paraId="0CDDD694" w14:textId="79C1A2B1">
      <w:pPr>
        <w:spacing w:after="0" w:line="293" w:lineRule="auto"/>
        <w:ind w:left="567" w:right="47" w:hanging="567"/>
        <w:rPr>
          <w:rFonts w:ascii="Arial" w:hAnsi="Arial" w:eastAsia="Arial" w:cs="Arial"/>
          <w:color w:val="181717"/>
        </w:rPr>
      </w:pPr>
    </w:p>
    <w:p w:rsidR="001F197A" w:rsidP="65C08ECF" w:rsidRDefault="00FC2958" w14:paraId="077031EE" w14:textId="77777777">
      <w:pPr>
        <w:spacing w:after="0" w:line="293" w:lineRule="auto"/>
        <w:ind w:left="567" w:right="47" w:hanging="567"/>
      </w:pPr>
      <w:r w:rsidRPr="65C08ECF" w:rsidR="00FC2958">
        <w:rPr>
          <w:rFonts w:ascii="Arial" w:hAnsi="Arial" w:eastAsia="Arial" w:cs="Arial"/>
          <w:color w:val="181717"/>
        </w:rPr>
        <w:t xml:space="preserve">Mediation is voluntary, private, </w:t>
      </w:r>
      <w:r w:rsidRPr="65C08ECF" w:rsidR="00FC2958">
        <w:rPr>
          <w:rFonts w:ascii="Arial" w:hAnsi="Arial" w:eastAsia="Arial" w:cs="Arial"/>
          <w:color w:val="181717"/>
        </w:rPr>
        <w:t>confidential  and</w:t>
      </w:r>
      <w:r w:rsidRPr="65C08ECF" w:rsidR="00FC2958">
        <w:rPr>
          <w:rFonts w:ascii="Arial" w:hAnsi="Arial" w:eastAsia="Arial" w:cs="Arial"/>
          <w:color w:val="181717"/>
        </w:rPr>
        <w:t xml:space="preserve"> an opportunity for change</w:t>
      </w:r>
    </w:p>
    <w:p w:rsidR="001F197A" w:rsidP="00FC2958" w:rsidRDefault="00FC2958" w14:paraId="76383234" w14:textId="77777777">
      <w:pPr>
        <w:numPr>
          <w:ilvl w:val="0"/>
          <w:numId w:val="3"/>
        </w:numPr>
        <w:spacing w:after="0" w:line="293" w:lineRule="auto"/>
        <w:ind w:left="567" w:right="47" w:hanging="567"/>
      </w:pPr>
      <w:r>
        <w:rPr>
          <w:rFonts w:ascii="Arial" w:hAnsi="Arial" w:eastAsia="Arial" w:cs="Arial"/>
          <w:color w:val="181717"/>
        </w:rPr>
        <w:t>Mediation is an opportunity for the views of  the child or young person to be heard</w:t>
      </w:r>
    </w:p>
    <w:p w:rsidR="001F197A" w:rsidP="00FC2958" w:rsidRDefault="00FC2958" w14:paraId="64EADE50" w14:textId="77777777">
      <w:pPr>
        <w:numPr>
          <w:ilvl w:val="0"/>
          <w:numId w:val="3"/>
        </w:numPr>
        <w:spacing w:after="0" w:line="293" w:lineRule="auto"/>
        <w:ind w:left="567" w:right="47" w:hanging="567"/>
      </w:pPr>
      <w:r>
        <w:rPr>
          <w:rFonts w:ascii="Arial" w:hAnsi="Arial" w:eastAsia="Arial" w:cs="Arial"/>
          <w:color w:val="181717"/>
        </w:rPr>
        <w:t>Mediation helps everyone communicate their issues, concerns, needs and feelings</w:t>
      </w:r>
    </w:p>
    <w:p w:rsidR="001F197A" w:rsidP="00FC2958" w:rsidRDefault="00FC2958" w14:paraId="215F92C8" w14:textId="77777777">
      <w:pPr>
        <w:numPr>
          <w:ilvl w:val="0"/>
          <w:numId w:val="3"/>
        </w:numPr>
        <w:spacing w:after="0" w:line="293" w:lineRule="auto"/>
        <w:ind w:left="567" w:right="47" w:hanging="567"/>
      </w:pPr>
      <w:r>
        <w:rPr>
          <w:rFonts w:ascii="Arial" w:hAnsi="Arial" w:eastAsia="Arial" w:cs="Arial"/>
          <w:color w:val="181717"/>
        </w:rPr>
        <w:t>Participating in mediation will not affect your legal rights</w:t>
      </w:r>
    </w:p>
    <w:p w:rsidR="001F197A" w:rsidP="00FC2958" w:rsidRDefault="00FC2958" w14:paraId="6A8ED5D3" w14:textId="77777777">
      <w:pPr>
        <w:numPr>
          <w:ilvl w:val="0"/>
          <w:numId w:val="3"/>
        </w:numPr>
        <w:spacing w:after="0" w:line="277" w:lineRule="auto"/>
        <w:ind w:left="567" w:right="47" w:hanging="567"/>
      </w:pPr>
      <w:r>
        <w:rPr>
          <w:rFonts w:ascii="Arial" w:hAnsi="Arial" w:eastAsia="Arial" w:cs="Arial"/>
          <w:color w:val="181717"/>
        </w:rPr>
        <w:t>The mediator is impartial, does not takes sides or judge participants</w:t>
      </w:r>
    </w:p>
    <w:p w:rsidR="001F197A" w:rsidP="00FC2958" w:rsidRDefault="00FC2958" w14:paraId="04ADF153" w14:textId="17D10663">
      <w:pPr>
        <w:numPr>
          <w:ilvl w:val="0"/>
          <w:numId w:val="3"/>
        </w:numPr>
        <w:spacing w:after="0" w:line="307" w:lineRule="auto"/>
        <w:ind w:left="567" w:right="47" w:hanging="567"/>
        <w:rPr/>
      </w:pPr>
      <w:r w:rsidRPr="65C08ECF" w:rsidR="00FC2958">
        <w:rPr>
          <w:rFonts w:ascii="Arial" w:hAnsi="Arial" w:eastAsia="Arial" w:cs="Arial"/>
          <w:color w:val="181717"/>
        </w:rPr>
        <w:t xml:space="preserve">The mediator does not impose solutions; </w:t>
      </w:r>
      <w:r w:rsidRPr="65C08ECF" w:rsidR="2C700E46">
        <w:rPr>
          <w:rFonts w:ascii="Arial" w:hAnsi="Arial" w:eastAsia="Arial" w:cs="Arial"/>
          <w:color w:val="181717"/>
        </w:rPr>
        <w:t>p</w:t>
      </w:r>
      <w:r w:rsidRPr="65C08ECF" w:rsidR="00FC2958">
        <w:rPr>
          <w:rFonts w:ascii="Arial" w:hAnsi="Arial" w:eastAsia="Arial" w:cs="Arial"/>
          <w:color w:val="181717"/>
        </w:rPr>
        <w:t xml:space="preserve">articipants will be supported to make </w:t>
      </w:r>
      <w:r w:rsidRPr="65C08ECF" w:rsidR="00FC2958">
        <w:rPr>
          <w:rFonts w:ascii="Arial" w:hAnsi="Arial" w:eastAsia="Arial" w:cs="Arial"/>
          <w:color w:val="181717"/>
        </w:rPr>
        <w:t>their own</w:t>
      </w:r>
      <w:r w:rsidRPr="65C08ECF" w:rsidR="00FC2958">
        <w:rPr>
          <w:rFonts w:ascii="Arial" w:hAnsi="Arial" w:eastAsia="Arial" w:cs="Arial"/>
          <w:color w:val="181717"/>
        </w:rPr>
        <w:t xml:space="preserve"> decisions and agreements</w:t>
      </w:r>
    </w:p>
    <w:p w:rsidRPr="00FC2958" w:rsidR="001F197A" w:rsidP="00FC2958" w:rsidRDefault="00FC2958" w14:paraId="200F9F52" w14:textId="57FF00D5">
      <w:pPr>
        <w:numPr>
          <w:ilvl w:val="0"/>
          <w:numId w:val="3"/>
        </w:numPr>
        <w:spacing w:after="0" w:line="297" w:lineRule="auto"/>
        <w:ind w:left="567" w:right="47" w:hanging="567"/>
        <w:rPr/>
      </w:pPr>
      <w:r w:rsidRPr="65C08ECF" w:rsidR="00FC2958">
        <w:rPr>
          <w:rFonts w:ascii="Arial" w:hAnsi="Arial" w:eastAsia="Arial" w:cs="Arial"/>
          <w:color w:val="181717"/>
        </w:rPr>
        <w:t xml:space="preserve">The mediator will </w:t>
      </w:r>
      <w:r w:rsidRPr="65C08ECF" w:rsidR="00FC2958">
        <w:rPr>
          <w:rFonts w:ascii="Arial" w:hAnsi="Arial" w:eastAsia="Arial" w:cs="Arial"/>
          <w:color w:val="181717"/>
        </w:rPr>
        <w:t>make arrangements</w:t>
      </w:r>
      <w:r w:rsidRPr="65C08ECF" w:rsidR="00FC2958">
        <w:rPr>
          <w:rFonts w:ascii="Arial" w:hAnsi="Arial" w:eastAsia="Arial" w:cs="Arial"/>
          <w:color w:val="181717"/>
        </w:rPr>
        <w:t xml:space="preserve"> for visits, planned meetings and with permission, </w:t>
      </w:r>
      <w:r w:rsidRPr="65C08ECF" w:rsidR="00FC2958">
        <w:rPr>
          <w:rFonts w:ascii="Arial" w:hAnsi="Arial" w:eastAsia="Arial" w:cs="Arial"/>
          <w:color w:val="181717"/>
        </w:rPr>
        <w:t>keep everyone</w:t>
      </w:r>
      <w:r w:rsidRPr="65C08ECF" w:rsidR="00FC2958">
        <w:rPr>
          <w:rFonts w:ascii="Arial" w:hAnsi="Arial" w:eastAsia="Arial" w:cs="Arial"/>
          <w:color w:val="181717"/>
        </w:rPr>
        <w:t xml:space="preserve"> informed of progress.</w:t>
      </w:r>
    </w:p>
    <w:p w:rsidR="00FC2958" w:rsidP="00FC2958" w:rsidRDefault="00FC2958" w14:paraId="125FE00A" w14:textId="77777777">
      <w:pPr>
        <w:spacing w:after="0" w:line="297" w:lineRule="auto"/>
        <w:ind w:left="10" w:right="47"/>
      </w:pPr>
    </w:p>
    <w:p w:rsidR="001F197A" w:rsidP="00FC2958" w:rsidRDefault="00FC2958" w14:paraId="03228B8B" w14:textId="1EBA034E">
      <w:pPr>
        <w:spacing w:after="0" w:line="247" w:lineRule="auto"/>
        <w:ind w:left="165" w:right="149" w:hanging="10"/>
        <w:rPr>
          <w:rFonts w:ascii="Arial" w:hAnsi="Arial" w:eastAsia="Arial" w:cs="Arial"/>
          <w:color w:val="181717"/>
        </w:rPr>
      </w:pPr>
      <w:r>
        <w:rPr>
          <w:noProof/>
        </w:rPr>
        <mc:AlternateContent>
          <mc:Choice Requires="wpg">
            <w:drawing>
              <wp:anchor distT="0" distB="0" distL="114300" distR="114300" simplePos="0" relativeHeight="251669504" behindDoc="1" locked="0" layoutInCell="1" allowOverlap="1" wp14:anchorId="490729E7" wp14:editId="32DF56D7">
                <wp:simplePos x="0" y="0"/>
                <wp:positionH relativeFrom="column">
                  <wp:posOffset>4</wp:posOffset>
                </wp:positionH>
                <wp:positionV relativeFrom="paragraph">
                  <wp:posOffset>-76683</wp:posOffset>
                </wp:positionV>
                <wp:extent cx="3203994" cy="1747802"/>
                <wp:effectExtent l="0" t="0" r="0" b="0"/>
                <wp:wrapNone/>
                <wp:docPr id="2165" name="Group 2165"/>
                <wp:cNvGraphicFramePr/>
                <a:graphic xmlns:a="http://schemas.openxmlformats.org/drawingml/2006/main">
                  <a:graphicData uri="http://schemas.microsoft.com/office/word/2010/wordprocessingGroup">
                    <wpg:wgp>
                      <wpg:cNvGrpSpPr/>
                      <wpg:grpSpPr>
                        <a:xfrm>
                          <a:off x="0" y="0"/>
                          <a:ext cx="3203994" cy="1747802"/>
                          <a:chOff x="0" y="0"/>
                          <a:chExt cx="3203994" cy="1747802"/>
                        </a:xfrm>
                      </wpg:grpSpPr>
                      <wps:wsp>
                        <wps:cNvPr id="159" name="Shape 159"/>
                        <wps:cNvSpPr/>
                        <wps:spPr>
                          <a:xfrm>
                            <a:off x="0" y="0"/>
                            <a:ext cx="3203994" cy="907199"/>
                          </a:xfrm>
                          <a:custGeom>
                            <a:avLst/>
                            <a:gdLst/>
                            <a:ahLst/>
                            <a:cxnLst/>
                            <a:rect l="0" t="0" r="0" b="0"/>
                            <a:pathLst>
                              <a:path w="3203994" h="907199">
                                <a:moveTo>
                                  <a:pt x="71996" y="0"/>
                                </a:moveTo>
                                <a:lnTo>
                                  <a:pt x="3131998" y="0"/>
                                </a:lnTo>
                                <a:cubicBezTo>
                                  <a:pt x="3203994" y="0"/>
                                  <a:pt x="3203994" y="71996"/>
                                  <a:pt x="3203994" y="71996"/>
                                </a:cubicBezTo>
                                <a:lnTo>
                                  <a:pt x="3203994" y="835203"/>
                                </a:lnTo>
                                <a:cubicBezTo>
                                  <a:pt x="3203994" y="907199"/>
                                  <a:pt x="3131998" y="907199"/>
                                  <a:pt x="3131998" y="907199"/>
                                </a:cubicBezTo>
                                <a:lnTo>
                                  <a:pt x="71996" y="907199"/>
                                </a:lnTo>
                                <a:cubicBezTo>
                                  <a:pt x="0" y="907199"/>
                                  <a:pt x="0" y="835203"/>
                                  <a:pt x="0" y="835203"/>
                                </a:cubicBezTo>
                                <a:lnTo>
                                  <a:pt x="0" y="71996"/>
                                </a:lnTo>
                                <a:cubicBezTo>
                                  <a:pt x="0" y="0"/>
                                  <a:pt x="71996" y="0"/>
                                  <a:pt x="71996" y="0"/>
                                </a:cubicBezTo>
                                <a:close/>
                              </a:path>
                            </a:pathLst>
                          </a:custGeom>
                          <a:ln w="0" cap="flat">
                            <a:miter lim="127000"/>
                          </a:ln>
                        </wps:spPr>
                        <wps:style>
                          <a:lnRef idx="0">
                            <a:srgbClr val="000000">
                              <a:alpha val="0"/>
                            </a:srgbClr>
                          </a:lnRef>
                          <a:fillRef idx="1">
                            <a:srgbClr val="B6D5B6"/>
                          </a:fillRef>
                          <a:effectRef idx="0">
                            <a:scrgbClr r="0" g="0" b="0"/>
                          </a:effectRef>
                          <a:fontRef idx="none"/>
                        </wps:style>
                        <wps:bodyPr/>
                      </wps:wsp>
                      <wps:wsp>
                        <wps:cNvPr id="160" name="Shape 160"/>
                        <wps:cNvSpPr/>
                        <wps:spPr>
                          <a:xfrm>
                            <a:off x="0" y="1155601"/>
                            <a:ext cx="3203994" cy="592201"/>
                          </a:xfrm>
                          <a:custGeom>
                            <a:avLst/>
                            <a:gdLst/>
                            <a:ahLst/>
                            <a:cxnLst/>
                            <a:rect l="0" t="0" r="0" b="0"/>
                            <a:pathLst>
                              <a:path w="3203994" h="592201">
                                <a:moveTo>
                                  <a:pt x="71996" y="0"/>
                                </a:moveTo>
                                <a:lnTo>
                                  <a:pt x="3131998" y="0"/>
                                </a:lnTo>
                                <a:cubicBezTo>
                                  <a:pt x="3203994" y="0"/>
                                  <a:pt x="3203994" y="71996"/>
                                  <a:pt x="3203994" y="71996"/>
                                </a:cubicBezTo>
                                <a:lnTo>
                                  <a:pt x="3203994" y="520205"/>
                                </a:lnTo>
                                <a:cubicBezTo>
                                  <a:pt x="3203994" y="592201"/>
                                  <a:pt x="3131998" y="592201"/>
                                  <a:pt x="3131998" y="592201"/>
                                </a:cubicBezTo>
                                <a:lnTo>
                                  <a:pt x="71996" y="592201"/>
                                </a:lnTo>
                                <a:cubicBezTo>
                                  <a:pt x="0" y="592201"/>
                                  <a:pt x="0" y="520205"/>
                                  <a:pt x="0" y="520205"/>
                                </a:cubicBezTo>
                                <a:lnTo>
                                  <a:pt x="0" y="71996"/>
                                </a:lnTo>
                                <a:cubicBezTo>
                                  <a:pt x="0" y="0"/>
                                  <a:pt x="71996" y="0"/>
                                  <a:pt x="71996" y="0"/>
                                </a:cubicBezTo>
                                <a:close/>
                              </a:path>
                            </a:pathLst>
                          </a:custGeom>
                          <a:ln w="0" cap="flat">
                            <a:miter lim="127000"/>
                          </a:ln>
                        </wps:spPr>
                        <wps:style>
                          <a:lnRef idx="0">
                            <a:srgbClr val="000000">
                              <a:alpha val="0"/>
                            </a:srgbClr>
                          </a:lnRef>
                          <a:fillRef idx="1">
                            <a:srgbClr val="B6D5B6"/>
                          </a:fillRef>
                          <a:effectRef idx="0">
                            <a:scrgbClr r="0" g="0" b="0"/>
                          </a:effectRef>
                          <a:fontRef idx="none"/>
                        </wps:style>
                        <wps:bodyPr/>
                      </wps:wsp>
                    </wpg:wgp>
                  </a:graphicData>
                </a:graphic>
              </wp:anchor>
            </w:drawing>
          </mc:Choice>
          <mc:Fallback xmlns:a="http://schemas.openxmlformats.org/drawingml/2006/main">
            <w:pict w14:anchorId="0BFEC4E8">
              <v:group id="Group 2165" style="width:252.283pt;height:137.622pt;position:absolute;z-index:-2147483648;mso-position-horizontal-relative:text;mso-position-horizontal:absolute;margin-left:0.000305176pt;mso-position-vertical-relative:text;margin-top:-6.03812pt;" coordsize="32039,17478">
                <v:shape id="Shape 159" style="position:absolute;width:32039;height:9071;left:0;top:0;" coordsize="3203994,907199" path="m71996,0l3131998,0c3203994,0,3203994,71996,3203994,71996l3203994,835203c3203994,907199,3131998,907199,3131998,907199l71996,907199c0,907199,0,835203,0,835203l0,71996c0,0,71996,0,71996,0x">
                  <v:stroke on="false" weight="0pt" color="#000000" opacity="0" miterlimit="10" joinstyle="miter" endcap="flat"/>
                  <v:fill on="true" color="#b6d5b6"/>
                </v:shape>
                <v:shape id="Shape 160" style="position:absolute;width:32039;height:5922;left:0;top:11556;" coordsize="3203994,592201" path="m71996,0l3131998,0c3203994,0,3203994,71996,3203994,71996l3203994,520205c3203994,592201,3131998,592201,3131998,592201l71996,592201c0,592201,0,520205,0,520205l0,71996c0,0,71996,0,71996,0x">
                  <v:stroke on="false" weight="0pt" color="#000000" opacity="0" miterlimit="10" joinstyle="miter" endcap="flat"/>
                  <v:fill on="true" color="#b6d5b6"/>
                </v:shape>
              </v:group>
            </w:pict>
          </mc:Fallback>
        </mc:AlternateContent>
      </w:r>
      <w:r w:rsidRPr="65C08ECF" w:rsidR="00FC2958">
        <w:rPr>
          <w:rFonts w:ascii="Arial" w:hAnsi="Arial" w:eastAsia="Arial" w:cs="Arial"/>
          <w:b w:val="1"/>
          <w:bCs w:val="1"/>
          <w:i w:val="1"/>
          <w:iCs w:val="1"/>
          <w:color w:val="181717"/>
        </w:rPr>
        <w:t xml:space="preserve">“The mediator was particularly helpful in her approach towards our </w:t>
      </w:r>
      <w:r w:rsidRPr="65C08ECF" w:rsidR="47F91850">
        <w:rPr>
          <w:rFonts w:ascii="Arial" w:hAnsi="Arial" w:eastAsia="Arial" w:cs="Arial"/>
          <w:b w:val="1"/>
          <w:bCs w:val="1"/>
          <w:i w:val="1"/>
          <w:iCs w:val="1"/>
          <w:color w:val="181717"/>
        </w:rPr>
        <w:t>daughter;</w:t>
      </w:r>
      <w:r w:rsidRPr="65C08ECF" w:rsidR="00FC2958">
        <w:rPr>
          <w:rFonts w:ascii="Arial" w:hAnsi="Arial" w:eastAsia="Arial" w:cs="Arial"/>
          <w:b w:val="1"/>
          <w:bCs w:val="1"/>
          <w:i w:val="1"/>
          <w:iCs w:val="1"/>
          <w:color w:val="181717"/>
        </w:rPr>
        <w:t xml:space="preserve"> this was a significant and important element of the mediation process and was hugely helpful for our daughter”</w:t>
      </w:r>
      <w:r w:rsidR="00FC2958">
        <w:rPr>
          <w:rFonts w:ascii="Arial" w:hAnsi="Arial" w:eastAsia="Arial" w:cs="Arial"/>
          <w:color w:val="181717"/>
        </w:rPr>
        <w:t xml:space="preserve"> Parent </w:t>
      </w:r>
    </w:p>
    <w:p w:rsidR="00FC2958" w:rsidP="00FC2958" w:rsidRDefault="00FC2958" w14:paraId="5F5017E7" w14:textId="77777777">
      <w:pPr>
        <w:spacing w:after="0" w:line="247" w:lineRule="auto"/>
        <w:ind w:left="165" w:right="149" w:hanging="10"/>
      </w:pPr>
    </w:p>
    <w:p w:rsidR="001F197A" w:rsidP="00FC2958" w:rsidRDefault="00FC2958" w14:paraId="1EB1F2E8" w14:textId="77777777">
      <w:pPr>
        <w:spacing w:after="0" w:line="247" w:lineRule="auto"/>
        <w:ind w:left="165" w:right="149" w:hanging="10"/>
      </w:pPr>
      <w:r>
        <w:rPr>
          <w:rFonts w:ascii="Arial" w:hAnsi="Arial" w:eastAsia="Arial" w:cs="Arial"/>
          <w:b/>
          <w:i/>
          <w:color w:val="181717"/>
        </w:rPr>
        <w:t>“Many thanks for your expertise and persistence in getting us to a conclusion.”</w:t>
      </w:r>
    </w:p>
    <w:p w:rsidR="001F197A" w:rsidP="00FC2958" w:rsidRDefault="00FC2958" w14:paraId="2BC06DAC" w14:textId="77777777">
      <w:pPr>
        <w:spacing w:after="0" w:line="293" w:lineRule="auto"/>
        <w:ind w:left="180" w:right="47" w:hanging="10"/>
      </w:pPr>
      <w:r>
        <w:rPr>
          <w:rFonts w:ascii="Arial" w:hAnsi="Arial" w:eastAsia="Arial" w:cs="Arial"/>
          <w:color w:val="181717"/>
        </w:rPr>
        <w:t>Head of Education Service</w:t>
      </w:r>
    </w:p>
    <w:sectPr w:rsidR="001F197A">
      <w:pgSz w:w="17678" w:h="12746" w:orient="landscape"/>
      <w:pgMar w:top="874" w:right="710" w:bottom="896" w:left="703" w:header="720" w:footer="720" w:gutter="0"/>
      <w:cols w:equalWidth="0" w:space="720" w:num="3">
        <w:col w:w="5189" w:space="514"/>
        <w:col w:w="5189" w:space="773"/>
        <w:col w:w="46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153A60"/>
    <w:multiLevelType w:val="hybridMultilevel"/>
    <w:tmpl w:val="6AD26270"/>
    <w:lvl w:ilvl="0" w:tplc="BC267474">
      <w:start w:val="1"/>
      <w:numFmt w:val="bullet"/>
      <w:lvlText w:val=""/>
      <w:lvlJc w:val="left"/>
      <w:pPr>
        <w:ind w:left="10"/>
      </w:pPr>
      <w:rPr>
        <w:rFonts w:ascii="Wingdings" w:hAnsi="Wingdings" w:eastAsia="Wingdings" w:cs="Wingdings"/>
        <w:b w:val="0"/>
        <w:i w:val="0"/>
        <w:strike w:val="0"/>
        <w:dstrike w:val="0"/>
        <w:color w:val="00894B"/>
        <w:sz w:val="22"/>
        <w:szCs w:val="22"/>
        <w:u w:val="none" w:color="000000"/>
        <w:bdr w:val="none" w:color="auto" w:sz="0" w:space="0"/>
        <w:shd w:val="clear" w:color="auto" w:fill="auto"/>
        <w:vertAlign w:val="baseline"/>
      </w:rPr>
    </w:lvl>
    <w:lvl w:ilvl="1" w:tplc="F07A35C8">
      <w:start w:val="1"/>
      <w:numFmt w:val="bullet"/>
      <w:lvlText w:val="o"/>
      <w:lvlJc w:val="left"/>
      <w:pPr>
        <w:ind w:left="1080"/>
      </w:pPr>
      <w:rPr>
        <w:rFonts w:ascii="Wingdings" w:hAnsi="Wingdings" w:eastAsia="Wingdings" w:cs="Wingdings"/>
        <w:b w:val="0"/>
        <w:i w:val="0"/>
        <w:strike w:val="0"/>
        <w:dstrike w:val="0"/>
        <w:color w:val="00894B"/>
        <w:sz w:val="22"/>
        <w:szCs w:val="22"/>
        <w:u w:val="none" w:color="000000"/>
        <w:bdr w:val="none" w:color="auto" w:sz="0" w:space="0"/>
        <w:shd w:val="clear" w:color="auto" w:fill="auto"/>
        <w:vertAlign w:val="baseline"/>
      </w:rPr>
    </w:lvl>
    <w:lvl w:ilvl="2" w:tplc="A48C17DE">
      <w:start w:val="1"/>
      <w:numFmt w:val="bullet"/>
      <w:lvlText w:val="▪"/>
      <w:lvlJc w:val="left"/>
      <w:pPr>
        <w:ind w:left="1800"/>
      </w:pPr>
      <w:rPr>
        <w:rFonts w:ascii="Wingdings" w:hAnsi="Wingdings" w:eastAsia="Wingdings" w:cs="Wingdings"/>
        <w:b w:val="0"/>
        <w:i w:val="0"/>
        <w:strike w:val="0"/>
        <w:dstrike w:val="0"/>
        <w:color w:val="00894B"/>
        <w:sz w:val="22"/>
        <w:szCs w:val="22"/>
        <w:u w:val="none" w:color="000000"/>
        <w:bdr w:val="none" w:color="auto" w:sz="0" w:space="0"/>
        <w:shd w:val="clear" w:color="auto" w:fill="auto"/>
        <w:vertAlign w:val="baseline"/>
      </w:rPr>
    </w:lvl>
    <w:lvl w:ilvl="3" w:tplc="1E6EEBB8">
      <w:start w:val="1"/>
      <w:numFmt w:val="bullet"/>
      <w:lvlText w:val="•"/>
      <w:lvlJc w:val="left"/>
      <w:pPr>
        <w:ind w:left="2520"/>
      </w:pPr>
      <w:rPr>
        <w:rFonts w:ascii="Wingdings" w:hAnsi="Wingdings" w:eastAsia="Wingdings" w:cs="Wingdings"/>
        <w:b w:val="0"/>
        <w:i w:val="0"/>
        <w:strike w:val="0"/>
        <w:dstrike w:val="0"/>
        <w:color w:val="00894B"/>
        <w:sz w:val="22"/>
        <w:szCs w:val="22"/>
        <w:u w:val="none" w:color="000000"/>
        <w:bdr w:val="none" w:color="auto" w:sz="0" w:space="0"/>
        <w:shd w:val="clear" w:color="auto" w:fill="auto"/>
        <w:vertAlign w:val="baseline"/>
      </w:rPr>
    </w:lvl>
    <w:lvl w:ilvl="4" w:tplc="8B667480">
      <w:start w:val="1"/>
      <w:numFmt w:val="bullet"/>
      <w:lvlText w:val="o"/>
      <w:lvlJc w:val="left"/>
      <w:pPr>
        <w:ind w:left="3240"/>
      </w:pPr>
      <w:rPr>
        <w:rFonts w:ascii="Wingdings" w:hAnsi="Wingdings" w:eastAsia="Wingdings" w:cs="Wingdings"/>
        <w:b w:val="0"/>
        <w:i w:val="0"/>
        <w:strike w:val="0"/>
        <w:dstrike w:val="0"/>
        <w:color w:val="00894B"/>
        <w:sz w:val="22"/>
        <w:szCs w:val="22"/>
        <w:u w:val="none" w:color="000000"/>
        <w:bdr w:val="none" w:color="auto" w:sz="0" w:space="0"/>
        <w:shd w:val="clear" w:color="auto" w:fill="auto"/>
        <w:vertAlign w:val="baseline"/>
      </w:rPr>
    </w:lvl>
    <w:lvl w:ilvl="5" w:tplc="EAD4855E">
      <w:start w:val="1"/>
      <w:numFmt w:val="bullet"/>
      <w:lvlText w:val="▪"/>
      <w:lvlJc w:val="left"/>
      <w:pPr>
        <w:ind w:left="3960"/>
      </w:pPr>
      <w:rPr>
        <w:rFonts w:ascii="Wingdings" w:hAnsi="Wingdings" w:eastAsia="Wingdings" w:cs="Wingdings"/>
        <w:b w:val="0"/>
        <w:i w:val="0"/>
        <w:strike w:val="0"/>
        <w:dstrike w:val="0"/>
        <w:color w:val="00894B"/>
        <w:sz w:val="22"/>
        <w:szCs w:val="22"/>
        <w:u w:val="none" w:color="000000"/>
        <w:bdr w:val="none" w:color="auto" w:sz="0" w:space="0"/>
        <w:shd w:val="clear" w:color="auto" w:fill="auto"/>
        <w:vertAlign w:val="baseline"/>
      </w:rPr>
    </w:lvl>
    <w:lvl w:ilvl="6" w:tplc="E8B61554">
      <w:start w:val="1"/>
      <w:numFmt w:val="bullet"/>
      <w:lvlText w:val="•"/>
      <w:lvlJc w:val="left"/>
      <w:pPr>
        <w:ind w:left="4680"/>
      </w:pPr>
      <w:rPr>
        <w:rFonts w:ascii="Wingdings" w:hAnsi="Wingdings" w:eastAsia="Wingdings" w:cs="Wingdings"/>
        <w:b w:val="0"/>
        <w:i w:val="0"/>
        <w:strike w:val="0"/>
        <w:dstrike w:val="0"/>
        <w:color w:val="00894B"/>
        <w:sz w:val="22"/>
        <w:szCs w:val="22"/>
        <w:u w:val="none" w:color="000000"/>
        <w:bdr w:val="none" w:color="auto" w:sz="0" w:space="0"/>
        <w:shd w:val="clear" w:color="auto" w:fill="auto"/>
        <w:vertAlign w:val="baseline"/>
      </w:rPr>
    </w:lvl>
    <w:lvl w:ilvl="7" w:tplc="8C42572E">
      <w:start w:val="1"/>
      <w:numFmt w:val="bullet"/>
      <w:lvlText w:val="o"/>
      <w:lvlJc w:val="left"/>
      <w:pPr>
        <w:ind w:left="5400"/>
      </w:pPr>
      <w:rPr>
        <w:rFonts w:ascii="Wingdings" w:hAnsi="Wingdings" w:eastAsia="Wingdings" w:cs="Wingdings"/>
        <w:b w:val="0"/>
        <w:i w:val="0"/>
        <w:strike w:val="0"/>
        <w:dstrike w:val="0"/>
        <w:color w:val="00894B"/>
        <w:sz w:val="22"/>
        <w:szCs w:val="22"/>
        <w:u w:val="none" w:color="000000"/>
        <w:bdr w:val="none" w:color="auto" w:sz="0" w:space="0"/>
        <w:shd w:val="clear" w:color="auto" w:fill="auto"/>
        <w:vertAlign w:val="baseline"/>
      </w:rPr>
    </w:lvl>
    <w:lvl w:ilvl="8" w:tplc="E1E81EF4">
      <w:start w:val="1"/>
      <w:numFmt w:val="bullet"/>
      <w:lvlText w:val="▪"/>
      <w:lvlJc w:val="left"/>
      <w:pPr>
        <w:ind w:left="6120"/>
      </w:pPr>
      <w:rPr>
        <w:rFonts w:ascii="Wingdings" w:hAnsi="Wingdings" w:eastAsia="Wingdings" w:cs="Wingdings"/>
        <w:b w:val="0"/>
        <w:i w:val="0"/>
        <w:strike w:val="0"/>
        <w:dstrike w:val="0"/>
        <w:color w:val="00894B"/>
        <w:sz w:val="22"/>
        <w:szCs w:val="22"/>
        <w:u w:val="none" w:color="000000"/>
        <w:bdr w:val="none" w:color="auto" w:sz="0" w:space="0"/>
        <w:shd w:val="clear" w:color="auto" w:fill="auto"/>
        <w:vertAlign w:val="baseline"/>
      </w:rPr>
    </w:lvl>
  </w:abstractNum>
  <w:abstractNum w:abstractNumId="1" w15:restartNumberingAfterBreak="0">
    <w:nsid w:val="50330960"/>
    <w:multiLevelType w:val="hybridMultilevel"/>
    <w:tmpl w:val="984294FA"/>
    <w:lvl w:ilvl="0" w:tplc="AD5E6304">
      <w:start w:val="1"/>
      <w:numFmt w:val="bullet"/>
      <w:lvlText w:val=""/>
      <w:lvlJc w:val="left"/>
      <w:pPr>
        <w:ind w:left="10"/>
      </w:pPr>
      <w:rPr>
        <w:rFonts w:ascii="Wingdings" w:hAnsi="Wingdings" w:eastAsia="Wingdings" w:cs="Wingdings"/>
        <w:b w:val="0"/>
        <w:i w:val="0"/>
        <w:strike w:val="0"/>
        <w:dstrike w:val="0"/>
        <w:color w:val="00894B"/>
        <w:sz w:val="22"/>
        <w:szCs w:val="22"/>
        <w:u w:val="none" w:color="000000"/>
        <w:bdr w:val="none" w:color="auto" w:sz="0" w:space="0"/>
        <w:shd w:val="clear" w:color="auto" w:fill="auto"/>
        <w:vertAlign w:val="baseline"/>
      </w:rPr>
    </w:lvl>
    <w:lvl w:ilvl="1" w:tplc="18D64FD8">
      <w:start w:val="1"/>
      <w:numFmt w:val="bullet"/>
      <w:lvlText w:val="o"/>
      <w:lvlJc w:val="left"/>
      <w:pPr>
        <w:ind w:left="1080"/>
      </w:pPr>
      <w:rPr>
        <w:rFonts w:ascii="Wingdings" w:hAnsi="Wingdings" w:eastAsia="Wingdings" w:cs="Wingdings"/>
        <w:b w:val="0"/>
        <w:i w:val="0"/>
        <w:strike w:val="0"/>
        <w:dstrike w:val="0"/>
        <w:color w:val="00894B"/>
        <w:sz w:val="22"/>
        <w:szCs w:val="22"/>
        <w:u w:val="none" w:color="000000"/>
        <w:bdr w:val="none" w:color="auto" w:sz="0" w:space="0"/>
        <w:shd w:val="clear" w:color="auto" w:fill="auto"/>
        <w:vertAlign w:val="baseline"/>
      </w:rPr>
    </w:lvl>
    <w:lvl w:ilvl="2" w:tplc="A7E20C3E">
      <w:start w:val="1"/>
      <w:numFmt w:val="bullet"/>
      <w:lvlText w:val="▪"/>
      <w:lvlJc w:val="left"/>
      <w:pPr>
        <w:ind w:left="1800"/>
      </w:pPr>
      <w:rPr>
        <w:rFonts w:ascii="Wingdings" w:hAnsi="Wingdings" w:eastAsia="Wingdings" w:cs="Wingdings"/>
        <w:b w:val="0"/>
        <w:i w:val="0"/>
        <w:strike w:val="0"/>
        <w:dstrike w:val="0"/>
        <w:color w:val="00894B"/>
        <w:sz w:val="22"/>
        <w:szCs w:val="22"/>
        <w:u w:val="none" w:color="000000"/>
        <w:bdr w:val="none" w:color="auto" w:sz="0" w:space="0"/>
        <w:shd w:val="clear" w:color="auto" w:fill="auto"/>
        <w:vertAlign w:val="baseline"/>
      </w:rPr>
    </w:lvl>
    <w:lvl w:ilvl="3" w:tplc="EAC66AA4">
      <w:start w:val="1"/>
      <w:numFmt w:val="bullet"/>
      <w:lvlText w:val="•"/>
      <w:lvlJc w:val="left"/>
      <w:pPr>
        <w:ind w:left="2520"/>
      </w:pPr>
      <w:rPr>
        <w:rFonts w:ascii="Wingdings" w:hAnsi="Wingdings" w:eastAsia="Wingdings" w:cs="Wingdings"/>
        <w:b w:val="0"/>
        <w:i w:val="0"/>
        <w:strike w:val="0"/>
        <w:dstrike w:val="0"/>
        <w:color w:val="00894B"/>
        <w:sz w:val="22"/>
        <w:szCs w:val="22"/>
        <w:u w:val="none" w:color="000000"/>
        <w:bdr w:val="none" w:color="auto" w:sz="0" w:space="0"/>
        <w:shd w:val="clear" w:color="auto" w:fill="auto"/>
        <w:vertAlign w:val="baseline"/>
      </w:rPr>
    </w:lvl>
    <w:lvl w:ilvl="4" w:tplc="93303680">
      <w:start w:val="1"/>
      <w:numFmt w:val="bullet"/>
      <w:lvlText w:val="o"/>
      <w:lvlJc w:val="left"/>
      <w:pPr>
        <w:ind w:left="3240"/>
      </w:pPr>
      <w:rPr>
        <w:rFonts w:ascii="Wingdings" w:hAnsi="Wingdings" w:eastAsia="Wingdings" w:cs="Wingdings"/>
        <w:b w:val="0"/>
        <w:i w:val="0"/>
        <w:strike w:val="0"/>
        <w:dstrike w:val="0"/>
        <w:color w:val="00894B"/>
        <w:sz w:val="22"/>
        <w:szCs w:val="22"/>
        <w:u w:val="none" w:color="000000"/>
        <w:bdr w:val="none" w:color="auto" w:sz="0" w:space="0"/>
        <w:shd w:val="clear" w:color="auto" w:fill="auto"/>
        <w:vertAlign w:val="baseline"/>
      </w:rPr>
    </w:lvl>
    <w:lvl w:ilvl="5" w:tplc="4E7AF7CE">
      <w:start w:val="1"/>
      <w:numFmt w:val="bullet"/>
      <w:lvlText w:val="▪"/>
      <w:lvlJc w:val="left"/>
      <w:pPr>
        <w:ind w:left="3960"/>
      </w:pPr>
      <w:rPr>
        <w:rFonts w:ascii="Wingdings" w:hAnsi="Wingdings" w:eastAsia="Wingdings" w:cs="Wingdings"/>
        <w:b w:val="0"/>
        <w:i w:val="0"/>
        <w:strike w:val="0"/>
        <w:dstrike w:val="0"/>
        <w:color w:val="00894B"/>
        <w:sz w:val="22"/>
        <w:szCs w:val="22"/>
        <w:u w:val="none" w:color="000000"/>
        <w:bdr w:val="none" w:color="auto" w:sz="0" w:space="0"/>
        <w:shd w:val="clear" w:color="auto" w:fill="auto"/>
        <w:vertAlign w:val="baseline"/>
      </w:rPr>
    </w:lvl>
    <w:lvl w:ilvl="6" w:tplc="3F32F37C">
      <w:start w:val="1"/>
      <w:numFmt w:val="bullet"/>
      <w:lvlText w:val="•"/>
      <w:lvlJc w:val="left"/>
      <w:pPr>
        <w:ind w:left="4680"/>
      </w:pPr>
      <w:rPr>
        <w:rFonts w:ascii="Wingdings" w:hAnsi="Wingdings" w:eastAsia="Wingdings" w:cs="Wingdings"/>
        <w:b w:val="0"/>
        <w:i w:val="0"/>
        <w:strike w:val="0"/>
        <w:dstrike w:val="0"/>
        <w:color w:val="00894B"/>
        <w:sz w:val="22"/>
        <w:szCs w:val="22"/>
        <w:u w:val="none" w:color="000000"/>
        <w:bdr w:val="none" w:color="auto" w:sz="0" w:space="0"/>
        <w:shd w:val="clear" w:color="auto" w:fill="auto"/>
        <w:vertAlign w:val="baseline"/>
      </w:rPr>
    </w:lvl>
    <w:lvl w:ilvl="7" w:tplc="A314DBE4">
      <w:start w:val="1"/>
      <w:numFmt w:val="bullet"/>
      <w:lvlText w:val="o"/>
      <w:lvlJc w:val="left"/>
      <w:pPr>
        <w:ind w:left="5400"/>
      </w:pPr>
      <w:rPr>
        <w:rFonts w:ascii="Wingdings" w:hAnsi="Wingdings" w:eastAsia="Wingdings" w:cs="Wingdings"/>
        <w:b w:val="0"/>
        <w:i w:val="0"/>
        <w:strike w:val="0"/>
        <w:dstrike w:val="0"/>
        <w:color w:val="00894B"/>
        <w:sz w:val="22"/>
        <w:szCs w:val="22"/>
        <w:u w:val="none" w:color="000000"/>
        <w:bdr w:val="none" w:color="auto" w:sz="0" w:space="0"/>
        <w:shd w:val="clear" w:color="auto" w:fill="auto"/>
        <w:vertAlign w:val="baseline"/>
      </w:rPr>
    </w:lvl>
    <w:lvl w:ilvl="8" w:tplc="6610ECD2">
      <w:start w:val="1"/>
      <w:numFmt w:val="bullet"/>
      <w:lvlText w:val="▪"/>
      <w:lvlJc w:val="left"/>
      <w:pPr>
        <w:ind w:left="6120"/>
      </w:pPr>
      <w:rPr>
        <w:rFonts w:ascii="Wingdings" w:hAnsi="Wingdings" w:eastAsia="Wingdings" w:cs="Wingdings"/>
        <w:b w:val="0"/>
        <w:i w:val="0"/>
        <w:strike w:val="0"/>
        <w:dstrike w:val="0"/>
        <w:color w:val="00894B"/>
        <w:sz w:val="22"/>
        <w:szCs w:val="22"/>
        <w:u w:val="none" w:color="000000"/>
        <w:bdr w:val="none" w:color="auto" w:sz="0" w:space="0"/>
        <w:shd w:val="clear" w:color="auto" w:fill="auto"/>
        <w:vertAlign w:val="baseline"/>
      </w:rPr>
    </w:lvl>
  </w:abstractNum>
  <w:abstractNum w:abstractNumId="2" w15:restartNumberingAfterBreak="0">
    <w:nsid w:val="7D51561B"/>
    <w:multiLevelType w:val="hybridMultilevel"/>
    <w:tmpl w:val="30A470B0"/>
    <w:lvl w:ilvl="0" w:tplc="7512B246">
      <w:start w:val="1"/>
      <w:numFmt w:val="bullet"/>
      <w:lvlText w:val=""/>
      <w:lvlJc w:val="left"/>
      <w:pPr>
        <w:ind w:left="10"/>
      </w:pPr>
      <w:rPr>
        <w:rFonts w:ascii="Wingdings" w:hAnsi="Wingdings" w:eastAsia="Wingdings" w:cs="Wingdings"/>
        <w:b w:val="0"/>
        <w:i w:val="0"/>
        <w:strike w:val="0"/>
        <w:dstrike w:val="0"/>
        <w:color w:val="00894B"/>
        <w:sz w:val="22"/>
        <w:szCs w:val="22"/>
        <w:u w:val="none" w:color="000000"/>
        <w:bdr w:val="none" w:color="auto" w:sz="0" w:space="0"/>
        <w:shd w:val="clear" w:color="auto" w:fill="auto"/>
        <w:vertAlign w:val="baseline"/>
      </w:rPr>
    </w:lvl>
    <w:lvl w:ilvl="1" w:tplc="9614E440">
      <w:start w:val="1"/>
      <w:numFmt w:val="bullet"/>
      <w:lvlText w:val="o"/>
      <w:lvlJc w:val="left"/>
      <w:pPr>
        <w:ind w:left="1080"/>
      </w:pPr>
      <w:rPr>
        <w:rFonts w:ascii="Wingdings" w:hAnsi="Wingdings" w:eastAsia="Wingdings" w:cs="Wingdings"/>
        <w:b w:val="0"/>
        <w:i w:val="0"/>
        <w:strike w:val="0"/>
        <w:dstrike w:val="0"/>
        <w:color w:val="00894B"/>
        <w:sz w:val="22"/>
        <w:szCs w:val="22"/>
        <w:u w:val="none" w:color="000000"/>
        <w:bdr w:val="none" w:color="auto" w:sz="0" w:space="0"/>
        <w:shd w:val="clear" w:color="auto" w:fill="auto"/>
        <w:vertAlign w:val="baseline"/>
      </w:rPr>
    </w:lvl>
    <w:lvl w:ilvl="2" w:tplc="284C5388">
      <w:start w:val="1"/>
      <w:numFmt w:val="bullet"/>
      <w:lvlText w:val="▪"/>
      <w:lvlJc w:val="left"/>
      <w:pPr>
        <w:ind w:left="1800"/>
      </w:pPr>
      <w:rPr>
        <w:rFonts w:ascii="Wingdings" w:hAnsi="Wingdings" w:eastAsia="Wingdings" w:cs="Wingdings"/>
        <w:b w:val="0"/>
        <w:i w:val="0"/>
        <w:strike w:val="0"/>
        <w:dstrike w:val="0"/>
        <w:color w:val="00894B"/>
        <w:sz w:val="22"/>
        <w:szCs w:val="22"/>
        <w:u w:val="none" w:color="000000"/>
        <w:bdr w:val="none" w:color="auto" w:sz="0" w:space="0"/>
        <w:shd w:val="clear" w:color="auto" w:fill="auto"/>
        <w:vertAlign w:val="baseline"/>
      </w:rPr>
    </w:lvl>
    <w:lvl w:ilvl="3" w:tplc="14D69EEC">
      <w:start w:val="1"/>
      <w:numFmt w:val="bullet"/>
      <w:lvlText w:val="•"/>
      <w:lvlJc w:val="left"/>
      <w:pPr>
        <w:ind w:left="2520"/>
      </w:pPr>
      <w:rPr>
        <w:rFonts w:ascii="Wingdings" w:hAnsi="Wingdings" w:eastAsia="Wingdings" w:cs="Wingdings"/>
        <w:b w:val="0"/>
        <w:i w:val="0"/>
        <w:strike w:val="0"/>
        <w:dstrike w:val="0"/>
        <w:color w:val="00894B"/>
        <w:sz w:val="22"/>
        <w:szCs w:val="22"/>
        <w:u w:val="none" w:color="000000"/>
        <w:bdr w:val="none" w:color="auto" w:sz="0" w:space="0"/>
        <w:shd w:val="clear" w:color="auto" w:fill="auto"/>
        <w:vertAlign w:val="baseline"/>
      </w:rPr>
    </w:lvl>
    <w:lvl w:ilvl="4" w:tplc="3802F46C">
      <w:start w:val="1"/>
      <w:numFmt w:val="bullet"/>
      <w:lvlText w:val="o"/>
      <w:lvlJc w:val="left"/>
      <w:pPr>
        <w:ind w:left="3240"/>
      </w:pPr>
      <w:rPr>
        <w:rFonts w:ascii="Wingdings" w:hAnsi="Wingdings" w:eastAsia="Wingdings" w:cs="Wingdings"/>
        <w:b w:val="0"/>
        <w:i w:val="0"/>
        <w:strike w:val="0"/>
        <w:dstrike w:val="0"/>
        <w:color w:val="00894B"/>
        <w:sz w:val="22"/>
        <w:szCs w:val="22"/>
        <w:u w:val="none" w:color="000000"/>
        <w:bdr w:val="none" w:color="auto" w:sz="0" w:space="0"/>
        <w:shd w:val="clear" w:color="auto" w:fill="auto"/>
        <w:vertAlign w:val="baseline"/>
      </w:rPr>
    </w:lvl>
    <w:lvl w:ilvl="5" w:tplc="64BAB242">
      <w:start w:val="1"/>
      <w:numFmt w:val="bullet"/>
      <w:lvlText w:val="▪"/>
      <w:lvlJc w:val="left"/>
      <w:pPr>
        <w:ind w:left="3960"/>
      </w:pPr>
      <w:rPr>
        <w:rFonts w:ascii="Wingdings" w:hAnsi="Wingdings" w:eastAsia="Wingdings" w:cs="Wingdings"/>
        <w:b w:val="0"/>
        <w:i w:val="0"/>
        <w:strike w:val="0"/>
        <w:dstrike w:val="0"/>
        <w:color w:val="00894B"/>
        <w:sz w:val="22"/>
        <w:szCs w:val="22"/>
        <w:u w:val="none" w:color="000000"/>
        <w:bdr w:val="none" w:color="auto" w:sz="0" w:space="0"/>
        <w:shd w:val="clear" w:color="auto" w:fill="auto"/>
        <w:vertAlign w:val="baseline"/>
      </w:rPr>
    </w:lvl>
    <w:lvl w:ilvl="6" w:tplc="438E2324">
      <w:start w:val="1"/>
      <w:numFmt w:val="bullet"/>
      <w:lvlText w:val="•"/>
      <w:lvlJc w:val="left"/>
      <w:pPr>
        <w:ind w:left="4680"/>
      </w:pPr>
      <w:rPr>
        <w:rFonts w:ascii="Wingdings" w:hAnsi="Wingdings" w:eastAsia="Wingdings" w:cs="Wingdings"/>
        <w:b w:val="0"/>
        <w:i w:val="0"/>
        <w:strike w:val="0"/>
        <w:dstrike w:val="0"/>
        <w:color w:val="00894B"/>
        <w:sz w:val="22"/>
        <w:szCs w:val="22"/>
        <w:u w:val="none" w:color="000000"/>
        <w:bdr w:val="none" w:color="auto" w:sz="0" w:space="0"/>
        <w:shd w:val="clear" w:color="auto" w:fill="auto"/>
        <w:vertAlign w:val="baseline"/>
      </w:rPr>
    </w:lvl>
    <w:lvl w:ilvl="7" w:tplc="97CA97D6">
      <w:start w:val="1"/>
      <w:numFmt w:val="bullet"/>
      <w:lvlText w:val="o"/>
      <w:lvlJc w:val="left"/>
      <w:pPr>
        <w:ind w:left="5400"/>
      </w:pPr>
      <w:rPr>
        <w:rFonts w:ascii="Wingdings" w:hAnsi="Wingdings" w:eastAsia="Wingdings" w:cs="Wingdings"/>
        <w:b w:val="0"/>
        <w:i w:val="0"/>
        <w:strike w:val="0"/>
        <w:dstrike w:val="0"/>
        <w:color w:val="00894B"/>
        <w:sz w:val="22"/>
        <w:szCs w:val="22"/>
        <w:u w:val="none" w:color="000000"/>
        <w:bdr w:val="none" w:color="auto" w:sz="0" w:space="0"/>
        <w:shd w:val="clear" w:color="auto" w:fill="auto"/>
        <w:vertAlign w:val="baseline"/>
      </w:rPr>
    </w:lvl>
    <w:lvl w:ilvl="8" w:tplc="8E32A9EE">
      <w:start w:val="1"/>
      <w:numFmt w:val="bullet"/>
      <w:lvlText w:val="▪"/>
      <w:lvlJc w:val="left"/>
      <w:pPr>
        <w:ind w:left="6120"/>
      </w:pPr>
      <w:rPr>
        <w:rFonts w:ascii="Wingdings" w:hAnsi="Wingdings" w:eastAsia="Wingdings" w:cs="Wingdings"/>
        <w:b w:val="0"/>
        <w:i w:val="0"/>
        <w:strike w:val="0"/>
        <w:dstrike w:val="0"/>
        <w:color w:val="00894B"/>
        <w:sz w:val="22"/>
        <w:szCs w:val="22"/>
        <w:u w:val="none" w:color="000000"/>
        <w:bdr w:val="none" w:color="auto" w:sz="0" w:space="0"/>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97A"/>
    <w:rsid w:val="001F197A"/>
    <w:rsid w:val="003C6F86"/>
    <w:rsid w:val="00470828"/>
    <w:rsid w:val="004C5E5B"/>
    <w:rsid w:val="008C3DC8"/>
    <w:rsid w:val="008F6C62"/>
    <w:rsid w:val="009A1EAB"/>
    <w:rsid w:val="00A07EBF"/>
    <w:rsid w:val="00E32074"/>
    <w:rsid w:val="00FC2958"/>
    <w:rsid w:val="010379A8"/>
    <w:rsid w:val="0282845C"/>
    <w:rsid w:val="08E65E73"/>
    <w:rsid w:val="154C485D"/>
    <w:rsid w:val="19DBD78F"/>
    <w:rsid w:val="1B7E1211"/>
    <w:rsid w:val="22AC470A"/>
    <w:rsid w:val="22EC8003"/>
    <w:rsid w:val="28310719"/>
    <w:rsid w:val="2C700E46"/>
    <w:rsid w:val="32866E25"/>
    <w:rsid w:val="343FF6DA"/>
    <w:rsid w:val="34AA1BC1"/>
    <w:rsid w:val="37E0CDC1"/>
    <w:rsid w:val="3856AB7C"/>
    <w:rsid w:val="3D89711A"/>
    <w:rsid w:val="47F91850"/>
    <w:rsid w:val="4BE4B43B"/>
    <w:rsid w:val="4D788D0C"/>
    <w:rsid w:val="5008DAFA"/>
    <w:rsid w:val="539DFFBE"/>
    <w:rsid w:val="5AF71868"/>
    <w:rsid w:val="5AFE160F"/>
    <w:rsid w:val="5DD3CDF6"/>
    <w:rsid w:val="5F47AA7C"/>
    <w:rsid w:val="653B868B"/>
    <w:rsid w:val="65C08ECF"/>
    <w:rsid w:val="673EB064"/>
    <w:rsid w:val="683CB0EC"/>
    <w:rsid w:val="6A8F33CB"/>
    <w:rsid w:val="6B2B268D"/>
    <w:rsid w:val="721D4EE6"/>
    <w:rsid w:val="738B85A9"/>
    <w:rsid w:val="74789947"/>
    <w:rsid w:val="75B63E62"/>
    <w:rsid w:val="78F9B2B7"/>
    <w:rsid w:val="7B05FF5B"/>
    <w:rsid w:val="7CA683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F5380"/>
  <w15:docId w15:val="{CFDBCE07-CEAB-48C0-BB72-4AD145F3196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C2958"/>
    <w:pPr>
      <w:ind w:left="720"/>
      <w:contextualSpacing/>
    </w:pPr>
  </w:style>
  <w:style w:type="paragraph" w:styleId="Caption">
    <w:name w:val="caption"/>
    <w:basedOn w:val="Normal"/>
    <w:next w:val="Normal"/>
    <w:uiPriority w:val="35"/>
    <w:unhideWhenUsed/>
    <w:qFormat/>
    <w:rsid w:val="00A07EBF"/>
    <w:pPr>
      <w:spacing w:after="200" w:line="240" w:lineRule="auto"/>
    </w:pPr>
    <w:rPr>
      <w:i/>
      <w:iCs/>
      <w:color w:val="44546A" w:themeColor="text2"/>
      <w:sz w:val="18"/>
      <w:szCs w:val="18"/>
    </w:rPr>
  </w:style>
  <w:style w:type="character" w:styleId="Hyperlink">
    <w:name w:val="Hyperlink"/>
    <w:basedOn w:val="DefaultParagraphFont"/>
    <w:uiPriority w:val="99"/>
    <w:semiHidden/>
    <w:unhideWhenUsed/>
    <w:rsid w:val="00A07E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858467">
      <w:bodyDiv w:val="1"/>
      <w:marLeft w:val="0"/>
      <w:marRight w:val="0"/>
      <w:marTop w:val="0"/>
      <w:marBottom w:val="0"/>
      <w:divBdr>
        <w:top w:val="none" w:sz="0" w:space="0" w:color="auto"/>
        <w:left w:val="none" w:sz="0" w:space="0" w:color="auto"/>
        <w:bottom w:val="none" w:sz="0" w:space="0" w:color="auto"/>
        <w:right w:val="none" w:sz="0" w:space="0" w:color="auto"/>
      </w:divBdr>
      <w:divsChild>
        <w:div w:id="396050150">
          <w:marLeft w:val="0"/>
          <w:marRight w:val="0"/>
          <w:marTop w:val="0"/>
          <w:marBottom w:val="0"/>
          <w:divBdr>
            <w:top w:val="none" w:sz="0" w:space="0" w:color="auto"/>
            <w:left w:val="none" w:sz="0" w:space="0" w:color="auto"/>
            <w:bottom w:val="none" w:sz="0" w:space="0" w:color="auto"/>
            <w:right w:val="none" w:sz="0" w:space="0" w:color="auto"/>
          </w:divBdr>
        </w:div>
      </w:divsChild>
    </w:div>
    <w:div w:id="1448768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webSettings" Target="webSettings.xml" Id="rId4" /><Relationship Type="http://schemas.openxmlformats.org/officeDocument/2006/relationships/hyperlink" Target="https://protect.checkpoint.com/v2/r02/___tel:0131%20556%208118___.YzJlOmR1bmRlZWNjOmM6bzoyNTM5Nzg3ZGQ0YWY2ZTQ0MzQyNDc4OWYzMjgzMTdmNDo3OmMxMzQ6OTdlMTg1MmY4OTA4OTAwNzE4YjdjYTFiM2MyYTI5MmQ1ZjMwMGNiNjFlMTdhNmE3ODljYTlkNmE1MmJmODM4MzpwOlQ6Rg" TargetMode="External" Id="Rfd1b1551b1d14120" /><Relationship Type="http://schemas.openxmlformats.org/officeDocument/2006/relationships/hyperlink" Target="mailto:admin@scottishmediation.org.uk" TargetMode="External" Id="Rf85a293724a549e6" /><Relationship Type="http://schemas.openxmlformats.org/officeDocument/2006/relationships/hyperlink" Target="https://protect.checkpoint.com/v2/r02/___https:/www.scottishmediation.org.uk/___.YzJlOmR1bmRlZWNjOmM6bzoyNTM5Nzg3ZGQ0YWY2ZTQ0MzQyNDc4OWYzMjgzMTdmNDo3OjExYzU6N2Y3MTE2MjgyM2Q2MjBmMGNjY2YyOWFiOTZlYmZlYzFlNjM5NTc1ZTQ2MzhmMTcxYmVmNWIwZDZiYTRkMzBiNzpwOlQ6Rg" TargetMode="External" Id="R8a311361701e4da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Debby Donachie</dc:creator>
  <keywords/>
  <lastModifiedBy>Janette Kerr</lastModifiedBy>
  <revision>12</revision>
  <dcterms:created xsi:type="dcterms:W3CDTF">2021-01-14T13:21:00.0000000Z</dcterms:created>
  <dcterms:modified xsi:type="dcterms:W3CDTF">2025-04-17T10:49:06.3560023Z</dcterms:modified>
</coreProperties>
</file>