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27616" w14:textId="77777777" w:rsidR="00962915" w:rsidRDefault="00962915" w:rsidP="0092640C">
      <w:pPr>
        <w:spacing w:after="0" w:line="278" w:lineRule="auto"/>
        <w:jc w:val="both"/>
        <w:rPr>
          <w:rFonts w:ascii="Arial" w:eastAsia="Arial" w:hAnsi="Arial" w:cs="Arial"/>
          <w:b/>
          <w:bCs/>
          <w:sz w:val="28"/>
          <w:szCs w:val="28"/>
        </w:rPr>
      </w:pPr>
      <w:r w:rsidRPr="00962915">
        <w:rPr>
          <w:rFonts w:ascii="Arial" w:eastAsia="Arial" w:hAnsi="Arial" w:cs="Arial"/>
          <w:b/>
          <w:bCs/>
          <w:sz w:val="28"/>
          <w:szCs w:val="28"/>
        </w:rPr>
        <w:t xml:space="preserve">DUNDEE FAIRNESS AND LOCAL CHILD POVERTY REPORT 2025/2026: </w:t>
      </w:r>
    </w:p>
    <w:p w14:paraId="6725506D" w14:textId="77777777" w:rsidR="00962915" w:rsidRDefault="00962915" w:rsidP="0092640C">
      <w:pPr>
        <w:spacing w:after="0" w:line="278" w:lineRule="auto"/>
        <w:jc w:val="both"/>
        <w:rPr>
          <w:rFonts w:ascii="Arial" w:eastAsia="Arial" w:hAnsi="Arial" w:cs="Arial"/>
          <w:b/>
          <w:bCs/>
          <w:sz w:val="28"/>
          <w:szCs w:val="28"/>
        </w:rPr>
      </w:pPr>
    </w:p>
    <w:p w14:paraId="6CE4DB62" w14:textId="3AB905EE" w:rsidR="28B92294" w:rsidRPr="00962915" w:rsidRDefault="00962915" w:rsidP="00962915">
      <w:pPr>
        <w:spacing w:after="0" w:line="278" w:lineRule="auto"/>
        <w:rPr>
          <w:rFonts w:ascii="Arial" w:eastAsia="Arial" w:hAnsi="Arial" w:cs="Arial"/>
          <w:b/>
          <w:bCs/>
        </w:rPr>
      </w:pPr>
      <w:r w:rsidRPr="00962915">
        <w:rPr>
          <w:rFonts w:ascii="Arial" w:eastAsia="Arial" w:hAnsi="Arial" w:cs="Arial"/>
          <w:b/>
          <w:bCs/>
          <w:sz w:val="28"/>
          <w:szCs w:val="28"/>
        </w:rPr>
        <w:t>CASE STUDIES SUPPLEMENT</w:t>
      </w:r>
      <w:r w:rsidRPr="00962915">
        <w:rPr>
          <w:rFonts w:ascii="Arial" w:hAnsi="Arial" w:cs="Arial"/>
          <w:sz w:val="28"/>
          <w:szCs w:val="28"/>
        </w:rPr>
        <w:br/>
      </w:r>
      <w:r w:rsidRPr="00962915">
        <w:rPr>
          <w:rFonts w:ascii="Arial" w:hAnsi="Arial" w:cs="Arial"/>
          <w:sz w:val="28"/>
          <w:szCs w:val="28"/>
        </w:rPr>
        <w:br/>
      </w:r>
      <w:r w:rsidR="45AAF5A8" w:rsidRPr="00962915">
        <w:rPr>
          <w:rFonts w:ascii="Arial" w:eastAsia="Arial" w:hAnsi="Arial" w:cs="Arial"/>
          <w:b/>
          <w:bCs/>
        </w:rPr>
        <w:t>Introduction</w:t>
      </w:r>
    </w:p>
    <w:p w14:paraId="5F3716E8" w14:textId="77777777" w:rsidR="00962915" w:rsidRPr="0080522D" w:rsidRDefault="00962915" w:rsidP="0092640C">
      <w:pPr>
        <w:spacing w:after="0" w:line="278" w:lineRule="auto"/>
        <w:jc w:val="both"/>
        <w:rPr>
          <w:rFonts w:ascii="Arial" w:eastAsia="Arial" w:hAnsi="Arial" w:cs="Arial"/>
          <w:b/>
          <w:bCs/>
          <w:sz w:val="20"/>
          <w:szCs w:val="20"/>
        </w:rPr>
      </w:pPr>
    </w:p>
    <w:p w14:paraId="1ACA282B" w14:textId="3D90469A" w:rsidR="28B92294" w:rsidRPr="0080522D" w:rsidRDefault="45AAF5A8"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The Dundee Fairness and Local Child Poverty Report 202</w:t>
      </w:r>
      <w:r w:rsidR="78FB23CE" w:rsidRPr="0080522D">
        <w:rPr>
          <w:rFonts w:ascii="Arial" w:eastAsia="Arial" w:hAnsi="Arial" w:cs="Arial"/>
          <w:sz w:val="20"/>
          <w:szCs w:val="20"/>
        </w:rPr>
        <w:t>5</w:t>
      </w:r>
      <w:r w:rsidRPr="0080522D">
        <w:rPr>
          <w:rFonts w:ascii="Arial" w:eastAsia="Arial" w:hAnsi="Arial" w:cs="Arial"/>
          <w:sz w:val="20"/>
          <w:szCs w:val="20"/>
        </w:rPr>
        <w:t>/202</w:t>
      </w:r>
      <w:r w:rsidR="53CDBC28" w:rsidRPr="0080522D">
        <w:rPr>
          <w:rFonts w:ascii="Arial" w:eastAsia="Arial" w:hAnsi="Arial" w:cs="Arial"/>
          <w:sz w:val="20"/>
          <w:szCs w:val="20"/>
        </w:rPr>
        <w:t>6</w:t>
      </w:r>
      <w:r w:rsidRPr="0080522D">
        <w:rPr>
          <w:rFonts w:ascii="Arial" w:eastAsia="Arial" w:hAnsi="Arial" w:cs="Arial"/>
          <w:sz w:val="20"/>
          <w:szCs w:val="20"/>
        </w:rPr>
        <w:t>: Case Studies Supplement highlights the real-life impact of local initiatives aimed at reducing child poverty and promoting fairness across Dundee. These case studies showcase the collaborative work of schools, health services, employability programmes, advice services, and community organisations. Each story reflects the lived experiences of individuals and families, and the tangible difference made by targeted, compassionate, and coordinated support.</w:t>
      </w:r>
    </w:p>
    <w:p w14:paraId="4C3D55ED" w14:textId="77777777" w:rsidR="00795738" w:rsidRPr="0080522D" w:rsidRDefault="00795738" w:rsidP="0092640C">
      <w:pPr>
        <w:spacing w:after="0" w:line="278" w:lineRule="auto"/>
        <w:jc w:val="both"/>
        <w:rPr>
          <w:rFonts w:ascii="Arial" w:eastAsia="Arial" w:hAnsi="Arial" w:cs="Arial"/>
          <w:sz w:val="20"/>
          <w:szCs w:val="20"/>
        </w:rPr>
      </w:pPr>
    </w:p>
    <w:p w14:paraId="2961D073" w14:textId="11D99E34" w:rsidR="28B92294" w:rsidRPr="0080522D" w:rsidRDefault="45AAF5A8"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 xml:space="preserve">The supplement is structured around </w:t>
      </w:r>
      <w:r w:rsidR="339EC0FD" w:rsidRPr="0080522D">
        <w:rPr>
          <w:rFonts w:ascii="Arial" w:eastAsia="Arial" w:hAnsi="Arial" w:cs="Arial"/>
          <w:sz w:val="20"/>
          <w:szCs w:val="20"/>
        </w:rPr>
        <w:t>six</w:t>
      </w:r>
      <w:r w:rsidRPr="0080522D">
        <w:rPr>
          <w:rFonts w:ascii="Arial" w:eastAsia="Arial" w:hAnsi="Arial" w:cs="Arial"/>
          <w:sz w:val="20"/>
          <w:szCs w:val="20"/>
        </w:rPr>
        <w:t xml:space="preserve"> key themes:</w:t>
      </w:r>
    </w:p>
    <w:p w14:paraId="246628EE" w14:textId="6BADC618" w:rsidR="5EF971DA" w:rsidRPr="0080522D" w:rsidRDefault="28FF13AA" w:rsidP="0092640C">
      <w:pPr>
        <w:pStyle w:val="ListParagraph"/>
        <w:numPr>
          <w:ilvl w:val="0"/>
          <w:numId w:val="8"/>
        </w:numPr>
        <w:spacing w:after="0" w:line="278" w:lineRule="auto"/>
        <w:jc w:val="both"/>
        <w:rPr>
          <w:rFonts w:ascii="Arial" w:eastAsia="Arial" w:hAnsi="Arial" w:cs="Arial"/>
          <w:sz w:val="20"/>
          <w:szCs w:val="20"/>
        </w:rPr>
      </w:pPr>
      <w:r w:rsidRPr="0080522D">
        <w:rPr>
          <w:rFonts w:ascii="Arial" w:eastAsia="Arial" w:hAnsi="Arial" w:cs="Arial"/>
          <w:sz w:val="20"/>
          <w:szCs w:val="20"/>
        </w:rPr>
        <w:t>Social Inclusion and Stigma</w:t>
      </w:r>
    </w:p>
    <w:p w14:paraId="5CFDC800" w14:textId="53CA0C26" w:rsidR="28B92294" w:rsidRPr="0080522D" w:rsidRDefault="45AAF5A8" w:rsidP="0092640C">
      <w:pPr>
        <w:pStyle w:val="ListParagraph"/>
        <w:numPr>
          <w:ilvl w:val="0"/>
          <w:numId w:val="8"/>
        </w:numPr>
        <w:spacing w:after="0" w:line="278" w:lineRule="auto"/>
        <w:jc w:val="both"/>
        <w:rPr>
          <w:rFonts w:ascii="Arial" w:eastAsia="Arial" w:hAnsi="Arial" w:cs="Arial"/>
          <w:sz w:val="20"/>
          <w:szCs w:val="20"/>
        </w:rPr>
      </w:pPr>
      <w:r w:rsidRPr="0080522D">
        <w:rPr>
          <w:rFonts w:ascii="Arial" w:eastAsia="Arial" w:hAnsi="Arial" w:cs="Arial"/>
          <w:sz w:val="20"/>
          <w:szCs w:val="20"/>
        </w:rPr>
        <w:t>Work and Wages</w:t>
      </w:r>
    </w:p>
    <w:p w14:paraId="026777B8" w14:textId="4CC5F178" w:rsidR="28B92294" w:rsidRPr="0080522D" w:rsidRDefault="45AAF5A8" w:rsidP="0092640C">
      <w:pPr>
        <w:pStyle w:val="ListParagraph"/>
        <w:numPr>
          <w:ilvl w:val="0"/>
          <w:numId w:val="8"/>
        </w:numPr>
        <w:spacing w:after="0" w:line="278" w:lineRule="auto"/>
        <w:jc w:val="both"/>
        <w:rPr>
          <w:rFonts w:ascii="Arial" w:eastAsia="Arial" w:hAnsi="Arial" w:cs="Arial"/>
          <w:sz w:val="20"/>
          <w:szCs w:val="20"/>
        </w:rPr>
      </w:pPr>
      <w:r w:rsidRPr="0080522D">
        <w:rPr>
          <w:rFonts w:ascii="Arial" w:eastAsia="Arial" w:hAnsi="Arial" w:cs="Arial"/>
          <w:sz w:val="20"/>
          <w:szCs w:val="20"/>
        </w:rPr>
        <w:t>Benefits and Advice</w:t>
      </w:r>
    </w:p>
    <w:p w14:paraId="648B8659" w14:textId="5D055A28" w:rsidR="28B92294" w:rsidRPr="0080522D" w:rsidRDefault="45AAF5A8" w:rsidP="0092640C">
      <w:pPr>
        <w:pStyle w:val="ListParagraph"/>
        <w:numPr>
          <w:ilvl w:val="0"/>
          <w:numId w:val="8"/>
        </w:numPr>
        <w:spacing w:after="0" w:line="278" w:lineRule="auto"/>
        <w:jc w:val="both"/>
        <w:rPr>
          <w:rFonts w:ascii="Arial" w:eastAsia="Arial" w:hAnsi="Arial" w:cs="Arial"/>
          <w:sz w:val="20"/>
          <w:szCs w:val="20"/>
        </w:rPr>
      </w:pPr>
      <w:r w:rsidRPr="0080522D">
        <w:rPr>
          <w:rFonts w:ascii="Arial" w:eastAsia="Arial" w:hAnsi="Arial" w:cs="Arial"/>
          <w:sz w:val="20"/>
          <w:szCs w:val="20"/>
        </w:rPr>
        <w:t>Attainment and Child Poverty</w:t>
      </w:r>
    </w:p>
    <w:p w14:paraId="7D49F975" w14:textId="62444634" w:rsidR="63730192" w:rsidRPr="0080522D" w:rsidRDefault="5A35BACC" w:rsidP="0092640C">
      <w:pPr>
        <w:pStyle w:val="ListParagraph"/>
        <w:numPr>
          <w:ilvl w:val="0"/>
          <w:numId w:val="8"/>
        </w:numPr>
        <w:spacing w:after="0" w:line="278" w:lineRule="auto"/>
        <w:jc w:val="both"/>
        <w:rPr>
          <w:rFonts w:ascii="Arial" w:eastAsia="Arial" w:hAnsi="Arial" w:cs="Arial"/>
          <w:sz w:val="20"/>
          <w:szCs w:val="20"/>
        </w:rPr>
      </w:pPr>
      <w:r w:rsidRPr="0080522D">
        <w:rPr>
          <w:rFonts w:ascii="Arial" w:eastAsia="Arial" w:hAnsi="Arial" w:cs="Arial"/>
          <w:sz w:val="20"/>
          <w:szCs w:val="20"/>
        </w:rPr>
        <w:t>Health Inequalities</w:t>
      </w:r>
    </w:p>
    <w:p w14:paraId="3267797A" w14:textId="071C18BC" w:rsidR="63730192" w:rsidRPr="0080522D" w:rsidRDefault="0F3AA9A0" w:rsidP="0092640C">
      <w:pPr>
        <w:pStyle w:val="ListParagraph"/>
        <w:numPr>
          <w:ilvl w:val="0"/>
          <w:numId w:val="8"/>
        </w:numPr>
        <w:spacing w:after="0" w:line="278" w:lineRule="auto"/>
        <w:jc w:val="both"/>
        <w:rPr>
          <w:rFonts w:ascii="Arial" w:eastAsia="Arial" w:hAnsi="Arial" w:cs="Arial"/>
          <w:sz w:val="20"/>
          <w:szCs w:val="20"/>
        </w:rPr>
      </w:pPr>
      <w:r w:rsidRPr="0080522D">
        <w:rPr>
          <w:rFonts w:ascii="Arial" w:eastAsia="Arial" w:hAnsi="Arial" w:cs="Arial"/>
          <w:sz w:val="20"/>
          <w:szCs w:val="20"/>
        </w:rPr>
        <w:t>Housing and Communities</w:t>
      </w:r>
    </w:p>
    <w:p w14:paraId="371A9EA3" w14:textId="77777777" w:rsidR="00795738" w:rsidRPr="0080522D" w:rsidRDefault="00795738" w:rsidP="0092640C">
      <w:pPr>
        <w:spacing w:after="0" w:line="278" w:lineRule="auto"/>
        <w:jc w:val="both"/>
        <w:rPr>
          <w:rFonts w:ascii="Arial" w:eastAsia="Arial" w:hAnsi="Arial" w:cs="Arial"/>
          <w:sz w:val="20"/>
          <w:szCs w:val="20"/>
        </w:rPr>
      </w:pPr>
    </w:p>
    <w:p w14:paraId="069A38DA" w14:textId="77777777" w:rsidR="00466BCF" w:rsidRDefault="45AAF5A8"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These themes reflect the multifaceted nature of poverty and the importance of holistic, person-centred approaches to tackling it. The case studies demonstrate how local services are working together to remove barriers, build resilience, and create opportunities for children and families to thrive.</w:t>
      </w:r>
    </w:p>
    <w:p w14:paraId="0A9EC3AB" w14:textId="77777777" w:rsidR="00466BCF" w:rsidRDefault="00466BCF" w:rsidP="0092640C">
      <w:pPr>
        <w:spacing w:after="0" w:line="278" w:lineRule="auto"/>
        <w:jc w:val="both"/>
        <w:rPr>
          <w:rFonts w:ascii="Arial" w:eastAsia="Arial" w:hAnsi="Arial" w:cs="Arial"/>
          <w:sz w:val="20"/>
          <w:szCs w:val="20"/>
        </w:rPr>
      </w:pPr>
    </w:p>
    <w:p w14:paraId="787CB926" w14:textId="77777777" w:rsidR="00466BCF" w:rsidRDefault="00466BCF" w:rsidP="0092640C">
      <w:pPr>
        <w:spacing w:after="0" w:line="278" w:lineRule="auto"/>
        <w:jc w:val="both"/>
        <w:rPr>
          <w:rFonts w:ascii="Arial" w:eastAsia="Arial" w:hAnsi="Arial" w:cs="Arial"/>
          <w:sz w:val="20"/>
          <w:szCs w:val="20"/>
        </w:rPr>
      </w:pPr>
      <w:r>
        <w:rPr>
          <w:rFonts w:ascii="Arial" w:eastAsia="Arial" w:hAnsi="Arial" w:cs="Arial"/>
          <w:sz w:val="20"/>
          <w:szCs w:val="20"/>
        </w:rPr>
        <w:t>Where people are named in a case study, the names have been changed to protect the anonymity of the individuals concerned.</w:t>
      </w:r>
    </w:p>
    <w:p w14:paraId="19057141" w14:textId="5F19B68A" w:rsidR="28B92294" w:rsidRPr="0080522D" w:rsidRDefault="05F4529D" w:rsidP="0092640C">
      <w:pPr>
        <w:spacing w:after="0" w:line="278" w:lineRule="auto"/>
        <w:jc w:val="both"/>
        <w:rPr>
          <w:rFonts w:ascii="Arial" w:eastAsia="Arial" w:hAnsi="Arial" w:cs="Arial"/>
          <w:sz w:val="20"/>
          <w:szCs w:val="20"/>
        </w:rPr>
      </w:pPr>
      <w:r w:rsidRPr="0080522D">
        <w:rPr>
          <w:rFonts w:ascii="Arial" w:hAnsi="Arial" w:cs="Arial"/>
          <w:sz w:val="20"/>
          <w:szCs w:val="20"/>
        </w:rPr>
        <w:br/>
      </w:r>
    </w:p>
    <w:p w14:paraId="1B67195D" w14:textId="77777777" w:rsidR="000F4AFF" w:rsidRPr="0080522D" w:rsidRDefault="000F4AFF" w:rsidP="0092640C">
      <w:pPr>
        <w:spacing w:after="0" w:line="278" w:lineRule="auto"/>
        <w:jc w:val="both"/>
        <w:rPr>
          <w:rFonts w:ascii="Arial" w:eastAsia="Arial" w:hAnsi="Arial" w:cs="Arial"/>
          <w:color w:val="000000" w:themeColor="text1"/>
          <w:sz w:val="20"/>
          <w:szCs w:val="20"/>
        </w:rPr>
      </w:pPr>
      <w:r w:rsidRPr="0080522D">
        <w:rPr>
          <w:rFonts w:ascii="Arial" w:eastAsia="Arial" w:hAnsi="Arial" w:cs="Arial"/>
          <w:sz w:val="20"/>
          <w:szCs w:val="20"/>
        </w:rPr>
        <w:br w:type="page"/>
      </w:r>
    </w:p>
    <w:p w14:paraId="15271F02" w14:textId="70ABBD10" w:rsidR="005D07A4" w:rsidRPr="00962915" w:rsidRDefault="497FFECE" w:rsidP="0092640C">
      <w:pPr>
        <w:spacing w:after="0" w:line="278" w:lineRule="auto"/>
        <w:jc w:val="both"/>
        <w:rPr>
          <w:rFonts w:ascii="Arial" w:eastAsia="Arial" w:hAnsi="Arial" w:cs="Arial"/>
          <w:b/>
          <w:bCs/>
          <w:color w:val="000000" w:themeColor="text1"/>
          <w:sz w:val="28"/>
          <w:szCs w:val="28"/>
        </w:rPr>
      </w:pPr>
      <w:r w:rsidRPr="00962915">
        <w:rPr>
          <w:rFonts w:ascii="Arial" w:eastAsia="Arial" w:hAnsi="Arial" w:cs="Arial"/>
          <w:b/>
          <w:bCs/>
          <w:sz w:val="28"/>
          <w:szCs w:val="28"/>
        </w:rPr>
        <w:lastRenderedPageBreak/>
        <w:t>CONTENTS</w:t>
      </w:r>
    </w:p>
    <w:p w14:paraId="31B3C4A0" w14:textId="77777777" w:rsidR="000F4AFF" w:rsidRPr="0080522D" w:rsidRDefault="000F4AFF" w:rsidP="0092640C">
      <w:pPr>
        <w:spacing w:after="0" w:line="278" w:lineRule="auto"/>
        <w:jc w:val="both"/>
        <w:rPr>
          <w:rFonts w:ascii="Arial" w:eastAsia="Arial" w:hAnsi="Arial" w:cs="Arial"/>
          <w:b/>
          <w:bCs/>
          <w:sz w:val="20"/>
          <w:szCs w:val="20"/>
        </w:rPr>
      </w:pPr>
    </w:p>
    <w:p w14:paraId="160CFC58" w14:textId="731AD535" w:rsidR="004718EF" w:rsidRPr="0080522D" w:rsidRDefault="1C83A20C" w:rsidP="0092640C">
      <w:pPr>
        <w:spacing w:after="0" w:line="278" w:lineRule="auto"/>
        <w:jc w:val="both"/>
        <w:rPr>
          <w:rFonts w:ascii="Arial" w:eastAsia="Arial" w:hAnsi="Arial" w:cs="Arial"/>
          <w:b/>
          <w:bCs/>
          <w:sz w:val="20"/>
          <w:szCs w:val="20"/>
        </w:rPr>
      </w:pPr>
      <w:r w:rsidRPr="0080522D">
        <w:rPr>
          <w:rFonts w:ascii="Arial" w:eastAsia="Arial" w:hAnsi="Arial" w:cs="Arial"/>
          <w:b/>
          <w:bCs/>
          <w:sz w:val="20"/>
          <w:szCs w:val="20"/>
        </w:rPr>
        <w:t xml:space="preserve">Theme A) </w:t>
      </w:r>
      <w:r w:rsidR="25A49C7E" w:rsidRPr="0080522D">
        <w:rPr>
          <w:rFonts w:ascii="Arial" w:eastAsia="Arial" w:hAnsi="Arial" w:cs="Arial"/>
          <w:b/>
          <w:bCs/>
          <w:sz w:val="20"/>
          <w:szCs w:val="20"/>
        </w:rPr>
        <w:t>SOCIAL INCLUSION AND STIGMA</w:t>
      </w:r>
    </w:p>
    <w:p w14:paraId="6E6AD850" w14:textId="02EC1769" w:rsidR="5BDF10C6" w:rsidRPr="0080522D" w:rsidRDefault="17755E05" w:rsidP="0092640C">
      <w:pPr>
        <w:pStyle w:val="ListParagraph"/>
        <w:numPr>
          <w:ilvl w:val="0"/>
          <w:numId w:val="21"/>
        </w:numPr>
        <w:spacing w:after="0" w:line="278" w:lineRule="auto"/>
        <w:jc w:val="both"/>
        <w:rPr>
          <w:rFonts w:ascii="Arial" w:eastAsia="Arial" w:hAnsi="Arial" w:cs="Arial"/>
          <w:sz w:val="20"/>
          <w:szCs w:val="20"/>
        </w:rPr>
      </w:pPr>
      <w:hyperlink w:anchor="SocInc1" w:history="1">
        <w:r w:rsidRPr="000409CD">
          <w:rPr>
            <w:rStyle w:val="Hyperlink"/>
            <w:rFonts w:ascii="Arial" w:eastAsia="Arial" w:hAnsi="Arial" w:cs="Arial"/>
            <w:sz w:val="20"/>
            <w:szCs w:val="20"/>
          </w:rPr>
          <w:t>Case Study 1</w:t>
        </w:r>
      </w:hyperlink>
      <w:r w:rsidRPr="0080522D">
        <w:rPr>
          <w:rFonts w:ascii="Arial" w:eastAsia="Arial" w:hAnsi="Arial" w:cs="Arial"/>
          <w:sz w:val="20"/>
          <w:szCs w:val="20"/>
        </w:rPr>
        <w:t xml:space="preserve">: </w:t>
      </w:r>
      <w:r w:rsidR="3A44C9CC" w:rsidRPr="0080522D">
        <w:rPr>
          <w:rFonts w:ascii="Arial" w:eastAsia="Arial" w:hAnsi="Arial" w:cs="Arial"/>
          <w:sz w:val="20"/>
          <w:szCs w:val="20"/>
        </w:rPr>
        <w:t>Reducing Social Isolation for New Parents through Community</w:t>
      </w:r>
      <w:r w:rsidR="5BDF10C6">
        <w:noBreakHyphen/>
      </w:r>
      <w:r w:rsidR="3A44C9CC" w:rsidRPr="0080522D">
        <w:rPr>
          <w:rFonts w:ascii="Arial" w:eastAsia="Arial" w:hAnsi="Arial" w:cs="Arial"/>
          <w:sz w:val="20"/>
          <w:szCs w:val="20"/>
        </w:rPr>
        <w:t>Based Early Years Support (Early Years)</w:t>
      </w:r>
    </w:p>
    <w:p w14:paraId="62C1F57E" w14:textId="5E999AF5" w:rsidR="5BDF10C6" w:rsidRPr="0080522D" w:rsidRDefault="17755E05" w:rsidP="0092640C">
      <w:pPr>
        <w:pStyle w:val="ListParagraph"/>
        <w:numPr>
          <w:ilvl w:val="0"/>
          <w:numId w:val="21"/>
        </w:numPr>
        <w:spacing w:after="0" w:line="278" w:lineRule="auto"/>
        <w:jc w:val="both"/>
        <w:rPr>
          <w:rFonts w:ascii="Arial" w:eastAsia="Arial" w:hAnsi="Arial" w:cs="Arial"/>
          <w:sz w:val="20"/>
          <w:szCs w:val="20"/>
        </w:rPr>
      </w:pPr>
      <w:hyperlink w:anchor="SocInc2" w:history="1">
        <w:r w:rsidRPr="000409CD">
          <w:rPr>
            <w:rStyle w:val="Hyperlink"/>
            <w:rFonts w:ascii="Arial" w:eastAsia="Arial" w:hAnsi="Arial" w:cs="Arial"/>
            <w:sz w:val="20"/>
            <w:szCs w:val="20"/>
          </w:rPr>
          <w:t>Case Study 2</w:t>
        </w:r>
      </w:hyperlink>
      <w:r w:rsidRPr="0080522D">
        <w:rPr>
          <w:rFonts w:ascii="Arial" w:eastAsia="Arial" w:hAnsi="Arial" w:cs="Arial"/>
          <w:sz w:val="20"/>
          <w:szCs w:val="20"/>
        </w:rPr>
        <w:t>:</w:t>
      </w:r>
      <w:r w:rsidR="6502D422" w:rsidRPr="0080522D">
        <w:rPr>
          <w:rFonts w:ascii="Arial" w:eastAsia="Arial" w:hAnsi="Arial" w:cs="Arial"/>
          <w:sz w:val="20"/>
          <w:szCs w:val="20"/>
        </w:rPr>
        <w:t xml:space="preserve"> </w:t>
      </w:r>
      <w:r w:rsidR="62E33C13" w:rsidRPr="0080522D">
        <w:rPr>
          <w:rFonts w:ascii="Arial" w:eastAsia="Arial" w:hAnsi="Arial" w:cs="Arial"/>
          <w:sz w:val="20"/>
          <w:szCs w:val="20"/>
        </w:rPr>
        <w:t>Building Confidence and Leadership Through Community Connection (WM2U</w:t>
      </w:r>
      <w:r w:rsidR="0012512D">
        <w:rPr>
          <w:rFonts w:ascii="Arial" w:eastAsia="Arial" w:hAnsi="Arial" w:cs="Arial"/>
          <w:sz w:val="20"/>
          <w:szCs w:val="20"/>
        </w:rPr>
        <w:t xml:space="preserve"> and</w:t>
      </w:r>
      <w:r w:rsidR="18ED1C04" w:rsidRPr="0080522D">
        <w:rPr>
          <w:rFonts w:ascii="Arial" w:eastAsia="Arial" w:hAnsi="Arial" w:cs="Arial"/>
          <w:sz w:val="20"/>
          <w:szCs w:val="20"/>
        </w:rPr>
        <w:t xml:space="preserve"> CLD</w:t>
      </w:r>
      <w:r w:rsidR="62E33C13" w:rsidRPr="0080522D">
        <w:rPr>
          <w:rFonts w:ascii="Arial" w:eastAsia="Arial" w:hAnsi="Arial" w:cs="Arial"/>
          <w:sz w:val="20"/>
          <w:szCs w:val="20"/>
        </w:rPr>
        <w:t>)</w:t>
      </w:r>
    </w:p>
    <w:p w14:paraId="422AE673" w14:textId="2184B195" w:rsidR="5BDF10C6" w:rsidRPr="0080522D" w:rsidRDefault="17755E05" w:rsidP="0092640C">
      <w:pPr>
        <w:pStyle w:val="ListParagraph"/>
        <w:numPr>
          <w:ilvl w:val="0"/>
          <w:numId w:val="21"/>
        </w:numPr>
        <w:spacing w:after="0" w:line="278" w:lineRule="auto"/>
        <w:jc w:val="both"/>
        <w:rPr>
          <w:rFonts w:ascii="Arial" w:eastAsia="Arial" w:hAnsi="Arial" w:cs="Arial"/>
          <w:sz w:val="20"/>
          <w:szCs w:val="20"/>
        </w:rPr>
      </w:pPr>
      <w:hyperlink w:anchor="SocInc3" w:history="1">
        <w:r w:rsidRPr="000409CD">
          <w:rPr>
            <w:rStyle w:val="Hyperlink"/>
            <w:rFonts w:ascii="Arial" w:eastAsia="Arial" w:hAnsi="Arial" w:cs="Arial"/>
            <w:sz w:val="20"/>
            <w:szCs w:val="20"/>
          </w:rPr>
          <w:t>Case Study 3</w:t>
        </w:r>
      </w:hyperlink>
      <w:r w:rsidRPr="0080522D">
        <w:rPr>
          <w:rFonts w:ascii="Arial" w:eastAsia="Arial" w:hAnsi="Arial" w:cs="Arial"/>
          <w:sz w:val="20"/>
          <w:szCs w:val="20"/>
        </w:rPr>
        <w:t xml:space="preserve">: </w:t>
      </w:r>
      <w:r w:rsidR="29DCFEC0" w:rsidRPr="0080522D">
        <w:rPr>
          <w:rFonts w:ascii="Arial" w:eastAsia="Arial" w:hAnsi="Arial" w:cs="Arial"/>
          <w:sz w:val="20"/>
          <w:szCs w:val="20"/>
        </w:rPr>
        <w:t xml:space="preserve">Reducing Stigma Through Accessible, Dignified Community Food Support </w:t>
      </w:r>
      <w:r w:rsidR="5BDF10C6">
        <w:br/>
      </w:r>
      <w:r w:rsidR="29DCFEC0" w:rsidRPr="0080522D">
        <w:rPr>
          <w:rFonts w:ascii="Arial" w:eastAsia="Arial" w:hAnsi="Arial" w:cs="Arial"/>
          <w:sz w:val="20"/>
          <w:szCs w:val="20"/>
        </w:rPr>
        <w:t>(Lochee Community Larder</w:t>
      </w:r>
      <w:r w:rsidR="002E0887">
        <w:rPr>
          <w:rFonts w:ascii="Arial" w:eastAsia="Arial" w:hAnsi="Arial" w:cs="Arial"/>
          <w:sz w:val="20"/>
          <w:szCs w:val="20"/>
        </w:rPr>
        <w:t xml:space="preserve">, </w:t>
      </w:r>
      <w:r w:rsidR="29DCFEC0" w:rsidRPr="0080522D">
        <w:rPr>
          <w:rFonts w:ascii="Arial" w:eastAsia="Arial" w:hAnsi="Arial" w:cs="Arial"/>
          <w:sz w:val="20"/>
          <w:szCs w:val="20"/>
        </w:rPr>
        <w:t>Dundee Community Food Network)</w:t>
      </w:r>
    </w:p>
    <w:p w14:paraId="707DA785" w14:textId="27F8A163" w:rsidR="004718EF" w:rsidRPr="0080522D" w:rsidRDefault="004718EF" w:rsidP="0092640C">
      <w:pPr>
        <w:spacing w:after="0" w:line="278" w:lineRule="auto"/>
        <w:jc w:val="both"/>
        <w:rPr>
          <w:rFonts w:ascii="Arial" w:eastAsia="Arial" w:hAnsi="Arial" w:cs="Arial"/>
          <w:b/>
          <w:bCs/>
          <w:sz w:val="20"/>
          <w:szCs w:val="20"/>
        </w:rPr>
      </w:pPr>
      <w:r w:rsidRPr="0080522D">
        <w:rPr>
          <w:rFonts w:ascii="Arial" w:hAnsi="Arial" w:cs="Arial"/>
          <w:sz w:val="20"/>
          <w:szCs w:val="20"/>
        </w:rPr>
        <w:br/>
      </w:r>
      <w:r w:rsidR="61954F18" w:rsidRPr="0080522D">
        <w:rPr>
          <w:rFonts w:ascii="Arial" w:eastAsia="Arial" w:hAnsi="Arial" w:cs="Arial"/>
          <w:b/>
          <w:bCs/>
          <w:sz w:val="20"/>
          <w:szCs w:val="20"/>
        </w:rPr>
        <w:t xml:space="preserve">Theme B) </w:t>
      </w:r>
      <w:r w:rsidR="1C83A20C" w:rsidRPr="0080522D">
        <w:rPr>
          <w:rFonts w:ascii="Arial" w:eastAsia="Arial" w:hAnsi="Arial" w:cs="Arial"/>
          <w:b/>
          <w:bCs/>
          <w:sz w:val="20"/>
          <w:szCs w:val="20"/>
        </w:rPr>
        <w:t>WORK AND WAGES</w:t>
      </w:r>
    </w:p>
    <w:p w14:paraId="3A3C9A72" w14:textId="7B0E5292" w:rsidR="73132555" w:rsidRPr="0080522D" w:rsidRDefault="6E5D494C" w:rsidP="0092640C">
      <w:pPr>
        <w:pStyle w:val="ListParagraph"/>
        <w:numPr>
          <w:ilvl w:val="0"/>
          <w:numId w:val="29"/>
        </w:numPr>
        <w:spacing w:after="0" w:line="278" w:lineRule="auto"/>
        <w:jc w:val="both"/>
        <w:rPr>
          <w:rFonts w:ascii="Arial" w:eastAsia="Arial" w:hAnsi="Arial" w:cs="Arial"/>
          <w:sz w:val="20"/>
          <w:szCs w:val="20"/>
        </w:rPr>
      </w:pPr>
      <w:hyperlink w:anchor="Work1" w:history="1">
        <w:r w:rsidRPr="000409CD">
          <w:rPr>
            <w:rStyle w:val="Hyperlink"/>
            <w:rFonts w:ascii="Arial" w:eastAsia="Arial" w:hAnsi="Arial" w:cs="Arial"/>
            <w:sz w:val="20"/>
            <w:szCs w:val="20"/>
          </w:rPr>
          <w:t>Case Study 1</w:t>
        </w:r>
      </w:hyperlink>
      <w:r w:rsidRPr="0080522D">
        <w:rPr>
          <w:rFonts w:ascii="Arial" w:eastAsia="Arial" w:hAnsi="Arial" w:cs="Arial"/>
          <w:sz w:val="20"/>
          <w:szCs w:val="20"/>
        </w:rPr>
        <w:t xml:space="preserve">: </w:t>
      </w:r>
      <w:r w:rsidR="59337FFB" w:rsidRPr="0080522D">
        <w:rPr>
          <w:rFonts w:ascii="Arial" w:eastAsia="Arial" w:hAnsi="Arial" w:cs="Arial"/>
          <w:sz w:val="20"/>
          <w:szCs w:val="20"/>
        </w:rPr>
        <w:t>Supporting Parents into Sustainable Employment – Discover Together (DCC and NHS Tayside Partnership)</w:t>
      </w:r>
    </w:p>
    <w:p w14:paraId="38E93B10" w14:textId="3D94502F" w:rsidR="73132555" w:rsidRPr="0080522D" w:rsidRDefault="6E5D494C" w:rsidP="0092640C">
      <w:pPr>
        <w:pStyle w:val="ListParagraph"/>
        <w:numPr>
          <w:ilvl w:val="0"/>
          <w:numId w:val="29"/>
        </w:numPr>
        <w:spacing w:after="0" w:line="278" w:lineRule="auto"/>
        <w:jc w:val="both"/>
        <w:rPr>
          <w:rFonts w:ascii="Arial" w:eastAsia="Arial" w:hAnsi="Arial" w:cs="Arial"/>
          <w:sz w:val="20"/>
          <w:szCs w:val="20"/>
        </w:rPr>
      </w:pPr>
      <w:hyperlink w:anchor="Work2" w:history="1">
        <w:r w:rsidRPr="000409CD">
          <w:rPr>
            <w:rStyle w:val="Hyperlink"/>
            <w:rFonts w:ascii="Arial" w:eastAsia="Arial" w:hAnsi="Arial" w:cs="Arial"/>
            <w:sz w:val="20"/>
            <w:szCs w:val="20"/>
          </w:rPr>
          <w:t>Case Study 2</w:t>
        </w:r>
      </w:hyperlink>
      <w:r w:rsidRPr="0080522D">
        <w:rPr>
          <w:rFonts w:ascii="Arial" w:eastAsia="Arial" w:hAnsi="Arial" w:cs="Arial"/>
          <w:sz w:val="20"/>
          <w:szCs w:val="20"/>
        </w:rPr>
        <w:t>:</w:t>
      </w:r>
      <w:r w:rsidR="17C11EE9" w:rsidRPr="0080522D">
        <w:rPr>
          <w:rFonts w:ascii="Arial" w:eastAsia="Arial" w:hAnsi="Arial" w:cs="Arial"/>
          <w:sz w:val="20"/>
          <w:szCs w:val="20"/>
        </w:rPr>
        <w:t xml:space="preserve"> Targeted Parental Employability Support (OPFS </w:t>
      </w:r>
      <w:r w:rsidR="0012512D">
        <w:rPr>
          <w:rFonts w:ascii="Arial" w:eastAsia="Arial" w:hAnsi="Arial" w:cs="Arial"/>
          <w:sz w:val="20"/>
          <w:szCs w:val="20"/>
        </w:rPr>
        <w:t>and</w:t>
      </w:r>
      <w:r w:rsidR="17C11EE9" w:rsidRPr="0080522D">
        <w:rPr>
          <w:rFonts w:ascii="Arial" w:eastAsia="Arial" w:hAnsi="Arial" w:cs="Arial"/>
          <w:sz w:val="20"/>
          <w:szCs w:val="20"/>
        </w:rPr>
        <w:t xml:space="preserve"> Barnardo’s Works)</w:t>
      </w:r>
    </w:p>
    <w:p w14:paraId="3CF82838" w14:textId="435F38D0" w:rsidR="73132555" w:rsidRPr="0080522D" w:rsidRDefault="6E5D494C" w:rsidP="0092640C">
      <w:pPr>
        <w:pStyle w:val="ListParagraph"/>
        <w:numPr>
          <w:ilvl w:val="0"/>
          <w:numId w:val="29"/>
        </w:numPr>
        <w:spacing w:after="0" w:line="278" w:lineRule="auto"/>
        <w:jc w:val="both"/>
        <w:rPr>
          <w:rFonts w:ascii="Arial" w:eastAsia="Arial" w:hAnsi="Arial" w:cs="Arial"/>
          <w:sz w:val="20"/>
          <w:szCs w:val="20"/>
        </w:rPr>
      </w:pPr>
      <w:hyperlink w:anchor="Work3" w:history="1">
        <w:r w:rsidRPr="00D7238B">
          <w:rPr>
            <w:rStyle w:val="Hyperlink"/>
            <w:rFonts w:ascii="Arial" w:eastAsia="Arial" w:hAnsi="Arial" w:cs="Arial"/>
            <w:sz w:val="20"/>
            <w:szCs w:val="20"/>
          </w:rPr>
          <w:t>Case Study 3</w:t>
        </w:r>
      </w:hyperlink>
      <w:r w:rsidRPr="0080522D">
        <w:rPr>
          <w:rFonts w:ascii="Arial" w:eastAsia="Arial" w:hAnsi="Arial" w:cs="Arial"/>
          <w:sz w:val="20"/>
          <w:szCs w:val="20"/>
        </w:rPr>
        <w:t xml:space="preserve">: </w:t>
      </w:r>
      <w:r w:rsidR="73EBB12F" w:rsidRPr="0080522D">
        <w:rPr>
          <w:rFonts w:ascii="Arial" w:eastAsia="Arial" w:hAnsi="Arial" w:cs="Arial"/>
          <w:sz w:val="20"/>
          <w:szCs w:val="20"/>
        </w:rPr>
        <w:t>Whole</w:t>
      </w:r>
      <w:r w:rsidR="73132555" w:rsidRPr="0080522D">
        <w:rPr>
          <w:rFonts w:ascii="Arial" w:hAnsi="Arial" w:cs="Arial"/>
          <w:sz w:val="20"/>
          <w:szCs w:val="20"/>
        </w:rPr>
        <w:noBreakHyphen/>
      </w:r>
      <w:r w:rsidR="73EBB12F" w:rsidRPr="0080522D">
        <w:rPr>
          <w:rFonts w:ascii="Arial" w:eastAsia="Arial" w:hAnsi="Arial" w:cs="Arial"/>
          <w:sz w:val="20"/>
          <w:szCs w:val="20"/>
        </w:rPr>
        <w:t>Family Employability in Practice – Drumgeith / Greenfield</w:t>
      </w:r>
      <w:r w:rsidR="00D249DC">
        <w:rPr>
          <w:rFonts w:ascii="Arial" w:eastAsia="Arial" w:hAnsi="Arial" w:cs="Arial"/>
          <w:sz w:val="20"/>
          <w:szCs w:val="20"/>
        </w:rPr>
        <w:t xml:space="preserve"> (DCC</w:t>
      </w:r>
      <w:r w:rsidR="0012512D">
        <w:rPr>
          <w:rFonts w:ascii="Arial" w:eastAsia="Arial" w:hAnsi="Arial" w:cs="Arial"/>
          <w:sz w:val="20"/>
          <w:szCs w:val="20"/>
        </w:rPr>
        <w:t xml:space="preserve"> and Community Organisations</w:t>
      </w:r>
      <w:r w:rsidR="00D249DC">
        <w:rPr>
          <w:rFonts w:ascii="Arial" w:eastAsia="Arial" w:hAnsi="Arial" w:cs="Arial"/>
          <w:sz w:val="20"/>
          <w:szCs w:val="20"/>
        </w:rPr>
        <w:t>)</w:t>
      </w:r>
    </w:p>
    <w:p w14:paraId="67EAC5C6" w14:textId="4F2AFA3F" w:rsidR="73132555" w:rsidRPr="0080522D" w:rsidRDefault="6E5D494C" w:rsidP="0092640C">
      <w:pPr>
        <w:pStyle w:val="ListParagraph"/>
        <w:numPr>
          <w:ilvl w:val="0"/>
          <w:numId w:val="29"/>
        </w:numPr>
        <w:spacing w:after="0" w:line="278" w:lineRule="auto"/>
        <w:jc w:val="both"/>
        <w:rPr>
          <w:rFonts w:ascii="Arial" w:eastAsia="Arial" w:hAnsi="Arial" w:cs="Arial"/>
          <w:sz w:val="20"/>
          <w:szCs w:val="20"/>
        </w:rPr>
      </w:pPr>
      <w:hyperlink w:anchor="Work4" w:history="1">
        <w:r w:rsidRPr="00D7238B">
          <w:rPr>
            <w:rStyle w:val="Hyperlink"/>
            <w:rFonts w:ascii="Arial" w:eastAsia="Arial" w:hAnsi="Arial" w:cs="Arial"/>
            <w:sz w:val="20"/>
            <w:szCs w:val="20"/>
          </w:rPr>
          <w:t>Case Study 4</w:t>
        </w:r>
      </w:hyperlink>
      <w:r w:rsidRPr="0080522D">
        <w:rPr>
          <w:rFonts w:ascii="Arial" w:eastAsia="Arial" w:hAnsi="Arial" w:cs="Arial"/>
          <w:sz w:val="20"/>
          <w:szCs w:val="20"/>
        </w:rPr>
        <w:t xml:space="preserve">: </w:t>
      </w:r>
      <w:r w:rsidR="628121D4" w:rsidRPr="0080522D">
        <w:rPr>
          <w:rFonts w:ascii="Arial" w:eastAsia="Arial" w:hAnsi="Arial" w:cs="Arial"/>
          <w:sz w:val="20"/>
          <w:szCs w:val="20"/>
        </w:rPr>
        <w:t>Childcare, Caring Responsibilities and Barriers to Employment (Early Years)</w:t>
      </w:r>
    </w:p>
    <w:p w14:paraId="7FDB0CE7" w14:textId="3F97899A" w:rsidR="1218A023" w:rsidRPr="0080522D" w:rsidRDefault="5C0EB306" w:rsidP="0092640C">
      <w:pPr>
        <w:pStyle w:val="ListParagraph"/>
        <w:numPr>
          <w:ilvl w:val="0"/>
          <w:numId w:val="29"/>
        </w:numPr>
        <w:spacing w:after="0" w:line="278" w:lineRule="auto"/>
        <w:jc w:val="both"/>
        <w:rPr>
          <w:rFonts w:ascii="Arial" w:eastAsia="Arial" w:hAnsi="Arial" w:cs="Arial"/>
          <w:sz w:val="20"/>
          <w:szCs w:val="20"/>
        </w:rPr>
      </w:pPr>
      <w:hyperlink w:anchor="Work5" w:history="1">
        <w:r w:rsidRPr="00D7238B">
          <w:rPr>
            <w:rStyle w:val="Hyperlink"/>
            <w:rFonts w:ascii="Arial" w:eastAsia="Arial" w:hAnsi="Arial" w:cs="Arial"/>
            <w:sz w:val="20"/>
            <w:szCs w:val="20"/>
          </w:rPr>
          <w:t>Case Study 5</w:t>
        </w:r>
      </w:hyperlink>
      <w:r w:rsidRPr="0080522D">
        <w:rPr>
          <w:rFonts w:ascii="Arial" w:eastAsia="Arial" w:hAnsi="Arial" w:cs="Arial"/>
          <w:sz w:val="20"/>
          <w:szCs w:val="20"/>
        </w:rPr>
        <w:t>: Scaling Up Employability Services</w:t>
      </w:r>
      <w:r w:rsidR="00AC34A3">
        <w:rPr>
          <w:rFonts w:ascii="Arial" w:eastAsia="Arial" w:hAnsi="Arial" w:cs="Arial"/>
          <w:sz w:val="20"/>
          <w:szCs w:val="20"/>
        </w:rPr>
        <w:t xml:space="preserve"> (DCC and All </w:t>
      </w:r>
      <w:proofErr w:type="gramStart"/>
      <w:r w:rsidR="00AC34A3">
        <w:rPr>
          <w:rFonts w:ascii="Arial" w:eastAsia="Arial" w:hAnsi="Arial" w:cs="Arial"/>
          <w:sz w:val="20"/>
          <w:szCs w:val="20"/>
        </w:rPr>
        <w:t>In</w:t>
      </w:r>
      <w:proofErr w:type="gramEnd"/>
      <w:r w:rsidR="00AC34A3">
        <w:rPr>
          <w:rFonts w:ascii="Arial" w:eastAsia="Arial" w:hAnsi="Arial" w:cs="Arial"/>
          <w:sz w:val="20"/>
          <w:szCs w:val="20"/>
        </w:rPr>
        <w:t xml:space="preserve"> Dundee)</w:t>
      </w:r>
    </w:p>
    <w:p w14:paraId="1591E18A" w14:textId="52381F3C" w:rsidR="004718EF" w:rsidRPr="0080522D" w:rsidRDefault="004718EF" w:rsidP="0092640C">
      <w:pPr>
        <w:spacing w:after="0" w:line="278" w:lineRule="auto"/>
        <w:jc w:val="both"/>
        <w:rPr>
          <w:rFonts w:ascii="Arial" w:eastAsia="Arial" w:hAnsi="Arial" w:cs="Arial"/>
          <w:b/>
          <w:bCs/>
          <w:sz w:val="20"/>
          <w:szCs w:val="20"/>
        </w:rPr>
      </w:pPr>
      <w:r w:rsidRPr="0080522D">
        <w:rPr>
          <w:rFonts w:ascii="Arial" w:hAnsi="Arial" w:cs="Arial"/>
          <w:sz w:val="20"/>
          <w:szCs w:val="20"/>
        </w:rPr>
        <w:br/>
      </w:r>
      <w:r w:rsidR="1C83A20C" w:rsidRPr="0080522D">
        <w:rPr>
          <w:rFonts w:ascii="Arial" w:eastAsia="Arial" w:hAnsi="Arial" w:cs="Arial"/>
          <w:b/>
          <w:bCs/>
          <w:sz w:val="20"/>
          <w:szCs w:val="20"/>
        </w:rPr>
        <w:t xml:space="preserve">Theme </w:t>
      </w:r>
      <w:r w:rsidR="46137E5C" w:rsidRPr="0080522D">
        <w:rPr>
          <w:rFonts w:ascii="Arial" w:eastAsia="Arial" w:hAnsi="Arial" w:cs="Arial"/>
          <w:b/>
          <w:bCs/>
          <w:sz w:val="20"/>
          <w:szCs w:val="20"/>
        </w:rPr>
        <w:t>C</w:t>
      </w:r>
      <w:r w:rsidR="1C83A20C" w:rsidRPr="0080522D">
        <w:rPr>
          <w:rFonts w:ascii="Arial" w:eastAsia="Arial" w:hAnsi="Arial" w:cs="Arial"/>
          <w:b/>
          <w:bCs/>
          <w:sz w:val="20"/>
          <w:szCs w:val="20"/>
        </w:rPr>
        <w:t>) BENEFITS AND ADVICE</w:t>
      </w:r>
    </w:p>
    <w:p w14:paraId="2B7F3996" w14:textId="4BC76BF8" w:rsidR="04C48449" w:rsidRPr="0080522D" w:rsidRDefault="5C24D5AF" w:rsidP="0092640C">
      <w:pPr>
        <w:pStyle w:val="ListParagraph"/>
        <w:numPr>
          <w:ilvl w:val="0"/>
          <w:numId w:val="11"/>
        </w:numPr>
        <w:spacing w:after="0" w:line="278" w:lineRule="auto"/>
        <w:jc w:val="both"/>
        <w:rPr>
          <w:rFonts w:ascii="Arial" w:eastAsia="Arial" w:hAnsi="Arial" w:cs="Arial"/>
          <w:sz w:val="20"/>
          <w:szCs w:val="20"/>
        </w:rPr>
      </w:pPr>
      <w:hyperlink w:anchor="Benefits1" w:history="1">
        <w:r w:rsidRPr="00D7238B">
          <w:rPr>
            <w:rStyle w:val="Hyperlink"/>
            <w:rFonts w:ascii="Arial" w:eastAsia="Arial" w:hAnsi="Arial" w:cs="Arial"/>
            <w:sz w:val="20"/>
            <w:szCs w:val="20"/>
          </w:rPr>
          <w:t>Case Study 1</w:t>
        </w:r>
      </w:hyperlink>
      <w:r w:rsidRPr="0080522D">
        <w:rPr>
          <w:rFonts w:ascii="Arial" w:eastAsia="Arial" w:hAnsi="Arial" w:cs="Arial"/>
          <w:sz w:val="20"/>
          <w:szCs w:val="20"/>
        </w:rPr>
        <w:t xml:space="preserve">: </w:t>
      </w:r>
      <w:r w:rsidR="068149F8" w:rsidRPr="0080522D">
        <w:rPr>
          <w:rFonts w:ascii="Arial" w:eastAsia="Arial" w:hAnsi="Arial" w:cs="Arial"/>
          <w:sz w:val="20"/>
          <w:szCs w:val="20"/>
        </w:rPr>
        <w:t>Building Financial Resilience in a Kinship Care Family</w:t>
      </w:r>
      <w:r w:rsidR="00435BD5" w:rsidRPr="00B71834">
        <w:rPr>
          <w:rFonts w:ascii="Arial" w:eastAsia="Arial" w:hAnsi="Arial" w:cs="Arial"/>
          <w:sz w:val="20"/>
          <w:szCs w:val="20"/>
        </w:rPr>
        <w:t xml:space="preserve"> </w:t>
      </w:r>
      <w:r w:rsidR="00B71834" w:rsidRPr="00B71834">
        <w:rPr>
          <w:rFonts w:ascii="Arial" w:eastAsia="Arial" w:hAnsi="Arial" w:cs="Arial"/>
          <w:sz w:val="20"/>
          <w:szCs w:val="20"/>
        </w:rPr>
        <w:t>(DCC Kinship Care Team and Welfare Rights Service)</w:t>
      </w:r>
    </w:p>
    <w:p w14:paraId="346A14F6" w14:textId="1CBE768F" w:rsidR="04C48449" w:rsidRPr="0080522D" w:rsidRDefault="5C24D5AF" w:rsidP="0092640C">
      <w:pPr>
        <w:pStyle w:val="ListParagraph"/>
        <w:numPr>
          <w:ilvl w:val="0"/>
          <w:numId w:val="11"/>
        </w:numPr>
        <w:spacing w:after="0" w:line="278" w:lineRule="auto"/>
        <w:jc w:val="both"/>
        <w:rPr>
          <w:rFonts w:ascii="Arial" w:eastAsia="Arial" w:hAnsi="Arial" w:cs="Arial"/>
          <w:sz w:val="20"/>
          <w:szCs w:val="20"/>
        </w:rPr>
      </w:pPr>
      <w:hyperlink w:anchor="Benefits2" w:history="1">
        <w:r w:rsidRPr="00D7238B">
          <w:rPr>
            <w:rStyle w:val="Hyperlink"/>
            <w:rFonts w:ascii="Arial" w:eastAsia="Arial" w:hAnsi="Arial" w:cs="Arial"/>
            <w:sz w:val="20"/>
            <w:szCs w:val="20"/>
          </w:rPr>
          <w:t>Case Study 2</w:t>
        </w:r>
      </w:hyperlink>
      <w:r w:rsidRPr="0080522D">
        <w:rPr>
          <w:rFonts w:ascii="Arial" w:eastAsia="Arial" w:hAnsi="Arial" w:cs="Arial"/>
          <w:sz w:val="20"/>
          <w:szCs w:val="20"/>
        </w:rPr>
        <w:t>:</w:t>
      </w:r>
      <w:r w:rsidR="40A2BFD4" w:rsidRPr="0080522D">
        <w:rPr>
          <w:rFonts w:ascii="Arial" w:eastAsia="Arial" w:hAnsi="Arial" w:cs="Arial"/>
          <w:sz w:val="20"/>
          <w:szCs w:val="20"/>
        </w:rPr>
        <w:t xml:space="preserve"> </w:t>
      </w:r>
      <w:r w:rsidR="5E930A89" w:rsidRPr="0080522D">
        <w:rPr>
          <w:rFonts w:ascii="Arial" w:eastAsia="Arial" w:hAnsi="Arial" w:cs="Arial"/>
          <w:sz w:val="20"/>
          <w:szCs w:val="20"/>
        </w:rPr>
        <w:t>Early intervention to address infant food insecurity for families facing financial and immigration barriers</w:t>
      </w:r>
      <w:r w:rsidR="3577D0F3" w:rsidRPr="0080522D">
        <w:rPr>
          <w:rFonts w:ascii="Arial" w:eastAsia="Arial" w:hAnsi="Arial" w:cs="Arial"/>
          <w:sz w:val="20"/>
          <w:szCs w:val="20"/>
        </w:rPr>
        <w:t xml:space="preserve"> (NHS Health Visitor</w:t>
      </w:r>
      <w:r w:rsidR="00435BD5">
        <w:rPr>
          <w:rFonts w:ascii="Arial" w:eastAsia="Arial" w:hAnsi="Arial" w:cs="Arial"/>
          <w:sz w:val="20"/>
          <w:szCs w:val="20"/>
        </w:rPr>
        <w:t xml:space="preserve"> and</w:t>
      </w:r>
      <w:r w:rsidR="3577D0F3" w:rsidRPr="0080522D">
        <w:rPr>
          <w:rFonts w:ascii="Arial" w:eastAsia="Arial" w:hAnsi="Arial" w:cs="Arial"/>
          <w:sz w:val="20"/>
          <w:szCs w:val="20"/>
        </w:rPr>
        <w:t xml:space="preserve"> </w:t>
      </w:r>
      <w:r w:rsidR="00935669">
        <w:rPr>
          <w:rFonts w:ascii="Arial" w:eastAsia="Arial" w:hAnsi="Arial" w:cs="Arial"/>
          <w:sz w:val="20"/>
          <w:szCs w:val="20"/>
        </w:rPr>
        <w:t>DCC Connect Team</w:t>
      </w:r>
      <w:r w:rsidR="3577D0F3" w:rsidRPr="0080522D">
        <w:rPr>
          <w:rFonts w:ascii="Arial" w:eastAsia="Arial" w:hAnsi="Arial" w:cs="Arial"/>
          <w:sz w:val="20"/>
          <w:szCs w:val="20"/>
        </w:rPr>
        <w:t>)</w:t>
      </w:r>
      <w:r w:rsidR="1E4D5D20" w:rsidRPr="0080522D">
        <w:rPr>
          <w:rFonts w:ascii="Arial" w:eastAsia="Arial" w:hAnsi="Arial" w:cs="Arial"/>
          <w:sz w:val="20"/>
          <w:szCs w:val="20"/>
        </w:rPr>
        <w:t xml:space="preserve"> </w:t>
      </w:r>
      <w:r w:rsidR="40A2BFD4" w:rsidRPr="0080522D">
        <w:rPr>
          <w:rFonts w:ascii="Arial" w:eastAsia="Arial" w:hAnsi="Arial" w:cs="Arial"/>
          <w:sz w:val="20"/>
          <w:szCs w:val="20"/>
        </w:rPr>
        <w:t xml:space="preserve"> </w:t>
      </w:r>
    </w:p>
    <w:p w14:paraId="06352189" w14:textId="20E96008" w:rsidR="04C48449" w:rsidRPr="0080522D" w:rsidRDefault="5C24D5AF" w:rsidP="0092640C">
      <w:pPr>
        <w:pStyle w:val="ListParagraph"/>
        <w:numPr>
          <w:ilvl w:val="0"/>
          <w:numId w:val="11"/>
        </w:numPr>
        <w:spacing w:after="0" w:line="278" w:lineRule="auto"/>
        <w:jc w:val="both"/>
        <w:rPr>
          <w:rFonts w:ascii="Arial" w:eastAsia="Arial" w:hAnsi="Arial" w:cs="Arial"/>
          <w:sz w:val="20"/>
          <w:szCs w:val="20"/>
        </w:rPr>
      </w:pPr>
      <w:hyperlink w:anchor="Benefits3" w:history="1">
        <w:r w:rsidRPr="00D7238B">
          <w:rPr>
            <w:rStyle w:val="Hyperlink"/>
            <w:rFonts w:ascii="Arial" w:eastAsia="Arial" w:hAnsi="Arial" w:cs="Arial"/>
            <w:sz w:val="20"/>
            <w:szCs w:val="20"/>
          </w:rPr>
          <w:t>Case Study 3</w:t>
        </w:r>
      </w:hyperlink>
      <w:r w:rsidRPr="0080522D">
        <w:rPr>
          <w:rFonts w:ascii="Arial" w:eastAsia="Arial" w:hAnsi="Arial" w:cs="Arial"/>
          <w:sz w:val="20"/>
          <w:szCs w:val="20"/>
        </w:rPr>
        <w:t xml:space="preserve">: </w:t>
      </w:r>
      <w:r w:rsidR="37157657" w:rsidRPr="0080522D">
        <w:rPr>
          <w:rFonts w:ascii="Arial" w:eastAsia="Arial" w:hAnsi="Arial" w:cs="Arial"/>
          <w:sz w:val="20"/>
          <w:szCs w:val="20"/>
        </w:rPr>
        <w:t>Co-located</w:t>
      </w:r>
      <w:r w:rsidR="6FC9CEB4" w:rsidRPr="0080522D">
        <w:rPr>
          <w:rFonts w:ascii="Arial" w:eastAsia="Arial" w:hAnsi="Arial" w:cs="Arial"/>
          <w:sz w:val="20"/>
          <w:szCs w:val="20"/>
        </w:rPr>
        <w:t xml:space="preserve"> advice services supporting families to maximise income, improve housing stability and wellbeing</w:t>
      </w:r>
      <w:r w:rsidR="49A85F77" w:rsidRPr="0080522D">
        <w:rPr>
          <w:rFonts w:ascii="Arial" w:eastAsia="Arial" w:hAnsi="Arial" w:cs="Arial"/>
          <w:sz w:val="20"/>
          <w:szCs w:val="20"/>
        </w:rPr>
        <w:t xml:space="preserve"> (</w:t>
      </w:r>
      <w:r w:rsidR="43E8D68E" w:rsidRPr="0080522D">
        <w:rPr>
          <w:rFonts w:ascii="Arial" w:eastAsia="Arial" w:hAnsi="Arial" w:cs="Arial"/>
          <w:sz w:val="20"/>
          <w:szCs w:val="20"/>
        </w:rPr>
        <w:t xml:space="preserve">NHS </w:t>
      </w:r>
      <w:r w:rsidR="49A85F77" w:rsidRPr="0080522D">
        <w:rPr>
          <w:rFonts w:ascii="Arial" w:eastAsia="Arial" w:hAnsi="Arial" w:cs="Arial"/>
          <w:sz w:val="20"/>
          <w:szCs w:val="20"/>
        </w:rPr>
        <w:t>Advice Centre Ninewells Hospital</w:t>
      </w:r>
      <w:r w:rsidR="00B07136">
        <w:rPr>
          <w:rFonts w:ascii="Arial" w:eastAsia="Arial" w:hAnsi="Arial" w:cs="Arial"/>
          <w:sz w:val="20"/>
          <w:szCs w:val="20"/>
        </w:rPr>
        <w:t xml:space="preserve"> and Citizen’s Advice Bureau</w:t>
      </w:r>
      <w:r w:rsidR="49A85F77" w:rsidRPr="0080522D">
        <w:rPr>
          <w:rFonts w:ascii="Arial" w:eastAsia="Arial" w:hAnsi="Arial" w:cs="Arial"/>
          <w:sz w:val="20"/>
          <w:szCs w:val="20"/>
        </w:rPr>
        <w:t>)</w:t>
      </w:r>
    </w:p>
    <w:p w14:paraId="21FAD975" w14:textId="7E7A69E1" w:rsidR="004718EF" w:rsidRPr="0080522D" w:rsidRDefault="004718EF" w:rsidP="0092640C">
      <w:pPr>
        <w:spacing w:after="0" w:line="278" w:lineRule="auto"/>
        <w:jc w:val="both"/>
        <w:rPr>
          <w:rFonts w:ascii="Arial" w:eastAsia="Arial" w:hAnsi="Arial" w:cs="Arial"/>
          <w:b/>
          <w:bCs/>
          <w:sz w:val="20"/>
          <w:szCs w:val="20"/>
        </w:rPr>
      </w:pPr>
      <w:r w:rsidRPr="0080522D">
        <w:rPr>
          <w:rFonts w:ascii="Arial" w:hAnsi="Arial" w:cs="Arial"/>
          <w:sz w:val="20"/>
          <w:szCs w:val="20"/>
        </w:rPr>
        <w:br/>
      </w:r>
      <w:r w:rsidR="1C83A20C" w:rsidRPr="0080522D">
        <w:rPr>
          <w:rFonts w:ascii="Arial" w:eastAsia="Arial" w:hAnsi="Arial" w:cs="Arial"/>
          <w:b/>
          <w:bCs/>
          <w:sz w:val="20"/>
          <w:szCs w:val="20"/>
        </w:rPr>
        <w:t xml:space="preserve">Theme </w:t>
      </w:r>
      <w:r w:rsidR="234E0B51" w:rsidRPr="0080522D">
        <w:rPr>
          <w:rFonts w:ascii="Arial" w:eastAsia="Arial" w:hAnsi="Arial" w:cs="Arial"/>
          <w:b/>
          <w:bCs/>
          <w:sz w:val="20"/>
          <w:szCs w:val="20"/>
        </w:rPr>
        <w:t>D</w:t>
      </w:r>
      <w:r w:rsidR="1C83A20C" w:rsidRPr="0080522D">
        <w:rPr>
          <w:rFonts w:ascii="Arial" w:eastAsia="Arial" w:hAnsi="Arial" w:cs="Arial"/>
          <w:b/>
          <w:bCs/>
          <w:sz w:val="20"/>
          <w:szCs w:val="20"/>
        </w:rPr>
        <w:t>) ATTAINMENT AND CHILD POVERTY</w:t>
      </w:r>
    </w:p>
    <w:p w14:paraId="70945639" w14:textId="245F8E6B" w:rsidR="002E23AF" w:rsidRDefault="00755701" w:rsidP="002E23AF">
      <w:pPr>
        <w:pStyle w:val="ListParagraph"/>
        <w:numPr>
          <w:ilvl w:val="0"/>
          <w:numId w:val="15"/>
        </w:numPr>
        <w:spacing w:after="0" w:line="278" w:lineRule="auto"/>
        <w:jc w:val="both"/>
        <w:rPr>
          <w:rFonts w:ascii="Arial" w:eastAsia="Arial" w:hAnsi="Arial" w:cs="Arial"/>
          <w:sz w:val="20"/>
          <w:szCs w:val="20"/>
        </w:rPr>
      </w:pPr>
      <w:hyperlink w:anchor="Attainment1" w:history="1">
        <w:r w:rsidRPr="00D7238B">
          <w:rPr>
            <w:rStyle w:val="Hyperlink"/>
            <w:rFonts w:ascii="Arial" w:eastAsia="Arial" w:hAnsi="Arial" w:cs="Arial"/>
            <w:sz w:val="20"/>
            <w:szCs w:val="20"/>
          </w:rPr>
          <w:t>Case Study 1</w:t>
        </w:r>
      </w:hyperlink>
      <w:r w:rsidRPr="002E23AF">
        <w:rPr>
          <w:rFonts w:ascii="Arial" w:eastAsia="Arial" w:hAnsi="Arial" w:cs="Arial"/>
          <w:sz w:val="20"/>
          <w:szCs w:val="20"/>
        </w:rPr>
        <w:t>: Closing the Attainment Gap (DCC Education)</w:t>
      </w:r>
    </w:p>
    <w:p w14:paraId="5C74CD2F" w14:textId="50F74A55" w:rsidR="36DC9EF8" w:rsidRPr="00B3439B" w:rsidRDefault="26648866" w:rsidP="002E23AF">
      <w:pPr>
        <w:pStyle w:val="ListParagraph"/>
        <w:numPr>
          <w:ilvl w:val="0"/>
          <w:numId w:val="15"/>
        </w:numPr>
        <w:spacing w:after="0" w:line="278" w:lineRule="auto"/>
        <w:jc w:val="both"/>
        <w:rPr>
          <w:rFonts w:ascii="Arial" w:eastAsia="Arial" w:hAnsi="Arial" w:cs="Arial"/>
          <w:sz w:val="20"/>
          <w:szCs w:val="20"/>
        </w:rPr>
      </w:pPr>
      <w:hyperlink w:anchor="Attainment2" w:history="1">
        <w:r w:rsidRPr="00D7238B">
          <w:rPr>
            <w:rStyle w:val="Hyperlink"/>
            <w:rFonts w:ascii="Arial" w:eastAsia="Arial" w:hAnsi="Arial" w:cs="Arial"/>
            <w:sz w:val="20"/>
            <w:szCs w:val="20"/>
          </w:rPr>
          <w:t>Case Study 2</w:t>
        </w:r>
      </w:hyperlink>
      <w:r w:rsidRPr="002E23AF">
        <w:rPr>
          <w:rFonts w:ascii="Arial" w:eastAsia="Arial" w:hAnsi="Arial" w:cs="Arial"/>
          <w:sz w:val="20"/>
          <w:szCs w:val="20"/>
        </w:rPr>
        <w:t>:</w:t>
      </w:r>
      <w:r w:rsidR="00D57E28" w:rsidRPr="002E23AF">
        <w:rPr>
          <w:rFonts w:ascii="Arial" w:eastAsia="Arial" w:hAnsi="Arial" w:cs="Arial"/>
          <w:sz w:val="20"/>
          <w:szCs w:val="20"/>
        </w:rPr>
        <w:t xml:space="preserve"> Positive Educational Outcomes for Children with Additional Support Needs (DCC </w:t>
      </w:r>
      <w:r w:rsidR="00D57E28" w:rsidRPr="00B3439B">
        <w:rPr>
          <w:rFonts w:ascii="Arial" w:eastAsia="Arial" w:hAnsi="Arial" w:cs="Arial"/>
          <w:sz w:val="20"/>
          <w:szCs w:val="20"/>
        </w:rPr>
        <w:t>Education)</w:t>
      </w:r>
    </w:p>
    <w:p w14:paraId="1138B60E" w14:textId="066EE803" w:rsidR="36DC9EF8" w:rsidRPr="00B3439B" w:rsidRDefault="26648866" w:rsidP="0092640C">
      <w:pPr>
        <w:pStyle w:val="ListParagraph"/>
        <w:numPr>
          <w:ilvl w:val="0"/>
          <w:numId w:val="15"/>
        </w:numPr>
        <w:spacing w:after="0" w:line="278" w:lineRule="auto"/>
        <w:jc w:val="both"/>
        <w:rPr>
          <w:rFonts w:ascii="Arial" w:eastAsia="Arial" w:hAnsi="Arial" w:cs="Arial"/>
          <w:sz w:val="20"/>
          <w:szCs w:val="20"/>
        </w:rPr>
      </w:pPr>
      <w:hyperlink w:anchor="Attainment3" w:history="1">
        <w:r w:rsidRPr="00D7238B">
          <w:rPr>
            <w:rStyle w:val="Hyperlink"/>
            <w:rFonts w:ascii="Arial" w:eastAsia="Arial" w:hAnsi="Arial" w:cs="Arial"/>
            <w:sz w:val="20"/>
            <w:szCs w:val="20"/>
          </w:rPr>
          <w:t>Case Study 3</w:t>
        </w:r>
      </w:hyperlink>
      <w:r w:rsidRPr="00B3439B">
        <w:rPr>
          <w:rFonts w:ascii="Arial" w:eastAsia="Arial" w:hAnsi="Arial" w:cs="Arial"/>
          <w:sz w:val="20"/>
          <w:szCs w:val="20"/>
        </w:rPr>
        <w:t xml:space="preserve">: </w:t>
      </w:r>
      <w:r w:rsidR="00B3439B" w:rsidRPr="00B3439B">
        <w:rPr>
          <w:rFonts w:ascii="Arial" w:eastAsia="Arial" w:hAnsi="Arial" w:cs="Arial"/>
          <w:sz w:val="20"/>
          <w:szCs w:val="20"/>
        </w:rPr>
        <w:t>A Coordinated Response to Child Poverty (Dundee Partnership and Others)</w:t>
      </w:r>
    </w:p>
    <w:p w14:paraId="6E164875" w14:textId="2F311C17" w:rsidR="006A7E43" w:rsidRPr="0080522D" w:rsidRDefault="006A7E43" w:rsidP="0092640C">
      <w:pPr>
        <w:spacing w:after="0" w:line="278" w:lineRule="auto"/>
        <w:jc w:val="both"/>
        <w:rPr>
          <w:rFonts w:ascii="Arial" w:eastAsia="Arial" w:hAnsi="Arial" w:cs="Arial"/>
          <w:b/>
          <w:bCs/>
          <w:sz w:val="20"/>
          <w:szCs w:val="20"/>
        </w:rPr>
      </w:pPr>
      <w:r w:rsidRPr="0080522D">
        <w:rPr>
          <w:rFonts w:ascii="Arial" w:hAnsi="Arial" w:cs="Arial"/>
          <w:sz w:val="20"/>
          <w:szCs w:val="20"/>
        </w:rPr>
        <w:br/>
      </w:r>
      <w:r w:rsidR="7D9247CD" w:rsidRPr="0080522D">
        <w:rPr>
          <w:rFonts w:ascii="Arial" w:eastAsia="Arial" w:hAnsi="Arial" w:cs="Arial"/>
          <w:b/>
          <w:bCs/>
          <w:sz w:val="20"/>
          <w:szCs w:val="20"/>
        </w:rPr>
        <w:t>Theme E) HEALTH INEQUALITIES</w:t>
      </w:r>
    </w:p>
    <w:p w14:paraId="5DD4AAC6" w14:textId="50CD01BB" w:rsidR="0E171F49" w:rsidRPr="0080522D" w:rsidRDefault="33E2307A" w:rsidP="0092640C">
      <w:pPr>
        <w:pStyle w:val="ListParagraph"/>
        <w:numPr>
          <w:ilvl w:val="0"/>
          <w:numId w:val="30"/>
        </w:numPr>
        <w:spacing w:after="0" w:line="278" w:lineRule="auto"/>
        <w:jc w:val="both"/>
        <w:rPr>
          <w:rFonts w:ascii="Arial" w:eastAsia="Arial" w:hAnsi="Arial" w:cs="Arial"/>
          <w:sz w:val="20"/>
          <w:szCs w:val="20"/>
        </w:rPr>
      </w:pPr>
      <w:hyperlink w:anchor="Health1" w:history="1">
        <w:r w:rsidRPr="00D7238B">
          <w:rPr>
            <w:rStyle w:val="Hyperlink"/>
            <w:rFonts w:ascii="Arial" w:eastAsia="Arial" w:hAnsi="Arial" w:cs="Arial"/>
            <w:sz w:val="20"/>
            <w:szCs w:val="20"/>
          </w:rPr>
          <w:t>Case Study 1</w:t>
        </w:r>
      </w:hyperlink>
      <w:r w:rsidRPr="0080522D">
        <w:rPr>
          <w:rFonts w:ascii="Arial" w:eastAsia="Arial" w:hAnsi="Arial" w:cs="Arial"/>
          <w:sz w:val="20"/>
          <w:szCs w:val="20"/>
        </w:rPr>
        <w:t xml:space="preserve">: </w:t>
      </w:r>
      <w:r w:rsidR="3A22C179" w:rsidRPr="0080522D">
        <w:rPr>
          <w:rFonts w:ascii="Arial" w:eastAsia="Arial" w:hAnsi="Arial" w:cs="Arial"/>
          <w:sz w:val="20"/>
          <w:szCs w:val="20"/>
        </w:rPr>
        <w:t>Whole</w:t>
      </w:r>
      <w:r w:rsidR="0E171F49" w:rsidRPr="0080522D">
        <w:rPr>
          <w:rFonts w:ascii="Arial" w:hAnsi="Arial" w:cs="Arial"/>
          <w:sz w:val="20"/>
          <w:szCs w:val="20"/>
        </w:rPr>
        <w:noBreakHyphen/>
      </w:r>
      <w:r w:rsidR="3A22C179" w:rsidRPr="0080522D">
        <w:rPr>
          <w:rFonts w:ascii="Arial" w:eastAsia="Arial" w:hAnsi="Arial" w:cs="Arial"/>
          <w:sz w:val="20"/>
          <w:szCs w:val="20"/>
        </w:rPr>
        <w:t xml:space="preserve">Family Mental Health and Wellbeing Support for Lone Parents and ASN Children </w:t>
      </w:r>
      <w:r w:rsidR="00200D7F" w:rsidRPr="00200D7F">
        <w:rPr>
          <w:rFonts w:ascii="Arial" w:eastAsia="Arial" w:hAnsi="Arial" w:cs="Arial"/>
          <w:sz w:val="20"/>
          <w:szCs w:val="20"/>
        </w:rPr>
        <w:t>(Early Adopter Communities - Together to Thrive)</w:t>
      </w:r>
    </w:p>
    <w:p w14:paraId="588B7372" w14:textId="0212C03A" w:rsidR="0E171F49" w:rsidRPr="0080522D" w:rsidRDefault="61FC6763" w:rsidP="0092640C">
      <w:pPr>
        <w:pStyle w:val="ListParagraph"/>
        <w:numPr>
          <w:ilvl w:val="0"/>
          <w:numId w:val="30"/>
        </w:numPr>
        <w:spacing w:after="0" w:line="278" w:lineRule="auto"/>
        <w:jc w:val="both"/>
        <w:rPr>
          <w:rFonts w:ascii="Arial" w:eastAsia="Arial" w:hAnsi="Arial" w:cs="Arial"/>
          <w:sz w:val="20"/>
          <w:szCs w:val="20"/>
        </w:rPr>
      </w:pPr>
      <w:hyperlink w:anchor="Health2" w:history="1">
        <w:r w:rsidRPr="00D7238B">
          <w:rPr>
            <w:rStyle w:val="Hyperlink"/>
            <w:rFonts w:ascii="Arial" w:eastAsia="Arial" w:hAnsi="Arial" w:cs="Arial"/>
            <w:sz w:val="20"/>
            <w:szCs w:val="20"/>
          </w:rPr>
          <w:t>Case Study 2</w:t>
        </w:r>
      </w:hyperlink>
      <w:r w:rsidRPr="0080522D">
        <w:rPr>
          <w:rFonts w:ascii="Arial" w:eastAsia="Arial" w:hAnsi="Arial" w:cs="Arial"/>
          <w:sz w:val="20"/>
          <w:szCs w:val="20"/>
        </w:rPr>
        <w:t>:</w:t>
      </w:r>
      <w:r w:rsidR="51EF785F" w:rsidRPr="0080522D">
        <w:rPr>
          <w:rFonts w:ascii="Arial" w:eastAsia="Arial" w:hAnsi="Arial" w:cs="Arial"/>
          <w:sz w:val="20"/>
          <w:szCs w:val="20"/>
        </w:rPr>
        <w:t xml:space="preserve"> Community Safety Roadshow based on Planet Youth data</w:t>
      </w:r>
      <w:r w:rsidR="00717A6F">
        <w:rPr>
          <w:rFonts w:ascii="Arial" w:eastAsia="Arial" w:hAnsi="Arial" w:cs="Arial"/>
          <w:sz w:val="20"/>
          <w:szCs w:val="20"/>
        </w:rPr>
        <w:t xml:space="preserve"> </w:t>
      </w:r>
      <w:r w:rsidR="00921E57" w:rsidRPr="00470355">
        <w:rPr>
          <w:rFonts w:ascii="Arial" w:eastAsia="Arial" w:hAnsi="Arial" w:cs="Arial"/>
          <w:sz w:val="20"/>
          <w:szCs w:val="20"/>
        </w:rPr>
        <w:t>(</w:t>
      </w:r>
      <w:r w:rsidR="00470355" w:rsidRPr="00470355">
        <w:rPr>
          <w:rFonts w:ascii="Arial" w:eastAsia="Arial" w:hAnsi="Arial" w:cs="Arial"/>
          <w:sz w:val="20"/>
          <w:szCs w:val="20"/>
        </w:rPr>
        <w:t>Planet Youth</w:t>
      </w:r>
      <w:r w:rsidR="00921E57" w:rsidRPr="00470355">
        <w:rPr>
          <w:rFonts w:ascii="Arial" w:eastAsia="Arial" w:hAnsi="Arial" w:cs="Arial"/>
          <w:sz w:val="20"/>
          <w:szCs w:val="20"/>
        </w:rPr>
        <w:t>)</w:t>
      </w:r>
    </w:p>
    <w:p w14:paraId="3980E6E8" w14:textId="555675CF" w:rsidR="0E171F49" w:rsidRPr="0080522D" w:rsidRDefault="33E2307A" w:rsidP="0092640C">
      <w:pPr>
        <w:pStyle w:val="ListParagraph"/>
        <w:numPr>
          <w:ilvl w:val="0"/>
          <w:numId w:val="30"/>
        </w:numPr>
        <w:spacing w:after="0" w:line="278" w:lineRule="auto"/>
        <w:jc w:val="both"/>
        <w:rPr>
          <w:rFonts w:ascii="Arial" w:eastAsia="Arial" w:hAnsi="Arial" w:cs="Arial"/>
          <w:sz w:val="20"/>
          <w:szCs w:val="20"/>
        </w:rPr>
      </w:pPr>
      <w:hyperlink w:anchor="Health3" w:history="1">
        <w:r w:rsidRPr="00D7238B">
          <w:rPr>
            <w:rStyle w:val="Hyperlink"/>
            <w:rFonts w:ascii="Arial" w:eastAsia="Arial" w:hAnsi="Arial" w:cs="Arial"/>
            <w:sz w:val="20"/>
            <w:szCs w:val="20"/>
          </w:rPr>
          <w:t>Case Study 3</w:t>
        </w:r>
      </w:hyperlink>
      <w:r w:rsidRPr="0080522D">
        <w:rPr>
          <w:rFonts w:ascii="Arial" w:eastAsia="Arial" w:hAnsi="Arial" w:cs="Arial"/>
          <w:sz w:val="20"/>
          <w:szCs w:val="20"/>
        </w:rPr>
        <w:t xml:space="preserve">: </w:t>
      </w:r>
      <w:r w:rsidR="6BE852FC" w:rsidRPr="0080522D">
        <w:rPr>
          <w:rFonts w:ascii="Arial" w:eastAsia="Arial" w:hAnsi="Arial" w:cs="Arial"/>
          <w:sz w:val="20"/>
          <w:szCs w:val="20"/>
        </w:rPr>
        <w:t>Reducing transport poverty to improve access to children’s oral healthcare (NHS Oral Health Team)</w:t>
      </w:r>
    </w:p>
    <w:p w14:paraId="070D3CD4" w14:textId="2536A08E" w:rsidR="004718EF" w:rsidRPr="0080522D" w:rsidRDefault="004718EF" w:rsidP="0092640C">
      <w:pPr>
        <w:spacing w:after="0" w:line="278" w:lineRule="auto"/>
        <w:jc w:val="both"/>
        <w:rPr>
          <w:rFonts w:ascii="Arial" w:eastAsia="Arial" w:hAnsi="Arial" w:cs="Arial"/>
          <w:b/>
          <w:bCs/>
          <w:sz w:val="20"/>
          <w:szCs w:val="20"/>
        </w:rPr>
      </w:pPr>
      <w:r>
        <w:br/>
      </w:r>
      <w:r w:rsidR="1C83A20C" w:rsidRPr="0080522D">
        <w:rPr>
          <w:rFonts w:ascii="Arial" w:eastAsia="Arial" w:hAnsi="Arial" w:cs="Arial"/>
          <w:b/>
          <w:bCs/>
          <w:sz w:val="20"/>
          <w:szCs w:val="20"/>
        </w:rPr>
        <w:t>Theme F) HOUSING AND COMMUNITIES</w:t>
      </w:r>
    </w:p>
    <w:p w14:paraId="535BD3D5" w14:textId="757A05CB" w:rsidR="5B1D2653" w:rsidRPr="0080522D" w:rsidRDefault="764A7555" w:rsidP="0092640C">
      <w:pPr>
        <w:pStyle w:val="ListParagraph"/>
        <w:numPr>
          <w:ilvl w:val="0"/>
          <w:numId w:val="4"/>
        </w:numPr>
        <w:spacing w:after="0" w:line="278" w:lineRule="auto"/>
        <w:jc w:val="both"/>
        <w:rPr>
          <w:rFonts w:ascii="Arial" w:eastAsia="Arial" w:hAnsi="Arial" w:cs="Arial"/>
          <w:sz w:val="20"/>
          <w:szCs w:val="20"/>
        </w:rPr>
      </w:pPr>
      <w:hyperlink w:anchor="Housing1" w:history="1">
        <w:r w:rsidRPr="00D7238B">
          <w:rPr>
            <w:rStyle w:val="Hyperlink"/>
            <w:rFonts w:ascii="Arial" w:eastAsia="Arial" w:hAnsi="Arial" w:cs="Arial"/>
            <w:sz w:val="20"/>
            <w:szCs w:val="20"/>
          </w:rPr>
          <w:t>Case Study 1</w:t>
        </w:r>
      </w:hyperlink>
      <w:r w:rsidRPr="0080522D">
        <w:rPr>
          <w:rFonts w:ascii="Arial" w:eastAsia="Arial" w:hAnsi="Arial" w:cs="Arial"/>
          <w:sz w:val="20"/>
          <w:szCs w:val="20"/>
        </w:rPr>
        <w:t xml:space="preserve">: </w:t>
      </w:r>
      <w:r w:rsidR="29E8290E" w:rsidRPr="0080522D">
        <w:rPr>
          <w:rFonts w:ascii="Arial" w:eastAsia="Arial" w:hAnsi="Arial" w:cs="Arial"/>
          <w:sz w:val="20"/>
          <w:szCs w:val="20"/>
        </w:rPr>
        <w:t>Inclusive Community Support for Families with Disabled Children (The Yard)</w:t>
      </w:r>
    </w:p>
    <w:p w14:paraId="1578BCE2" w14:textId="303E5999" w:rsidR="5B1D2653" w:rsidRPr="0080522D" w:rsidRDefault="764A7555" w:rsidP="0092640C">
      <w:pPr>
        <w:pStyle w:val="ListParagraph"/>
        <w:numPr>
          <w:ilvl w:val="0"/>
          <w:numId w:val="4"/>
        </w:numPr>
        <w:spacing w:after="0" w:line="278" w:lineRule="auto"/>
        <w:jc w:val="both"/>
        <w:rPr>
          <w:rFonts w:ascii="Arial" w:eastAsia="Arial" w:hAnsi="Arial" w:cs="Arial"/>
          <w:sz w:val="20"/>
          <w:szCs w:val="20"/>
        </w:rPr>
      </w:pPr>
      <w:hyperlink w:anchor="Housing2" w:history="1">
        <w:r w:rsidRPr="00D7238B">
          <w:rPr>
            <w:rStyle w:val="Hyperlink"/>
            <w:rFonts w:ascii="Arial" w:eastAsia="Arial" w:hAnsi="Arial" w:cs="Arial"/>
            <w:sz w:val="20"/>
            <w:szCs w:val="20"/>
          </w:rPr>
          <w:t>Case Study 2</w:t>
        </w:r>
      </w:hyperlink>
      <w:r w:rsidRPr="0080522D">
        <w:rPr>
          <w:rFonts w:ascii="Arial" w:eastAsia="Arial" w:hAnsi="Arial" w:cs="Arial"/>
          <w:sz w:val="20"/>
          <w:szCs w:val="20"/>
        </w:rPr>
        <w:t>:</w:t>
      </w:r>
      <w:r w:rsidR="5F480DC7" w:rsidRPr="0080522D">
        <w:rPr>
          <w:rFonts w:ascii="Arial" w:eastAsia="Arial" w:hAnsi="Arial" w:cs="Arial"/>
          <w:sz w:val="20"/>
          <w:szCs w:val="20"/>
        </w:rPr>
        <w:t xml:space="preserve"> </w:t>
      </w:r>
      <w:r w:rsidR="4344C2CC" w:rsidRPr="0080522D">
        <w:rPr>
          <w:rFonts w:ascii="Arial" w:eastAsia="Arial" w:hAnsi="Arial" w:cs="Arial"/>
          <w:sz w:val="20"/>
          <w:szCs w:val="20"/>
        </w:rPr>
        <w:t>Community based</w:t>
      </w:r>
      <w:r w:rsidR="5F480DC7" w:rsidRPr="0080522D">
        <w:rPr>
          <w:rFonts w:ascii="Arial" w:eastAsia="Arial" w:hAnsi="Arial" w:cs="Arial"/>
          <w:sz w:val="20"/>
          <w:szCs w:val="20"/>
        </w:rPr>
        <w:t xml:space="preserve"> crisis prevention and </w:t>
      </w:r>
      <w:r w:rsidR="6ED80C4D" w:rsidRPr="0080522D">
        <w:rPr>
          <w:rFonts w:ascii="Arial" w:eastAsia="Arial" w:hAnsi="Arial" w:cs="Arial"/>
          <w:sz w:val="20"/>
          <w:szCs w:val="20"/>
        </w:rPr>
        <w:t>whole family</w:t>
      </w:r>
      <w:r w:rsidR="5F480DC7" w:rsidRPr="0080522D">
        <w:rPr>
          <w:rFonts w:ascii="Arial" w:eastAsia="Arial" w:hAnsi="Arial" w:cs="Arial"/>
          <w:sz w:val="20"/>
          <w:szCs w:val="20"/>
        </w:rPr>
        <w:t xml:space="preserve"> support for a family with NRPF (Stobswell West LFI</w:t>
      </w:r>
      <w:r w:rsidR="00921E57">
        <w:rPr>
          <w:rFonts w:ascii="Arial" w:eastAsia="Arial" w:hAnsi="Arial" w:cs="Arial"/>
          <w:sz w:val="20"/>
          <w:szCs w:val="20"/>
        </w:rPr>
        <w:t xml:space="preserve"> and</w:t>
      </w:r>
      <w:r w:rsidR="5F480DC7" w:rsidRPr="0080522D">
        <w:rPr>
          <w:rFonts w:ascii="Arial" w:eastAsia="Arial" w:hAnsi="Arial" w:cs="Arial"/>
          <w:sz w:val="20"/>
          <w:szCs w:val="20"/>
        </w:rPr>
        <w:t xml:space="preserve"> Dundee International Women’s Centre)</w:t>
      </w:r>
    </w:p>
    <w:p w14:paraId="23E92A39" w14:textId="03AB29C8" w:rsidR="5B1D2653" w:rsidRPr="0080522D" w:rsidRDefault="392BCF19" w:rsidP="0092640C">
      <w:pPr>
        <w:pStyle w:val="ListParagraph"/>
        <w:numPr>
          <w:ilvl w:val="0"/>
          <w:numId w:val="4"/>
        </w:numPr>
        <w:spacing w:after="0" w:line="278" w:lineRule="auto"/>
        <w:jc w:val="both"/>
        <w:rPr>
          <w:rFonts w:ascii="Arial" w:eastAsia="Arial" w:hAnsi="Arial" w:cs="Arial"/>
          <w:sz w:val="20"/>
          <w:szCs w:val="20"/>
        </w:rPr>
      </w:pPr>
      <w:hyperlink w:anchor="Housing3" w:history="1">
        <w:r w:rsidRPr="00D7238B">
          <w:rPr>
            <w:rStyle w:val="Hyperlink"/>
            <w:rFonts w:ascii="Arial" w:eastAsia="Arial" w:hAnsi="Arial" w:cs="Arial"/>
            <w:sz w:val="20"/>
            <w:szCs w:val="20"/>
          </w:rPr>
          <w:t>Case Study 3</w:t>
        </w:r>
      </w:hyperlink>
      <w:r w:rsidRPr="0080522D">
        <w:rPr>
          <w:rFonts w:ascii="Arial" w:eastAsia="Arial" w:hAnsi="Arial" w:cs="Arial"/>
          <w:sz w:val="20"/>
          <w:szCs w:val="20"/>
        </w:rPr>
        <w:t xml:space="preserve">: </w:t>
      </w:r>
      <w:r w:rsidR="49BCEDDC" w:rsidRPr="0080522D">
        <w:rPr>
          <w:rFonts w:ascii="Arial" w:eastAsia="Arial" w:hAnsi="Arial" w:cs="Arial"/>
          <w:sz w:val="20"/>
          <w:szCs w:val="20"/>
        </w:rPr>
        <w:t>Creating Supportive Community Spaces Through Partnership (Relationships Scotland)</w:t>
      </w:r>
    </w:p>
    <w:p w14:paraId="52A49A5E" w14:textId="2D4694DD" w:rsidR="5B1D2653" w:rsidRPr="0080522D" w:rsidRDefault="764A7555" w:rsidP="0092640C">
      <w:pPr>
        <w:pStyle w:val="ListParagraph"/>
        <w:numPr>
          <w:ilvl w:val="0"/>
          <w:numId w:val="4"/>
        </w:numPr>
        <w:spacing w:after="0" w:line="278" w:lineRule="auto"/>
        <w:jc w:val="both"/>
        <w:rPr>
          <w:rFonts w:ascii="Arial" w:eastAsia="Arial" w:hAnsi="Arial" w:cs="Arial"/>
          <w:sz w:val="20"/>
          <w:szCs w:val="20"/>
        </w:rPr>
      </w:pPr>
      <w:hyperlink w:anchor="Housing4" w:history="1">
        <w:r w:rsidRPr="00D7238B">
          <w:rPr>
            <w:rStyle w:val="Hyperlink"/>
            <w:rFonts w:ascii="Arial" w:eastAsia="Arial" w:hAnsi="Arial" w:cs="Arial"/>
            <w:sz w:val="20"/>
            <w:szCs w:val="20"/>
          </w:rPr>
          <w:t>Case Study 4</w:t>
        </w:r>
      </w:hyperlink>
      <w:r w:rsidRPr="0080522D">
        <w:rPr>
          <w:rFonts w:ascii="Arial" w:eastAsia="Arial" w:hAnsi="Arial" w:cs="Arial"/>
          <w:sz w:val="20"/>
          <w:szCs w:val="20"/>
        </w:rPr>
        <w:t xml:space="preserve">: </w:t>
      </w:r>
      <w:r w:rsidR="1F899893" w:rsidRPr="0080522D">
        <w:rPr>
          <w:rFonts w:ascii="Arial" w:eastAsia="Arial" w:hAnsi="Arial" w:cs="Arial"/>
          <w:sz w:val="20"/>
          <w:szCs w:val="20"/>
        </w:rPr>
        <w:t>Housing</w:t>
      </w:r>
      <w:r w:rsidR="5B1D2653">
        <w:noBreakHyphen/>
      </w:r>
      <w:r w:rsidR="1F899893" w:rsidRPr="0080522D">
        <w:rPr>
          <w:rFonts w:ascii="Arial" w:eastAsia="Arial" w:hAnsi="Arial" w:cs="Arial"/>
          <w:sz w:val="20"/>
          <w:szCs w:val="20"/>
        </w:rPr>
        <w:t>Led Community Engagement in Charleston (</w:t>
      </w:r>
      <w:r w:rsidR="7A2E3A86" w:rsidRPr="76229F75">
        <w:rPr>
          <w:rFonts w:ascii="Arial" w:eastAsia="Arial" w:hAnsi="Arial" w:cs="Arial"/>
          <w:sz w:val="20"/>
          <w:szCs w:val="20"/>
        </w:rPr>
        <w:t>WM2U</w:t>
      </w:r>
      <w:r w:rsidR="00921E57">
        <w:rPr>
          <w:rFonts w:ascii="Arial" w:eastAsia="Arial" w:hAnsi="Arial" w:cs="Arial"/>
          <w:sz w:val="20"/>
          <w:szCs w:val="20"/>
        </w:rPr>
        <w:t xml:space="preserve"> and DCC</w:t>
      </w:r>
      <w:r w:rsidR="1F899893" w:rsidRPr="0080522D">
        <w:rPr>
          <w:rFonts w:ascii="Arial" w:eastAsia="Arial" w:hAnsi="Arial" w:cs="Arial"/>
          <w:sz w:val="20"/>
          <w:szCs w:val="20"/>
        </w:rPr>
        <w:t xml:space="preserve"> Housing)</w:t>
      </w:r>
    </w:p>
    <w:p w14:paraId="7DA119F4" w14:textId="72945F5E" w:rsidR="001D5AD9" w:rsidRPr="0080522D" w:rsidRDefault="001D5AD9" w:rsidP="0092640C">
      <w:pPr>
        <w:spacing w:after="0" w:line="278" w:lineRule="auto"/>
        <w:jc w:val="both"/>
        <w:rPr>
          <w:rFonts w:ascii="Arial" w:eastAsia="Arial" w:hAnsi="Arial" w:cs="Arial"/>
          <w:b/>
          <w:bCs/>
          <w:sz w:val="20"/>
          <w:szCs w:val="20"/>
        </w:rPr>
      </w:pPr>
      <w:r w:rsidRPr="0080522D">
        <w:rPr>
          <w:rFonts w:ascii="Arial" w:eastAsia="Arial" w:hAnsi="Arial" w:cs="Arial"/>
          <w:b/>
          <w:bCs/>
          <w:sz w:val="20"/>
          <w:szCs w:val="20"/>
        </w:rPr>
        <w:br w:type="page"/>
      </w:r>
    </w:p>
    <w:p w14:paraId="2AAFD1B4" w14:textId="12F02FF8" w:rsidR="00962915" w:rsidRDefault="00962915" w:rsidP="0092640C">
      <w:pPr>
        <w:spacing w:after="0" w:line="278" w:lineRule="auto"/>
        <w:jc w:val="both"/>
        <w:rPr>
          <w:rFonts w:ascii="Arial" w:eastAsia="Arial" w:hAnsi="Arial" w:cs="Arial"/>
          <w:b/>
          <w:bCs/>
          <w:color w:val="77206D" w:themeColor="accent5" w:themeShade="BF"/>
        </w:rPr>
      </w:pPr>
      <w:r w:rsidRPr="00962915">
        <w:rPr>
          <w:rFonts w:ascii="Arial" w:eastAsia="Arial" w:hAnsi="Arial" w:cs="Arial"/>
          <w:b/>
          <w:bCs/>
          <w:noProof/>
          <w:color w:val="77206D" w:themeColor="accent5" w:themeShade="BF"/>
        </w:rPr>
        <w:lastRenderedPageBreak/>
        <mc:AlternateContent>
          <mc:Choice Requires="wps">
            <w:drawing>
              <wp:anchor distT="45720" distB="45720" distL="114300" distR="114300" simplePos="0" relativeHeight="251658240" behindDoc="0" locked="0" layoutInCell="1" allowOverlap="1" wp14:anchorId="31FDB19B" wp14:editId="7A55B30E">
                <wp:simplePos x="0" y="0"/>
                <wp:positionH relativeFrom="column">
                  <wp:posOffset>1314450</wp:posOffset>
                </wp:positionH>
                <wp:positionV relativeFrom="paragraph">
                  <wp:posOffset>285750</wp:posOffset>
                </wp:positionV>
                <wp:extent cx="4305300" cy="342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05300" cy="342900"/>
                        </a:xfrm>
                        <a:prstGeom prst="rect">
                          <a:avLst/>
                        </a:prstGeom>
                        <a:solidFill>
                          <a:srgbClr val="FFFFFF"/>
                        </a:solidFill>
                        <a:ln w="9525">
                          <a:noFill/>
                          <a:miter/>
                        </a:ln>
                      </wps:spPr>
                      <wps:txbx>
                        <w:txbxContent>
                          <w:p w14:paraId="7CE8DC7C" w14:textId="77777777" w:rsidR="003D2B14" w:rsidRDefault="003D2B14" w:rsidP="00152532">
                            <w:pPr>
                              <w:spacing w:line="276" w:lineRule="auto"/>
                              <w:jc w:val="both"/>
                              <w:rPr>
                                <w:rFonts w:ascii="Arial" w:hAnsi="Arial" w:cs="Arial"/>
                                <w:b/>
                                <w:bCs/>
                                <w:color w:val="77206D"/>
                                <w:sz w:val="28"/>
                                <w:szCs w:val="28"/>
                                <w:lang w:val="en-US"/>
                              </w:rPr>
                            </w:pPr>
                            <w:r>
                              <w:rPr>
                                <w:rFonts w:ascii="Arial" w:hAnsi="Arial" w:cs="Arial"/>
                                <w:b/>
                                <w:bCs/>
                                <w:color w:val="77206D"/>
                                <w:sz w:val="28"/>
                                <w:szCs w:val="28"/>
                                <w:lang w:val="en-US"/>
                              </w:rPr>
                              <w:t>Theme A) SOCIAL INCLUSION AND STIGMA</w:t>
                            </w:r>
                          </w:p>
                          <w:p w14:paraId="0C5F860C" w14:textId="77777777" w:rsidR="003D2B14" w:rsidRDefault="003D2B14" w:rsidP="00152532">
                            <w:pPr>
                              <w:spacing w:line="276" w:lineRule="auto"/>
                              <w:rPr>
                                <w:rFonts w:ascii="Aptos" w:hAnsi="Aptos" w:cs="Times New Roman"/>
                                <w:lang w:val="en-US"/>
                              </w:rPr>
                            </w:pPr>
                            <w:r>
                              <w:rPr>
                                <w:rFonts w:ascii="Aptos" w:hAnsi="Aptos"/>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1FDB19B" id="_x0000_s1026" style="position:absolute;left:0;text-align:left;margin-left:103.5pt;margin-top:22.5pt;width:339pt;height: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" stroked="f">
                <v:textbox>
                  <w:txbxContent>
                    <w:p w14:paraId="7CE8DC7C" w14:textId="77777777" w:rsidR="003D2B14" w:rsidRDefault="003D2B14" w:rsidP="00152532">
                      <w:pPr>
                        <w:spacing w:line="276" w:lineRule="auto"/>
                        <w:jc w:val="both"/>
                        <w:rPr>
                          <w:rFonts w:ascii="Arial" w:hAnsi="Arial" w:cs="Arial"/>
                          <w:b/>
                          <w:bCs/>
                          <w:color w:val="77206D"/>
                          <w:sz w:val="28"/>
                          <w:szCs w:val="28"/>
                          <w:lang w:val="en-US"/>
                        </w:rPr>
                      </w:pPr>
                      <w:r>
                        <w:rPr>
                          <w:rFonts w:ascii="Arial" w:hAnsi="Arial" w:cs="Arial"/>
                          <w:b/>
                          <w:bCs/>
                          <w:color w:val="77206D"/>
                          <w:sz w:val="28"/>
                          <w:szCs w:val="28"/>
                          <w:lang w:val="en-US"/>
                        </w:rPr>
                        <w:t>Theme A) SOCIAL INCLUSION AND STIGMA</w:t>
                      </w:r>
                    </w:p>
                    <w:p w14:paraId="0C5F860C" w14:textId="77777777" w:rsidR="003D2B14" w:rsidRDefault="003D2B14" w:rsidP="00152532">
                      <w:pPr>
                        <w:spacing w:line="276" w:lineRule="auto"/>
                        <w:rPr>
                          <w:rFonts w:ascii="Aptos" w:hAnsi="Aptos" w:cs="Times New Roman"/>
                          <w:lang w:val="en-US"/>
                        </w:rPr>
                      </w:pPr>
                      <w:r>
                        <w:rPr>
                          <w:rFonts w:ascii="Aptos" w:hAnsi="Aptos"/>
                          <w:lang w:val="en-US"/>
                        </w:rPr>
                        <w:t> </w:t>
                      </w:r>
                    </w:p>
                  </w:txbxContent>
                </v:textbox>
                <w10:wrap type="square"/>
              </v:rect>
            </w:pict>
          </mc:Fallback>
        </mc:AlternateContent>
      </w:r>
      <w:r w:rsidR="00A026C5" w:rsidRPr="00A026C5">
        <w:rPr>
          <w:rFonts w:ascii="Arial" w:eastAsia="Arial" w:hAnsi="Arial" w:cs="Arial"/>
          <w:b/>
          <w:bCs/>
          <w:noProof/>
          <w:sz w:val="20"/>
          <w:szCs w:val="20"/>
        </w:rPr>
        <w:drawing>
          <wp:inline distT="0" distB="0" distL="0" distR="0" wp14:anchorId="0C93EF80" wp14:editId="39837CAB">
            <wp:extent cx="1009650" cy="1009650"/>
            <wp:effectExtent l="0" t="0" r="0" b="0"/>
            <wp:docPr id="5574761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bookmarkStart w:id="0" w:name="Bookmark1"/>
      <w:bookmarkStart w:id="1" w:name="SocInc1"/>
    </w:p>
    <w:p w14:paraId="268974E0" w14:textId="77777777" w:rsidR="009F4F72" w:rsidRPr="009F4F72" w:rsidRDefault="009F4F72" w:rsidP="0092640C">
      <w:pPr>
        <w:spacing w:after="0" w:line="278" w:lineRule="auto"/>
        <w:jc w:val="both"/>
        <w:rPr>
          <w:rFonts w:ascii="Arial" w:eastAsia="Arial" w:hAnsi="Arial" w:cs="Arial"/>
          <w:b/>
          <w:bCs/>
          <w:color w:val="77206D" w:themeColor="accent5" w:themeShade="BF"/>
        </w:rPr>
      </w:pPr>
    </w:p>
    <w:p w14:paraId="138D355F" w14:textId="4A6F4B7D" w:rsidR="1B1C06F7" w:rsidRPr="00962915" w:rsidRDefault="072FE1A7" w:rsidP="0092640C">
      <w:pPr>
        <w:spacing w:after="0" w:line="278" w:lineRule="auto"/>
        <w:jc w:val="both"/>
        <w:rPr>
          <w:rFonts w:ascii="Arial" w:eastAsia="Arial" w:hAnsi="Arial" w:cs="Arial"/>
          <w:b/>
          <w:bCs/>
          <w:sz w:val="22"/>
          <w:szCs w:val="22"/>
        </w:rPr>
      </w:pPr>
      <w:r w:rsidRPr="00962915">
        <w:rPr>
          <w:rFonts w:ascii="Arial" w:eastAsia="Arial" w:hAnsi="Arial" w:cs="Arial"/>
          <w:b/>
          <w:bCs/>
          <w:sz w:val="22"/>
          <w:szCs w:val="22"/>
        </w:rPr>
        <w:t>Case Study 1</w:t>
      </w:r>
      <w:bookmarkEnd w:id="0"/>
      <w:bookmarkEnd w:id="1"/>
      <w:r w:rsidRPr="00962915">
        <w:rPr>
          <w:rFonts w:ascii="Arial" w:eastAsia="Arial" w:hAnsi="Arial" w:cs="Arial"/>
          <w:b/>
          <w:bCs/>
          <w:sz w:val="22"/>
          <w:szCs w:val="22"/>
        </w:rPr>
        <w:t xml:space="preserve">: </w:t>
      </w:r>
      <w:r w:rsidR="1778F53A" w:rsidRPr="00962915">
        <w:rPr>
          <w:rFonts w:ascii="Arial" w:eastAsia="Arial" w:hAnsi="Arial" w:cs="Arial"/>
          <w:b/>
          <w:bCs/>
          <w:sz w:val="22"/>
          <w:szCs w:val="22"/>
        </w:rPr>
        <w:t>Reducing Social Isolation for New Parents through Community</w:t>
      </w:r>
      <w:r w:rsidR="1B1C06F7" w:rsidRPr="00962915">
        <w:rPr>
          <w:sz w:val="22"/>
          <w:szCs w:val="22"/>
        </w:rPr>
        <w:noBreakHyphen/>
      </w:r>
      <w:r w:rsidR="1778F53A" w:rsidRPr="00962915">
        <w:rPr>
          <w:rFonts w:ascii="Arial" w:eastAsia="Arial" w:hAnsi="Arial" w:cs="Arial"/>
          <w:b/>
          <w:bCs/>
          <w:sz w:val="22"/>
          <w:szCs w:val="22"/>
        </w:rPr>
        <w:t>Based Early Years Support (Early Years)</w:t>
      </w:r>
    </w:p>
    <w:p w14:paraId="23A94625" w14:textId="77777777" w:rsidR="0092640C" w:rsidRPr="00D410A2" w:rsidRDefault="0092640C" w:rsidP="0092640C">
      <w:pPr>
        <w:spacing w:after="0" w:line="278" w:lineRule="auto"/>
        <w:jc w:val="both"/>
        <w:rPr>
          <w:rFonts w:ascii="Arial" w:eastAsia="Arial" w:hAnsi="Arial" w:cs="Arial"/>
          <w:b/>
          <w:bCs/>
          <w:sz w:val="20"/>
          <w:szCs w:val="20"/>
        </w:rPr>
      </w:pPr>
    </w:p>
    <w:p w14:paraId="34380DAA" w14:textId="77777777" w:rsidR="00811585" w:rsidRPr="00D410A2" w:rsidRDefault="1778F53A" w:rsidP="0092640C">
      <w:pPr>
        <w:spacing w:after="0" w:line="278" w:lineRule="auto"/>
        <w:jc w:val="both"/>
        <w:rPr>
          <w:rFonts w:ascii="Arial" w:eastAsia="Arial" w:hAnsi="Arial" w:cs="Arial"/>
          <w:sz w:val="20"/>
          <w:szCs w:val="20"/>
        </w:rPr>
      </w:pPr>
      <w:r w:rsidRPr="00D410A2">
        <w:rPr>
          <w:rFonts w:ascii="Arial" w:eastAsia="Arial" w:hAnsi="Arial" w:cs="Arial"/>
          <w:sz w:val="20"/>
          <w:szCs w:val="20"/>
        </w:rPr>
        <w:t xml:space="preserve">Kylie lives with her husband Tom and their daughter Charlie who is 11 months old. Tom works full time, and Kylie has been off on maternity leave but is now returning to work part time. Kylie and Tom have chosen to put Charlie into a private nursery part time and have chosen this option as it fits around their shift patterns and the nursery itself is situated close to both of their work settings and is also on a bus route as neither Tom nor Kylie drive. Tom and Kylie live away from their immediate family and have no one to support with childcare. </w:t>
      </w:r>
    </w:p>
    <w:p w14:paraId="597D9AD3" w14:textId="77777777" w:rsidR="0092640C" w:rsidRPr="00D410A2" w:rsidRDefault="0092640C" w:rsidP="0092640C">
      <w:pPr>
        <w:spacing w:after="0" w:line="278" w:lineRule="auto"/>
        <w:jc w:val="both"/>
        <w:rPr>
          <w:rFonts w:ascii="Arial" w:eastAsia="Arial" w:hAnsi="Arial" w:cs="Arial"/>
          <w:sz w:val="20"/>
          <w:szCs w:val="20"/>
        </w:rPr>
      </w:pPr>
    </w:p>
    <w:p w14:paraId="523702F1" w14:textId="2B462FD3" w:rsidR="00367C1F" w:rsidRPr="00D410A2" w:rsidRDefault="1778F53A" w:rsidP="0092640C">
      <w:pPr>
        <w:spacing w:after="0" w:line="278" w:lineRule="auto"/>
        <w:jc w:val="both"/>
        <w:rPr>
          <w:rFonts w:ascii="Arial" w:eastAsia="Arial" w:hAnsi="Arial" w:cs="Arial"/>
          <w:sz w:val="20"/>
          <w:szCs w:val="20"/>
        </w:rPr>
      </w:pPr>
      <w:r w:rsidRPr="00D410A2">
        <w:rPr>
          <w:rFonts w:ascii="Arial" w:eastAsia="Arial" w:hAnsi="Arial" w:cs="Arial"/>
          <w:sz w:val="20"/>
          <w:szCs w:val="20"/>
        </w:rPr>
        <w:t xml:space="preserve">Kylie said, “I want to raise Charlie with me and Tom doing the bulk of the parenting, although nursery is good for Charlie we planned to have her, so we should be the ones to be bringing her up.” This is why Kylie has chosen to work part time as she wants to be heavily involved in Charlie’s early years, she also recognises they are fortunate to be able to afford for her to work part time. Kylie has been bringing Charlie to groups since she was 8 weeks </w:t>
      </w:r>
      <w:r w:rsidR="00EA27AB" w:rsidRPr="00D410A2">
        <w:rPr>
          <w:rFonts w:ascii="Arial" w:eastAsia="Arial" w:hAnsi="Arial" w:cs="Arial"/>
          <w:sz w:val="20"/>
          <w:szCs w:val="20"/>
        </w:rPr>
        <w:t>old and</w:t>
      </w:r>
      <w:r w:rsidR="00852D5F" w:rsidRPr="00D410A2">
        <w:rPr>
          <w:rFonts w:ascii="Arial" w:eastAsia="Arial" w:hAnsi="Arial" w:cs="Arial"/>
          <w:sz w:val="20"/>
          <w:szCs w:val="20"/>
        </w:rPr>
        <w:t xml:space="preserve"> </w:t>
      </w:r>
      <w:r w:rsidRPr="00D410A2">
        <w:rPr>
          <w:rFonts w:ascii="Arial" w:eastAsia="Arial" w:hAnsi="Arial" w:cs="Arial"/>
          <w:sz w:val="20"/>
          <w:szCs w:val="20"/>
        </w:rPr>
        <w:t>feels it would mean very long and isolating days if she wasn’t attending community groups</w:t>
      </w:r>
      <w:r w:rsidR="00852D5F" w:rsidRPr="00D410A2">
        <w:rPr>
          <w:rFonts w:ascii="Arial" w:eastAsia="Arial" w:hAnsi="Arial" w:cs="Arial"/>
          <w:sz w:val="20"/>
          <w:szCs w:val="20"/>
        </w:rPr>
        <w:t>.</w:t>
      </w:r>
      <w:r w:rsidR="00367C1F" w:rsidRPr="00D410A2">
        <w:rPr>
          <w:rFonts w:ascii="Arial" w:eastAsia="Arial" w:hAnsi="Arial" w:cs="Arial"/>
          <w:sz w:val="20"/>
          <w:szCs w:val="20"/>
        </w:rPr>
        <w:t xml:space="preserve"> </w:t>
      </w:r>
    </w:p>
    <w:p w14:paraId="7B49F435" w14:textId="77777777" w:rsidR="0092640C" w:rsidRPr="00D410A2" w:rsidRDefault="0092640C" w:rsidP="0092640C">
      <w:pPr>
        <w:spacing w:after="0" w:line="278" w:lineRule="auto"/>
        <w:jc w:val="both"/>
        <w:rPr>
          <w:rFonts w:ascii="Arial" w:eastAsia="Arial" w:hAnsi="Arial" w:cs="Arial"/>
          <w:sz w:val="20"/>
          <w:szCs w:val="20"/>
        </w:rPr>
      </w:pPr>
    </w:p>
    <w:p w14:paraId="0CE31076" w14:textId="77777777" w:rsidR="00367C1F" w:rsidRPr="00D410A2" w:rsidRDefault="00852D5F" w:rsidP="0092640C">
      <w:pPr>
        <w:spacing w:after="0" w:line="278" w:lineRule="auto"/>
        <w:jc w:val="both"/>
        <w:rPr>
          <w:rFonts w:ascii="Arial" w:eastAsia="Arial" w:hAnsi="Arial" w:cs="Arial"/>
          <w:sz w:val="20"/>
          <w:szCs w:val="20"/>
        </w:rPr>
      </w:pPr>
      <w:r w:rsidRPr="00D410A2">
        <w:rPr>
          <w:rFonts w:ascii="Arial" w:eastAsia="Arial" w:hAnsi="Arial" w:cs="Arial"/>
          <w:sz w:val="20"/>
          <w:szCs w:val="20"/>
        </w:rPr>
        <w:t>She</w:t>
      </w:r>
      <w:r w:rsidR="1778F53A" w:rsidRPr="00D410A2">
        <w:rPr>
          <w:rFonts w:ascii="Arial" w:eastAsia="Arial" w:hAnsi="Arial" w:cs="Arial"/>
          <w:sz w:val="20"/>
          <w:szCs w:val="20"/>
        </w:rPr>
        <w:t xml:space="preserve"> stated, “</w:t>
      </w:r>
      <w:r w:rsidRPr="00D410A2">
        <w:rPr>
          <w:rFonts w:ascii="Arial" w:eastAsia="Arial" w:hAnsi="Arial" w:cs="Arial"/>
          <w:sz w:val="20"/>
          <w:szCs w:val="20"/>
        </w:rPr>
        <w:t>I</w:t>
      </w:r>
      <w:r w:rsidR="1778F53A" w:rsidRPr="00D410A2">
        <w:rPr>
          <w:rFonts w:ascii="Arial" w:eastAsia="Arial" w:hAnsi="Arial" w:cs="Arial"/>
          <w:sz w:val="20"/>
          <w:szCs w:val="20"/>
        </w:rPr>
        <w:t>t’s more for my own sanity</w:t>
      </w:r>
      <w:r w:rsidRPr="00D410A2">
        <w:rPr>
          <w:rFonts w:ascii="Arial" w:eastAsia="Arial" w:hAnsi="Arial" w:cs="Arial"/>
          <w:sz w:val="20"/>
          <w:szCs w:val="20"/>
        </w:rPr>
        <w:t>.</w:t>
      </w:r>
      <w:r w:rsidR="1778F53A" w:rsidRPr="00D410A2">
        <w:rPr>
          <w:rFonts w:ascii="Arial" w:eastAsia="Arial" w:hAnsi="Arial" w:cs="Arial"/>
          <w:sz w:val="20"/>
          <w:szCs w:val="20"/>
        </w:rPr>
        <w:t xml:space="preserve"> I just can’t sit in the house all day alone with a baby.” </w:t>
      </w:r>
      <w:r w:rsidRPr="00D410A2">
        <w:rPr>
          <w:rFonts w:ascii="Arial" w:eastAsia="Arial" w:hAnsi="Arial" w:cs="Arial"/>
          <w:sz w:val="20"/>
          <w:szCs w:val="20"/>
        </w:rPr>
        <w:t>add</w:t>
      </w:r>
      <w:r w:rsidR="00367C1F" w:rsidRPr="00D410A2">
        <w:rPr>
          <w:rFonts w:ascii="Arial" w:eastAsia="Arial" w:hAnsi="Arial" w:cs="Arial"/>
          <w:sz w:val="20"/>
          <w:szCs w:val="20"/>
        </w:rPr>
        <w:t>ing</w:t>
      </w:r>
      <w:r w:rsidRPr="00D410A2">
        <w:rPr>
          <w:rFonts w:ascii="Arial" w:eastAsia="Arial" w:hAnsi="Arial" w:cs="Arial"/>
          <w:sz w:val="20"/>
          <w:szCs w:val="20"/>
        </w:rPr>
        <w:t xml:space="preserve"> that</w:t>
      </w:r>
      <w:r w:rsidR="1778F53A" w:rsidRPr="00D410A2">
        <w:rPr>
          <w:rFonts w:ascii="Arial" w:eastAsia="Arial" w:hAnsi="Arial" w:cs="Arial"/>
          <w:sz w:val="20"/>
          <w:szCs w:val="20"/>
        </w:rPr>
        <w:t xml:space="preserve">, “we have no friends with kids, and our families live far away.” </w:t>
      </w:r>
    </w:p>
    <w:p w14:paraId="7C254452" w14:textId="77777777" w:rsidR="0092640C" w:rsidRPr="00D410A2" w:rsidRDefault="0092640C" w:rsidP="0092640C">
      <w:pPr>
        <w:spacing w:after="0" w:line="278" w:lineRule="auto"/>
        <w:jc w:val="both"/>
        <w:rPr>
          <w:rFonts w:ascii="Arial" w:eastAsia="Arial" w:hAnsi="Arial" w:cs="Arial"/>
          <w:sz w:val="20"/>
          <w:szCs w:val="20"/>
        </w:rPr>
      </w:pPr>
    </w:p>
    <w:p w14:paraId="31A93D32" w14:textId="254611B3" w:rsidR="000C7B57" w:rsidRPr="00D410A2" w:rsidRDefault="1778F53A" w:rsidP="0092640C">
      <w:pPr>
        <w:spacing w:after="0" w:line="278" w:lineRule="auto"/>
        <w:jc w:val="both"/>
        <w:rPr>
          <w:rFonts w:ascii="Arial" w:eastAsia="Arial" w:hAnsi="Arial" w:cs="Arial"/>
          <w:sz w:val="20"/>
          <w:szCs w:val="20"/>
        </w:rPr>
      </w:pPr>
      <w:r w:rsidRPr="00D410A2">
        <w:rPr>
          <w:rFonts w:ascii="Arial" w:eastAsia="Arial" w:hAnsi="Arial" w:cs="Arial"/>
          <w:sz w:val="20"/>
          <w:szCs w:val="20"/>
        </w:rPr>
        <w:t xml:space="preserve">The groups have been an opportunity for Kylie to meet other </w:t>
      </w:r>
      <w:r w:rsidR="003B1957" w:rsidRPr="00D410A2">
        <w:rPr>
          <w:rFonts w:ascii="Arial" w:eastAsia="Arial" w:hAnsi="Arial" w:cs="Arial"/>
          <w:sz w:val="20"/>
          <w:szCs w:val="20"/>
        </w:rPr>
        <w:t>mums,</w:t>
      </w:r>
      <w:r w:rsidRPr="00D410A2">
        <w:rPr>
          <w:rFonts w:ascii="Arial" w:eastAsia="Arial" w:hAnsi="Arial" w:cs="Arial"/>
          <w:sz w:val="20"/>
          <w:szCs w:val="20"/>
        </w:rPr>
        <w:t xml:space="preserve"> and </w:t>
      </w:r>
      <w:r w:rsidR="00367C1F" w:rsidRPr="00D410A2">
        <w:rPr>
          <w:rFonts w:ascii="Arial" w:eastAsia="Arial" w:hAnsi="Arial" w:cs="Arial"/>
          <w:sz w:val="20"/>
          <w:szCs w:val="20"/>
        </w:rPr>
        <w:t xml:space="preserve">this has </w:t>
      </w:r>
      <w:r w:rsidRPr="00D410A2">
        <w:rPr>
          <w:rFonts w:ascii="Arial" w:eastAsia="Arial" w:hAnsi="Arial" w:cs="Arial"/>
          <w:sz w:val="20"/>
          <w:szCs w:val="20"/>
        </w:rPr>
        <w:t>helped to reduce her social isolation. Kylie also said how much Charlie has grown in confidence and her social skills have really flourished</w:t>
      </w:r>
      <w:r w:rsidR="00367C1F" w:rsidRPr="00D410A2">
        <w:rPr>
          <w:rFonts w:ascii="Arial" w:eastAsia="Arial" w:hAnsi="Arial" w:cs="Arial"/>
          <w:sz w:val="20"/>
          <w:szCs w:val="20"/>
        </w:rPr>
        <w:t>. B</w:t>
      </w:r>
      <w:r w:rsidRPr="00D410A2">
        <w:rPr>
          <w:rFonts w:ascii="Arial" w:eastAsia="Arial" w:hAnsi="Arial" w:cs="Arial"/>
          <w:sz w:val="20"/>
          <w:szCs w:val="20"/>
        </w:rPr>
        <w:t xml:space="preserve">y providing her with all these opportunities Kylie feels that Charlie has transitioned into nursery with greater ease. Kylie also chatted about future children and said that </w:t>
      </w:r>
      <w:proofErr w:type="gramStart"/>
      <w:r w:rsidRPr="00D410A2">
        <w:rPr>
          <w:rFonts w:ascii="Arial" w:eastAsia="Arial" w:hAnsi="Arial" w:cs="Arial"/>
          <w:sz w:val="20"/>
          <w:szCs w:val="20"/>
        </w:rPr>
        <w:t>at the moment</w:t>
      </w:r>
      <w:proofErr w:type="gramEnd"/>
      <w:r w:rsidRPr="00D410A2">
        <w:rPr>
          <w:rFonts w:ascii="Arial" w:eastAsia="Arial" w:hAnsi="Arial" w:cs="Arial"/>
          <w:sz w:val="20"/>
          <w:szCs w:val="20"/>
        </w:rPr>
        <w:t xml:space="preserve"> they would not be thinking of having other children as they don’t think that in their current financial situation it would be affordable</w:t>
      </w:r>
      <w:r w:rsidR="002F14EE" w:rsidRPr="00D410A2">
        <w:rPr>
          <w:rFonts w:ascii="Arial" w:eastAsia="Arial" w:hAnsi="Arial" w:cs="Arial"/>
          <w:sz w:val="20"/>
          <w:szCs w:val="20"/>
        </w:rPr>
        <w:t>.</w:t>
      </w:r>
      <w:r w:rsidRPr="00D410A2">
        <w:rPr>
          <w:rFonts w:ascii="Arial" w:eastAsia="Arial" w:hAnsi="Arial" w:cs="Arial"/>
          <w:sz w:val="20"/>
          <w:szCs w:val="20"/>
        </w:rPr>
        <w:t xml:space="preserve"> “I would rather have one and give them the whole world than have two and give them half the world and struggle to do it.” </w:t>
      </w:r>
    </w:p>
    <w:p w14:paraId="6942128A" w14:textId="77777777" w:rsidR="0092640C" w:rsidRPr="00D410A2" w:rsidRDefault="0092640C" w:rsidP="0092640C">
      <w:pPr>
        <w:spacing w:after="0" w:line="278" w:lineRule="auto"/>
        <w:jc w:val="both"/>
        <w:rPr>
          <w:rFonts w:ascii="Arial" w:eastAsia="Arial" w:hAnsi="Arial" w:cs="Arial"/>
          <w:sz w:val="20"/>
          <w:szCs w:val="20"/>
        </w:rPr>
      </w:pPr>
    </w:p>
    <w:p w14:paraId="3E84D616" w14:textId="449D6EA5" w:rsidR="38EEC338" w:rsidRPr="00D410A2" w:rsidRDefault="1778F53A" w:rsidP="0092640C">
      <w:pPr>
        <w:spacing w:after="0" w:line="278" w:lineRule="auto"/>
        <w:jc w:val="both"/>
        <w:rPr>
          <w:rFonts w:ascii="Arial" w:eastAsia="Arial" w:hAnsi="Arial" w:cs="Arial"/>
          <w:sz w:val="20"/>
          <w:szCs w:val="20"/>
        </w:rPr>
      </w:pPr>
      <w:r w:rsidRPr="00D410A2">
        <w:rPr>
          <w:rFonts w:ascii="Arial" w:eastAsia="Arial" w:hAnsi="Arial" w:cs="Arial"/>
          <w:sz w:val="20"/>
          <w:szCs w:val="20"/>
        </w:rPr>
        <w:t>In an ideal scenario Kylie would prefer to stay home and raise Charlie and continue to use the support of the community groups until she was eligible for funded nursery provision</w:t>
      </w:r>
      <w:r w:rsidR="000C7B57" w:rsidRPr="00D410A2">
        <w:rPr>
          <w:rFonts w:ascii="Arial" w:eastAsia="Arial" w:hAnsi="Arial" w:cs="Arial"/>
          <w:sz w:val="20"/>
          <w:szCs w:val="20"/>
        </w:rPr>
        <w:t>.</w:t>
      </w:r>
    </w:p>
    <w:p w14:paraId="36E092C4" w14:textId="23A102DE" w:rsidR="1B1C06F7" w:rsidRDefault="1B1C06F7" w:rsidP="0092640C">
      <w:pPr>
        <w:spacing w:after="0" w:line="278" w:lineRule="auto"/>
        <w:jc w:val="both"/>
        <w:rPr>
          <w:rFonts w:ascii="Arial" w:eastAsia="Arial" w:hAnsi="Arial" w:cs="Arial"/>
          <w:b/>
          <w:bCs/>
          <w:sz w:val="22"/>
          <w:szCs w:val="22"/>
        </w:rPr>
      </w:pPr>
      <w:r w:rsidRPr="0080522D">
        <w:rPr>
          <w:rFonts w:ascii="Arial" w:hAnsi="Arial" w:cs="Arial"/>
          <w:sz w:val="20"/>
          <w:szCs w:val="20"/>
        </w:rPr>
        <w:br/>
      </w:r>
      <w:bookmarkStart w:id="2" w:name="SocInc2"/>
      <w:r w:rsidR="072FE1A7" w:rsidRPr="00962915">
        <w:rPr>
          <w:rFonts w:ascii="Arial" w:eastAsia="Arial" w:hAnsi="Arial" w:cs="Arial"/>
          <w:b/>
          <w:bCs/>
          <w:sz w:val="22"/>
          <w:szCs w:val="22"/>
        </w:rPr>
        <w:t>Case Study 2</w:t>
      </w:r>
      <w:bookmarkEnd w:id="2"/>
      <w:r w:rsidR="072FE1A7" w:rsidRPr="00962915">
        <w:rPr>
          <w:rFonts w:ascii="Arial" w:eastAsia="Arial" w:hAnsi="Arial" w:cs="Arial"/>
          <w:b/>
          <w:bCs/>
          <w:sz w:val="22"/>
          <w:szCs w:val="22"/>
        </w:rPr>
        <w:t xml:space="preserve">: </w:t>
      </w:r>
      <w:r w:rsidR="343BB640" w:rsidRPr="00962915">
        <w:rPr>
          <w:rFonts w:ascii="Arial" w:eastAsia="Arial" w:hAnsi="Arial" w:cs="Arial"/>
          <w:b/>
          <w:bCs/>
          <w:sz w:val="22"/>
          <w:szCs w:val="22"/>
        </w:rPr>
        <w:t>Building Confidence and Leadership Through Community Connection</w:t>
      </w:r>
      <w:r w:rsidR="00BF5CC1" w:rsidRPr="00962915">
        <w:rPr>
          <w:rFonts w:ascii="Arial" w:eastAsia="Arial" w:hAnsi="Arial" w:cs="Arial"/>
          <w:b/>
          <w:bCs/>
          <w:sz w:val="22"/>
          <w:szCs w:val="22"/>
        </w:rPr>
        <w:t xml:space="preserve"> (WM2U and CLD)</w:t>
      </w:r>
    </w:p>
    <w:p w14:paraId="118008C8" w14:textId="77777777" w:rsidR="00962915" w:rsidRPr="00962915" w:rsidRDefault="00962915" w:rsidP="0092640C">
      <w:pPr>
        <w:spacing w:after="0" w:line="278" w:lineRule="auto"/>
        <w:jc w:val="both"/>
        <w:rPr>
          <w:rFonts w:ascii="Arial" w:eastAsia="Arial" w:hAnsi="Arial" w:cs="Arial"/>
          <w:b/>
          <w:bCs/>
          <w:sz w:val="22"/>
          <w:szCs w:val="22"/>
        </w:rPr>
      </w:pPr>
    </w:p>
    <w:p w14:paraId="6B539A35" w14:textId="30752C57" w:rsidR="2866419E" w:rsidRPr="0080522D" w:rsidRDefault="343BB640"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 xml:space="preserve">Joan describes how anxiety and overthinking kept her inside her </w:t>
      </w:r>
      <w:r w:rsidR="00E30AC8">
        <w:rPr>
          <w:rFonts w:ascii="Arial" w:eastAsia="Arial" w:hAnsi="Arial" w:cs="Arial"/>
          <w:sz w:val="20"/>
          <w:szCs w:val="20"/>
        </w:rPr>
        <w:t>‘</w:t>
      </w:r>
      <w:r w:rsidRPr="0080522D">
        <w:rPr>
          <w:rFonts w:ascii="Arial" w:eastAsia="Arial" w:hAnsi="Arial" w:cs="Arial"/>
          <w:sz w:val="20"/>
          <w:szCs w:val="20"/>
        </w:rPr>
        <w:t>bubble</w:t>
      </w:r>
      <w:r w:rsidR="00E30AC8">
        <w:rPr>
          <w:rFonts w:ascii="Arial" w:eastAsia="Arial" w:hAnsi="Arial" w:cs="Arial"/>
          <w:sz w:val="20"/>
          <w:szCs w:val="20"/>
        </w:rPr>
        <w:t>’</w:t>
      </w:r>
      <w:r w:rsidRPr="0080522D">
        <w:rPr>
          <w:rFonts w:ascii="Arial" w:eastAsia="Arial" w:hAnsi="Arial" w:cs="Arial"/>
          <w:sz w:val="20"/>
          <w:szCs w:val="20"/>
        </w:rPr>
        <w:t xml:space="preserve"> and made it hard to get out the door. She heard about the Tuesday Club, a relaxed teatime session. While Denise didn’t know anyone at first, the group welcomed her, friendships formed, and she began doing things socially again.</w:t>
      </w:r>
    </w:p>
    <w:p w14:paraId="1449751B" w14:textId="57698651" w:rsidR="2866419E" w:rsidRDefault="007365BE" w:rsidP="0092640C">
      <w:pPr>
        <w:spacing w:after="0" w:line="278" w:lineRule="auto"/>
        <w:jc w:val="both"/>
        <w:rPr>
          <w:rFonts w:ascii="Arial" w:eastAsia="Arial" w:hAnsi="Arial" w:cs="Arial"/>
          <w:sz w:val="20"/>
          <w:szCs w:val="20"/>
        </w:rPr>
      </w:pPr>
      <w:r>
        <w:rPr>
          <w:rFonts w:ascii="Arial" w:eastAsia="Arial" w:hAnsi="Arial" w:cs="Arial"/>
          <w:sz w:val="20"/>
          <w:szCs w:val="20"/>
        </w:rPr>
        <w:t>“</w:t>
      </w:r>
      <w:r w:rsidR="343BB640" w:rsidRPr="0080522D">
        <w:rPr>
          <w:rFonts w:ascii="Arial" w:eastAsia="Arial" w:hAnsi="Arial" w:cs="Arial"/>
          <w:sz w:val="20"/>
          <w:szCs w:val="20"/>
        </w:rPr>
        <w:t>The group took me in. We became pals, started doing things together.</w:t>
      </w:r>
      <w:r>
        <w:rPr>
          <w:rFonts w:ascii="Arial" w:eastAsia="Arial" w:hAnsi="Arial" w:cs="Arial"/>
          <w:sz w:val="20"/>
          <w:szCs w:val="20"/>
        </w:rPr>
        <w:t>”</w:t>
      </w:r>
    </w:p>
    <w:p w14:paraId="4B3DE780" w14:textId="77777777" w:rsidR="0092640C" w:rsidRPr="0080522D" w:rsidRDefault="0092640C" w:rsidP="0092640C">
      <w:pPr>
        <w:spacing w:after="0" w:line="278" w:lineRule="auto"/>
        <w:jc w:val="both"/>
        <w:rPr>
          <w:rFonts w:ascii="Arial" w:eastAsia="Arial" w:hAnsi="Arial" w:cs="Arial"/>
          <w:sz w:val="20"/>
          <w:szCs w:val="20"/>
        </w:rPr>
      </w:pPr>
    </w:p>
    <w:p w14:paraId="4F25EB75" w14:textId="1531D6F9" w:rsidR="2866419E" w:rsidRDefault="343BB640"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As her confidence grew, a community learning and development (CLD) worker invited the group to a Columba 1400 Values-Based Leadership Experience (VBLE). Joan saw it as a rare break from daily pressures and describes it as a life-changing experience. In a supportive atmosphere, she and others talked openly about difficult parts of their lives. With trusted people around her, she found it easier to share and reflect. The VBLE helped her recognise her own capability despite past experiences, and she felt a clear shift away from long-term depression and anxiety.</w:t>
      </w:r>
    </w:p>
    <w:p w14:paraId="550F996D" w14:textId="77777777" w:rsidR="0092640C" w:rsidRPr="0080522D" w:rsidRDefault="0092640C" w:rsidP="0092640C">
      <w:pPr>
        <w:spacing w:after="0" w:line="278" w:lineRule="auto"/>
        <w:jc w:val="both"/>
        <w:rPr>
          <w:rFonts w:ascii="Arial" w:eastAsia="Arial" w:hAnsi="Arial" w:cs="Arial"/>
          <w:sz w:val="20"/>
          <w:szCs w:val="20"/>
        </w:rPr>
      </w:pPr>
    </w:p>
    <w:p w14:paraId="3BBAE7B4" w14:textId="00B4DD61" w:rsidR="2866419E" w:rsidRDefault="00452BBA" w:rsidP="0092640C">
      <w:pPr>
        <w:spacing w:after="0" w:line="278" w:lineRule="auto"/>
        <w:jc w:val="both"/>
        <w:rPr>
          <w:rFonts w:ascii="Arial" w:eastAsia="Arial" w:hAnsi="Arial" w:cs="Arial"/>
          <w:sz w:val="20"/>
          <w:szCs w:val="20"/>
        </w:rPr>
      </w:pPr>
      <w:r>
        <w:rPr>
          <w:rFonts w:ascii="Arial" w:eastAsia="Arial" w:hAnsi="Arial" w:cs="Arial"/>
          <w:sz w:val="20"/>
          <w:szCs w:val="20"/>
        </w:rPr>
        <w:lastRenderedPageBreak/>
        <w:t>“</w:t>
      </w:r>
      <w:r w:rsidR="343BB640" w:rsidRPr="0080522D">
        <w:rPr>
          <w:rFonts w:ascii="Arial" w:eastAsia="Arial" w:hAnsi="Arial" w:cs="Arial"/>
          <w:sz w:val="20"/>
          <w:szCs w:val="20"/>
        </w:rPr>
        <w:t xml:space="preserve">Honestly, it was the best experience of my life! We talked about deep things. I’m someone who, once I start, I’ll </w:t>
      </w:r>
      <w:proofErr w:type="gramStart"/>
      <w:r w:rsidR="343BB640" w:rsidRPr="0080522D">
        <w:rPr>
          <w:rFonts w:ascii="Arial" w:eastAsia="Arial" w:hAnsi="Arial" w:cs="Arial"/>
          <w:sz w:val="20"/>
          <w:szCs w:val="20"/>
        </w:rPr>
        <w:t>open up</w:t>
      </w:r>
      <w:proofErr w:type="gramEnd"/>
      <w:r w:rsidR="343BB640" w:rsidRPr="0080522D">
        <w:rPr>
          <w:rFonts w:ascii="Arial" w:eastAsia="Arial" w:hAnsi="Arial" w:cs="Arial"/>
          <w:sz w:val="20"/>
          <w:szCs w:val="20"/>
        </w:rPr>
        <w:t xml:space="preserve"> about what’s really going on and what’s happened in my life…it was what I needed to see myself in a new light and realise that I am capable, no matter what I have been through.</w:t>
      </w:r>
      <w:r w:rsidR="00E60645">
        <w:rPr>
          <w:rFonts w:ascii="Arial" w:eastAsia="Arial" w:hAnsi="Arial" w:cs="Arial"/>
          <w:sz w:val="20"/>
          <w:szCs w:val="20"/>
        </w:rPr>
        <w:t>”</w:t>
      </w:r>
    </w:p>
    <w:p w14:paraId="3F24E001" w14:textId="77777777" w:rsidR="0092640C" w:rsidRPr="0080522D" w:rsidRDefault="0092640C" w:rsidP="0092640C">
      <w:pPr>
        <w:spacing w:after="0" w:line="278" w:lineRule="auto"/>
        <w:jc w:val="both"/>
        <w:rPr>
          <w:rFonts w:ascii="Arial" w:eastAsia="Arial" w:hAnsi="Arial" w:cs="Arial"/>
          <w:sz w:val="20"/>
          <w:szCs w:val="20"/>
        </w:rPr>
      </w:pPr>
    </w:p>
    <w:p w14:paraId="42B78A05" w14:textId="19163D6A" w:rsidR="2866419E" w:rsidRPr="0080522D" w:rsidRDefault="343BB640"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 xml:space="preserve">Afterwards, Joan took on leadership roles, becoming chair of the PTA and later chair of the Tuesday Club. </w:t>
      </w:r>
      <w:proofErr w:type="gramStart"/>
      <w:r w:rsidR="00E771ED" w:rsidRPr="0080522D">
        <w:rPr>
          <w:rFonts w:ascii="Arial" w:eastAsia="Arial" w:hAnsi="Arial" w:cs="Arial"/>
          <w:sz w:val="20"/>
          <w:szCs w:val="20"/>
        </w:rPr>
        <w:t>The club secured funding</w:t>
      </w:r>
      <w:r w:rsidR="00E771ED">
        <w:rPr>
          <w:rFonts w:ascii="Arial" w:eastAsia="Arial" w:hAnsi="Arial" w:cs="Arial"/>
          <w:sz w:val="20"/>
          <w:szCs w:val="20"/>
        </w:rPr>
        <w:t>,</w:t>
      </w:r>
      <w:proofErr w:type="gramEnd"/>
      <w:r w:rsidRPr="0080522D">
        <w:rPr>
          <w:rFonts w:ascii="Arial" w:eastAsia="Arial" w:hAnsi="Arial" w:cs="Arial"/>
          <w:sz w:val="20"/>
          <w:szCs w:val="20"/>
        </w:rPr>
        <w:t xml:space="preserve"> opened a bank account, and became parent-led, with members sharing responsibilities for shopping, cooking, and activities like crafts. A group chat strengthened connections and led to the creation of a small women’s group that now meets regularly for coffee, walks, and crafts.</w:t>
      </w:r>
    </w:p>
    <w:p w14:paraId="4AFF6F13" w14:textId="65ADD8AD" w:rsidR="2866419E" w:rsidRDefault="343BB640"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Joan also joined the WM2U Make it Happen Fund panel, helping design an accessible application process and developing skills such as writing, planning, and reviewing documents. She values the inclusive culture where everyone is encouraged to speak. Her daughter has also become involved as a youth volunteer on the panel and within the Tuesday group. Joan still has difficult days, but she now feels supported, more confident, and focused on balancing her mental health with purposeful activity—while exploring future work, potentially in CLD.</w:t>
      </w:r>
    </w:p>
    <w:p w14:paraId="4A80584B" w14:textId="77777777" w:rsidR="0092640C" w:rsidRPr="0080522D" w:rsidRDefault="0092640C" w:rsidP="0092640C">
      <w:pPr>
        <w:spacing w:after="0" w:line="278" w:lineRule="auto"/>
        <w:jc w:val="both"/>
        <w:rPr>
          <w:rFonts w:ascii="Arial" w:eastAsia="Arial" w:hAnsi="Arial" w:cs="Arial"/>
          <w:sz w:val="20"/>
          <w:szCs w:val="20"/>
        </w:rPr>
      </w:pPr>
    </w:p>
    <w:p w14:paraId="7A8A8884" w14:textId="094DFCCD" w:rsidR="6CEC1E4D" w:rsidRPr="0080522D" w:rsidRDefault="00EA1CB3" w:rsidP="0092640C">
      <w:pPr>
        <w:spacing w:after="0" w:line="278" w:lineRule="auto"/>
        <w:jc w:val="both"/>
        <w:rPr>
          <w:rFonts w:ascii="Arial" w:eastAsia="Arial" w:hAnsi="Arial" w:cs="Arial"/>
          <w:sz w:val="20"/>
          <w:szCs w:val="20"/>
        </w:rPr>
      </w:pPr>
      <w:r>
        <w:rPr>
          <w:rFonts w:ascii="Arial" w:eastAsia="Arial" w:hAnsi="Arial" w:cs="Arial"/>
          <w:sz w:val="20"/>
          <w:szCs w:val="20"/>
        </w:rPr>
        <w:t>“</w:t>
      </w:r>
      <w:r w:rsidR="343BB640" w:rsidRPr="0080522D">
        <w:rPr>
          <w:rFonts w:ascii="Arial" w:eastAsia="Arial" w:hAnsi="Arial" w:cs="Arial"/>
          <w:sz w:val="20"/>
          <w:szCs w:val="20"/>
        </w:rPr>
        <w:t xml:space="preserve">The biggest difference WM2U has made is confidence. It’s taken the edge off my self-doubt and shown me I can do things. I forget that sometimes, but I remind myself. I’m not alone. I </w:t>
      </w:r>
      <w:proofErr w:type="gramStart"/>
      <w:r w:rsidR="343BB640" w:rsidRPr="0080522D">
        <w:rPr>
          <w:rFonts w:ascii="Arial" w:eastAsia="Arial" w:hAnsi="Arial" w:cs="Arial"/>
          <w:sz w:val="20"/>
          <w:szCs w:val="20"/>
        </w:rPr>
        <w:t>help out</w:t>
      </w:r>
      <w:proofErr w:type="gramEnd"/>
      <w:r w:rsidR="343BB640" w:rsidRPr="0080522D">
        <w:rPr>
          <w:rFonts w:ascii="Arial" w:eastAsia="Arial" w:hAnsi="Arial" w:cs="Arial"/>
          <w:sz w:val="20"/>
          <w:szCs w:val="20"/>
        </w:rPr>
        <w:t xml:space="preserve"> where I can. And I hold onto what I’ve said, and what others have said, and replay it when I need to. Now it’s about balance. Finding a way to manage what goes on in my head, while keeping busy with things that give me purpose.</w:t>
      </w:r>
      <w:r w:rsidR="00294264">
        <w:rPr>
          <w:rFonts w:ascii="Arial" w:eastAsia="Arial" w:hAnsi="Arial" w:cs="Arial"/>
          <w:sz w:val="20"/>
          <w:szCs w:val="20"/>
        </w:rPr>
        <w:t>”</w:t>
      </w:r>
    </w:p>
    <w:p w14:paraId="542D95EB" w14:textId="77777777" w:rsidR="2CC58B93" w:rsidRPr="0080522D" w:rsidRDefault="2CC58B93" w:rsidP="0092640C">
      <w:pPr>
        <w:spacing w:after="0" w:line="278" w:lineRule="auto"/>
        <w:jc w:val="both"/>
        <w:rPr>
          <w:rFonts w:ascii="Arial" w:eastAsia="Arial" w:hAnsi="Arial" w:cs="Arial"/>
          <w:b/>
          <w:bCs/>
          <w:sz w:val="20"/>
          <w:szCs w:val="20"/>
        </w:rPr>
      </w:pPr>
    </w:p>
    <w:p w14:paraId="6EA7817F" w14:textId="16AF227A" w:rsidR="1B1C06F7" w:rsidRPr="00962915" w:rsidRDefault="072FE1A7" w:rsidP="0092640C">
      <w:pPr>
        <w:spacing w:after="0" w:line="278" w:lineRule="auto"/>
        <w:jc w:val="both"/>
        <w:rPr>
          <w:rFonts w:ascii="Arial" w:eastAsia="Arial" w:hAnsi="Arial" w:cs="Arial"/>
          <w:b/>
          <w:bCs/>
          <w:sz w:val="22"/>
          <w:szCs w:val="22"/>
        </w:rPr>
      </w:pPr>
      <w:bookmarkStart w:id="3" w:name="SocInc3"/>
      <w:r w:rsidRPr="00962915">
        <w:rPr>
          <w:rFonts w:ascii="Arial" w:eastAsia="Arial" w:hAnsi="Arial" w:cs="Arial"/>
          <w:b/>
          <w:bCs/>
          <w:sz w:val="22"/>
          <w:szCs w:val="22"/>
        </w:rPr>
        <w:t xml:space="preserve">Case Study 3: </w:t>
      </w:r>
      <w:bookmarkEnd w:id="3"/>
      <w:r w:rsidR="169FE4C5" w:rsidRPr="00962915">
        <w:rPr>
          <w:rFonts w:ascii="Arial" w:eastAsia="Arial" w:hAnsi="Arial" w:cs="Arial"/>
          <w:b/>
          <w:bCs/>
          <w:sz w:val="22"/>
          <w:szCs w:val="22"/>
        </w:rPr>
        <w:t>Reducing Stigma Through Accessible, Dignified Community Food Support</w:t>
      </w:r>
      <w:r w:rsidR="00D410A2">
        <w:rPr>
          <w:rFonts w:ascii="Arial" w:hAnsi="Arial" w:cs="Arial"/>
          <w:sz w:val="22"/>
          <w:szCs w:val="22"/>
        </w:rPr>
        <w:t xml:space="preserve"> </w:t>
      </w:r>
      <w:r w:rsidR="169FE4C5" w:rsidRPr="00962915">
        <w:rPr>
          <w:rFonts w:ascii="Arial" w:eastAsia="Arial" w:hAnsi="Arial" w:cs="Arial"/>
          <w:b/>
          <w:bCs/>
          <w:sz w:val="22"/>
          <w:szCs w:val="22"/>
        </w:rPr>
        <w:t xml:space="preserve">(Lochee Community Larder, </w:t>
      </w:r>
      <w:r w:rsidR="002E0887" w:rsidRPr="00962915">
        <w:rPr>
          <w:rFonts w:ascii="Arial" w:eastAsia="Arial" w:hAnsi="Arial" w:cs="Arial"/>
          <w:b/>
          <w:bCs/>
          <w:sz w:val="22"/>
          <w:szCs w:val="22"/>
        </w:rPr>
        <w:t xml:space="preserve">member of the </w:t>
      </w:r>
      <w:r w:rsidR="169FE4C5" w:rsidRPr="00962915">
        <w:rPr>
          <w:rFonts w:ascii="Arial" w:eastAsia="Arial" w:hAnsi="Arial" w:cs="Arial"/>
          <w:b/>
          <w:bCs/>
          <w:sz w:val="22"/>
          <w:szCs w:val="22"/>
        </w:rPr>
        <w:t>Dundee Community Food Network)</w:t>
      </w:r>
    </w:p>
    <w:p w14:paraId="7084134E" w14:textId="77777777" w:rsidR="0092640C" w:rsidRPr="00962915" w:rsidRDefault="0092640C" w:rsidP="0092640C">
      <w:pPr>
        <w:spacing w:after="0" w:line="278" w:lineRule="auto"/>
        <w:jc w:val="both"/>
        <w:rPr>
          <w:rFonts w:ascii="Arial" w:eastAsia="Arial" w:hAnsi="Arial" w:cs="Arial"/>
          <w:b/>
          <w:bCs/>
          <w:sz w:val="22"/>
          <w:szCs w:val="22"/>
        </w:rPr>
      </w:pPr>
    </w:p>
    <w:p w14:paraId="139DABDB" w14:textId="77777777" w:rsidR="00E5488B" w:rsidRDefault="169FE4C5"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 xml:space="preserve">We have a family attending once a week, all of whom have either a physical disability, a mental health condition or have struggled with substance misuse and are living on benefits. They started coming to our larder as they were struggling with the cost of food, and it allowed them to budget as they can pay ahead for the month. </w:t>
      </w:r>
    </w:p>
    <w:p w14:paraId="1FCCFA07" w14:textId="77777777" w:rsidR="00E5488B" w:rsidRDefault="00E5488B" w:rsidP="0092640C">
      <w:pPr>
        <w:spacing w:after="0" w:line="278" w:lineRule="auto"/>
        <w:jc w:val="both"/>
        <w:rPr>
          <w:rFonts w:ascii="Arial" w:eastAsia="Arial" w:hAnsi="Arial" w:cs="Arial"/>
          <w:sz w:val="20"/>
          <w:szCs w:val="20"/>
        </w:rPr>
      </w:pPr>
    </w:p>
    <w:p w14:paraId="04320C12" w14:textId="77777777" w:rsidR="000E7AB4" w:rsidRDefault="169FE4C5"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They also find the larder physically accessible, and less intimidating for them than a supermarket, and we provide additional support with shopping for one family member who is blind. For another family member who was an active drug user, we supported them to access a drug recovery service, and they have since gone through detox and are now receiving the support they need to maintain their recovery, and they’re also now in a relationship.</w:t>
      </w:r>
    </w:p>
    <w:p w14:paraId="69B1D37A" w14:textId="77777777" w:rsidR="000E7AB4" w:rsidRDefault="000E7AB4" w:rsidP="0092640C">
      <w:pPr>
        <w:spacing w:after="0" w:line="278" w:lineRule="auto"/>
        <w:jc w:val="both"/>
        <w:rPr>
          <w:rFonts w:ascii="Arial" w:eastAsia="Arial" w:hAnsi="Arial" w:cs="Arial"/>
          <w:sz w:val="20"/>
          <w:szCs w:val="20"/>
        </w:rPr>
      </w:pPr>
    </w:p>
    <w:p w14:paraId="5F67B466" w14:textId="3726063B" w:rsidR="1B1C06F7" w:rsidRPr="0080522D" w:rsidRDefault="169FE4C5"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It</w:t>
      </w:r>
      <w:r w:rsidR="000E7AB4">
        <w:rPr>
          <w:rFonts w:ascii="Arial" w:eastAsia="Arial" w:hAnsi="Arial" w:cs="Arial"/>
          <w:sz w:val="20"/>
          <w:szCs w:val="20"/>
        </w:rPr>
        <w:t xml:space="preserve"> has</w:t>
      </w:r>
      <w:r w:rsidRPr="0080522D">
        <w:rPr>
          <w:rFonts w:ascii="Arial" w:eastAsia="Arial" w:hAnsi="Arial" w:cs="Arial"/>
          <w:sz w:val="20"/>
          <w:szCs w:val="20"/>
        </w:rPr>
        <w:t xml:space="preserve"> been amazing to see and be part of their journey and to us shows the importance of continuing to provide a safe, </w:t>
      </w:r>
      <w:r w:rsidR="00ED0840" w:rsidRPr="0080522D">
        <w:rPr>
          <w:rFonts w:ascii="Arial" w:eastAsia="Arial" w:hAnsi="Arial" w:cs="Arial"/>
          <w:sz w:val="20"/>
          <w:szCs w:val="20"/>
        </w:rPr>
        <w:t>local,</w:t>
      </w:r>
      <w:r w:rsidRPr="0080522D">
        <w:rPr>
          <w:rFonts w:ascii="Arial" w:eastAsia="Arial" w:hAnsi="Arial" w:cs="Arial"/>
          <w:sz w:val="20"/>
          <w:szCs w:val="20"/>
        </w:rPr>
        <w:t xml:space="preserve"> and accessible space for people in our community</w:t>
      </w:r>
    </w:p>
    <w:p w14:paraId="0A34B145" w14:textId="77777777" w:rsidR="004510A0" w:rsidRDefault="1B1C06F7" w:rsidP="0092640C">
      <w:pPr>
        <w:spacing w:after="0" w:line="278" w:lineRule="auto"/>
        <w:jc w:val="both"/>
        <w:rPr>
          <w:rFonts w:ascii="Arial" w:eastAsia="Arial" w:hAnsi="Arial" w:cs="Arial"/>
          <w:b/>
          <w:bCs/>
          <w:sz w:val="20"/>
          <w:szCs w:val="20"/>
        </w:rPr>
      </w:pPr>
      <w:r w:rsidRPr="0080522D">
        <w:rPr>
          <w:rFonts w:ascii="Arial" w:hAnsi="Arial" w:cs="Arial"/>
          <w:sz w:val="20"/>
          <w:szCs w:val="20"/>
        </w:rPr>
        <w:br/>
      </w:r>
    </w:p>
    <w:p w14:paraId="3D584412" w14:textId="77777777" w:rsidR="00962915" w:rsidRDefault="00962915" w:rsidP="0092640C">
      <w:pPr>
        <w:spacing w:after="0" w:line="278" w:lineRule="auto"/>
        <w:jc w:val="both"/>
        <w:rPr>
          <w:rFonts w:ascii="Arial" w:eastAsia="Arial" w:hAnsi="Arial" w:cs="Arial"/>
          <w:b/>
          <w:bCs/>
          <w:sz w:val="20"/>
          <w:szCs w:val="20"/>
        </w:rPr>
      </w:pPr>
    </w:p>
    <w:p w14:paraId="4EFF1B6D" w14:textId="77777777" w:rsidR="00962915" w:rsidRDefault="00962915" w:rsidP="0092640C">
      <w:pPr>
        <w:spacing w:after="0" w:line="278" w:lineRule="auto"/>
        <w:jc w:val="both"/>
        <w:rPr>
          <w:rFonts w:ascii="Arial" w:eastAsia="Arial" w:hAnsi="Arial" w:cs="Arial"/>
          <w:b/>
          <w:bCs/>
          <w:sz w:val="20"/>
          <w:szCs w:val="20"/>
        </w:rPr>
      </w:pPr>
    </w:p>
    <w:p w14:paraId="4E59C46D" w14:textId="77777777" w:rsidR="00962915" w:rsidRDefault="00962915" w:rsidP="0092640C">
      <w:pPr>
        <w:spacing w:after="0" w:line="278" w:lineRule="auto"/>
        <w:jc w:val="both"/>
        <w:rPr>
          <w:rFonts w:ascii="Arial" w:eastAsia="Arial" w:hAnsi="Arial" w:cs="Arial"/>
          <w:b/>
          <w:bCs/>
          <w:sz w:val="20"/>
          <w:szCs w:val="20"/>
        </w:rPr>
      </w:pPr>
    </w:p>
    <w:p w14:paraId="4EA45F96" w14:textId="77777777" w:rsidR="00962915" w:rsidRDefault="00962915" w:rsidP="0092640C">
      <w:pPr>
        <w:spacing w:after="0" w:line="278" w:lineRule="auto"/>
        <w:jc w:val="both"/>
        <w:rPr>
          <w:rFonts w:ascii="Arial" w:eastAsia="Arial" w:hAnsi="Arial" w:cs="Arial"/>
          <w:b/>
          <w:bCs/>
          <w:sz w:val="20"/>
          <w:szCs w:val="20"/>
        </w:rPr>
      </w:pPr>
    </w:p>
    <w:p w14:paraId="2E79367C" w14:textId="77777777" w:rsidR="00962915" w:rsidRDefault="00962915" w:rsidP="0092640C">
      <w:pPr>
        <w:spacing w:after="0" w:line="278" w:lineRule="auto"/>
        <w:jc w:val="both"/>
        <w:rPr>
          <w:rFonts w:ascii="Arial" w:eastAsia="Arial" w:hAnsi="Arial" w:cs="Arial"/>
          <w:b/>
          <w:bCs/>
          <w:sz w:val="20"/>
          <w:szCs w:val="20"/>
        </w:rPr>
      </w:pPr>
    </w:p>
    <w:p w14:paraId="626A83FB" w14:textId="77777777" w:rsidR="00962915" w:rsidRDefault="00962915" w:rsidP="0092640C">
      <w:pPr>
        <w:spacing w:after="0" w:line="278" w:lineRule="auto"/>
        <w:jc w:val="both"/>
        <w:rPr>
          <w:rFonts w:ascii="Arial" w:eastAsia="Arial" w:hAnsi="Arial" w:cs="Arial"/>
          <w:b/>
          <w:bCs/>
          <w:sz w:val="20"/>
          <w:szCs w:val="20"/>
        </w:rPr>
      </w:pPr>
    </w:p>
    <w:p w14:paraId="2410980E" w14:textId="77777777" w:rsidR="00962915" w:rsidRDefault="00962915" w:rsidP="0092640C">
      <w:pPr>
        <w:spacing w:after="0" w:line="278" w:lineRule="auto"/>
        <w:jc w:val="both"/>
        <w:rPr>
          <w:rFonts w:ascii="Arial" w:eastAsia="Arial" w:hAnsi="Arial" w:cs="Arial"/>
          <w:b/>
          <w:bCs/>
          <w:sz w:val="20"/>
          <w:szCs w:val="20"/>
        </w:rPr>
      </w:pPr>
    </w:p>
    <w:p w14:paraId="1CC48612" w14:textId="77777777" w:rsidR="00962915" w:rsidRDefault="00962915" w:rsidP="0092640C">
      <w:pPr>
        <w:spacing w:after="0" w:line="278" w:lineRule="auto"/>
        <w:jc w:val="both"/>
        <w:rPr>
          <w:rFonts w:ascii="Arial" w:eastAsia="Arial" w:hAnsi="Arial" w:cs="Arial"/>
          <w:b/>
          <w:bCs/>
          <w:sz w:val="20"/>
          <w:szCs w:val="20"/>
        </w:rPr>
      </w:pPr>
    </w:p>
    <w:p w14:paraId="629411A3" w14:textId="77777777" w:rsidR="00962915" w:rsidRDefault="00962915" w:rsidP="0092640C">
      <w:pPr>
        <w:spacing w:after="0" w:line="278" w:lineRule="auto"/>
        <w:jc w:val="both"/>
        <w:rPr>
          <w:rFonts w:ascii="Arial" w:eastAsia="Arial" w:hAnsi="Arial" w:cs="Arial"/>
          <w:b/>
          <w:bCs/>
          <w:sz w:val="20"/>
          <w:szCs w:val="20"/>
        </w:rPr>
      </w:pPr>
    </w:p>
    <w:p w14:paraId="68CC2DE8" w14:textId="77777777" w:rsidR="00962915" w:rsidRDefault="00962915" w:rsidP="0092640C">
      <w:pPr>
        <w:spacing w:after="0" w:line="278" w:lineRule="auto"/>
        <w:jc w:val="both"/>
        <w:rPr>
          <w:rFonts w:ascii="Arial" w:eastAsia="Arial" w:hAnsi="Arial" w:cs="Arial"/>
          <w:b/>
          <w:bCs/>
          <w:sz w:val="20"/>
          <w:szCs w:val="20"/>
        </w:rPr>
      </w:pPr>
    </w:p>
    <w:p w14:paraId="29650361" w14:textId="77777777" w:rsidR="00962915" w:rsidRDefault="00962915" w:rsidP="0092640C">
      <w:pPr>
        <w:spacing w:after="0" w:line="278" w:lineRule="auto"/>
        <w:jc w:val="both"/>
        <w:rPr>
          <w:rFonts w:ascii="Arial" w:eastAsia="Arial" w:hAnsi="Arial" w:cs="Arial"/>
          <w:b/>
          <w:bCs/>
          <w:sz w:val="20"/>
          <w:szCs w:val="20"/>
        </w:rPr>
      </w:pPr>
    </w:p>
    <w:p w14:paraId="5152CFF1" w14:textId="77777777" w:rsidR="00962915" w:rsidRDefault="00962915" w:rsidP="0092640C">
      <w:pPr>
        <w:spacing w:after="0" w:line="278" w:lineRule="auto"/>
        <w:jc w:val="both"/>
        <w:rPr>
          <w:rFonts w:ascii="Arial" w:eastAsia="Arial" w:hAnsi="Arial" w:cs="Arial"/>
          <w:b/>
          <w:bCs/>
          <w:sz w:val="20"/>
          <w:szCs w:val="20"/>
        </w:rPr>
      </w:pPr>
    </w:p>
    <w:p w14:paraId="3089376E" w14:textId="77777777" w:rsidR="00962915" w:rsidRDefault="00962915" w:rsidP="0092640C">
      <w:pPr>
        <w:spacing w:after="0" w:line="278" w:lineRule="auto"/>
        <w:jc w:val="both"/>
        <w:rPr>
          <w:rFonts w:ascii="Arial" w:eastAsia="Arial" w:hAnsi="Arial" w:cs="Arial"/>
          <w:b/>
          <w:bCs/>
          <w:sz w:val="20"/>
          <w:szCs w:val="20"/>
        </w:rPr>
      </w:pPr>
    </w:p>
    <w:p w14:paraId="3F5BB614" w14:textId="77777777" w:rsidR="00962915" w:rsidRDefault="00962915" w:rsidP="0092640C">
      <w:pPr>
        <w:spacing w:after="0" w:line="278" w:lineRule="auto"/>
        <w:jc w:val="both"/>
        <w:rPr>
          <w:rFonts w:ascii="Arial" w:eastAsia="Arial" w:hAnsi="Arial" w:cs="Arial"/>
          <w:b/>
          <w:bCs/>
          <w:sz w:val="20"/>
          <w:szCs w:val="20"/>
        </w:rPr>
      </w:pPr>
    </w:p>
    <w:p w14:paraId="197FA773" w14:textId="77777777" w:rsidR="00C95368" w:rsidRDefault="00C95368" w:rsidP="0092640C">
      <w:pPr>
        <w:spacing w:after="0" w:line="278" w:lineRule="auto"/>
        <w:jc w:val="both"/>
        <w:rPr>
          <w:rFonts w:ascii="Arial" w:eastAsia="Arial" w:hAnsi="Arial" w:cs="Arial"/>
          <w:b/>
          <w:bCs/>
          <w:sz w:val="20"/>
          <w:szCs w:val="20"/>
        </w:rPr>
      </w:pPr>
    </w:p>
    <w:p w14:paraId="59DF8072" w14:textId="37378FEB" w:rsidR="004510A0" w:rsidRDefault="003100F2" w:rsidP="0092640C">
      <w:pPr>
        <w:spacing w:after="0" w:line="278" w:lineRule="auto"/>
        <w:jc w:val="both"/>
        <w:rPr>
          <w:rFonts w:ascii="Arial" w:eastAsia="Arial" w:hAnsi="Arial" w:cs="Arial"/>
          <w:b/>
          <w:bCs/>
          <w:sz w:val="20"/>
          <w:szCs w:val="20"/>
        </w:rPr>
      </w:pPr>
      <w:r>
        <w:rPr>
          <w:noProof/>
        </w:rPr>
        <w:lastRenderedPageBreak/>
        <w:drawing>
          <wp:anchor distT="0" distB="0" distL="114300" distR="114300" simplePos="0" relativeHeight="251658241" behindDoc="1" locked="0" layoutInCell="1" allowOverlap="1" wp14:anchorId="6D301BF1" wp14:editId="0889C7CA">
            <wp:simplePos x="0" y="0"/>
            <wp:positionH relativeFrom="column">
              <wp:posOffset>0</wp:posOffset>
            </wp:positionH>
            <wp:positionV relativeFrom="paragraph">
              <wp:posOffset>0</wp:posOffset>
            </wp:positionV>
            <wp:extent cx="1000760" cy="971550"/>
            <wp:effectExtent l="0" t="0" r="8890" b="0"/>
            <wp:wrapSquare wrapText="bothSides"/>
            <wp:docPr id="2158070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07019" name="Picture 215807019"/>
                    <pic:cNvPicPr/>
                  </pic:nvPicPr>
                  <pic:blipFill>
                    <a:blip r:embed="rId9">
                      <a:extLst>
                        <a:ext uri="{28A0092B-C50C-407E-A947-70E740481C1C}">
                          <a14:useLocalDpi xmlns:a14="http://schemas.microsoft.com/office/drawing/2010/main" val="0"/>
                        </a:ext>
                      </a:extLst>
                    </a:blip>
                    <a:stretch>
                      <a:fillRect/>
                    </a:stretch>
                  </pic:blipFill>
                  <pic:spPr>
                    <a:xfrm>
                      <a:off x="0" y="0"/>
                      <a:ext cx="1000760" cy="971550"/>
                    </a:xfrm>
                    <a:prstGeom prst="rect">
                      <a:avLst/>
                    </a:prstGeom>
                  </pic:spPr>
                </pic:pic>
              </a:graphicData>
            </a:graphic>
          </wp:anchor>
        </w:drawing>
      </w:r>
      <w:r w:rsidR="007F6D8A">
        <w:t xml:space="preserve"> </w:t>
      </w:r>
    </w:p>
    <w:p w14:paraId="596374BC" w14:textId="3A72BFFF" w:rsidR="00C95368" w:rsidRDefault="00C95368" w:rsidP="0092640C">
      <w:pPr>
        <w:spacing w:after="0" w:line="278" w:lineRule="auto"/>
        <w:jc w:val="both"/>
        <w:rPr>
          <w:rFonts w:ascii="Arial" w:eastAsia="Arial" w:hAnsi="Arial" w:cs="Arial"/>
          <w:b/>
          <w:bCs/>
          <w:sz w:val="22"/>
          <w:szCs w:val="22"/>
        </w:rPr>
      </w:pPr>
      <w:bookmarkStart w:id="4" w:name="Work1"/>
    </w:p>
    <w:p w14:paraId="37E7CEC4" w14:textId="3D8D35C2" w:rsidR="00C95368" w:rsidRDefault="005C01E0" w:rsidP="0092640C">
      <w:pPr>
        <w:spacing w:after="0" w:line="278" w:lineRule="auto"/>
        <w:jc w:val="both"/>
        <w:rPr>
          <w:rFonts w:ascii="Arial" w:eastAsia="Arial" w:hAnsi="Arial" w:cs="Arial"/>
          <w:b/>
          <w:bCs/>
          <w:sz w:val="22"/>
          <w:szCs w:val="22"/>
        </w:rPr>
      </w:pPr>
      <w:r>
        <w:rPr>
          <w:noProof/>
        </w:rPr>
        <mc:AlternateContent>
          <mc:Choice Requires="wps">
            <w:drawing>
              <wp:inline distT="0" distB="0" distL="0" distR="0" wp14:anchorId="6D542B5D" wp14:editId="51109176">
                <wp:extent cx="4305300" cy="342900"/>
                <wp:effectExtent l="0" t="0" r="0" b="0"/>
                <wp:docPr id="926993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05300" cy="342900"/>
                        </a:xfrm>
                        <a:prstGeom prst="rect">
                          <a:avLst/>
                        </a:prstGeom>
                        <a:solidFill>
                          <a:srgbClr val="FFFFFF"/>
                        </a:solidFill>
                        <a:ln w="9525">
                          <a:noFill/>
                          <a:miter/>
                        </a:ln>
                      </wps:spPr>
                      <wps:txbx>
                        <w:txbxContent>
                          <w:p w14:paraId="61167366" w14:textId="77777777" w:rsidR="005C01E0" w:rsidRPr="00AC6BE5" w:rsidRDefault="005C01E0" w:rsidP="005C01E0">
                            <w:pPr>
                              <w:spacing w:line="276" w:lineRule="auto"/>
                              <w:jc w:val="both"/>
                              <w:rPr>
                                <w:rFonts w:ascii="Arial" w:hAnsi="Arial" w:cs="Arial"/>
                                <w:b/>
                                <w:color w:val="215E99" w:themeColor="text2" w:themeTint="BF"/>
                                <w:sz w:val="28"/>
                                <w:szCs w:val="28"/>
                                <w:lang w:val="en-US"/>
                              </w:rPr>
                            </w:pPr>
                            <w:r w:rsidRPr="00AC6BE5">
                              <w:rPr>
                                <w:rFonts w:ascii="Arial" w:hAnsi="Arial" w:cs="Arial"/>
                                <w:b/>
                                <w:color w:val="215E99" w:themeColor="text2" w:themeTint="BF"/>
                                <w:sz w:val="28"/>
                                <w:szCs w:val="28"/>
                                <w:lang w:val="en-US"/>
                              </w:rPr>
                              <w:t>Theme B) WORK AND WAGES</w:t>
                            </w:r>
                          </w:p>
                          <w:p w14:paraId="3555F462" w14:textId="77777777" w:rsidR="005C01E0" w:rsidRDefault="005C01E0" w:rsidP="005C01E0">
                            <w:pPr>
                              <w:spacing w:line="276" w:lineRule="auto"/>
                              <w:rPr>
                                <w:rFonts w:ascii="Aptos" w:hAnsi="Aptos" w:cs="Times New Roman"/>
                                <w:lang w:val="en-US"/>
                              </w:rPr>
                            </w:pPr>
                            <w:r>
                              <w:rPr>
                                <w:rFonts w:ascii="Aptos" w:hAnsi="Aptos"/>
                                <w:lang w:val="en-US"/>
                              </w:rPr>
                              <w:t> </w:t>
                            </w:r>
                          </w:p>
                        </w:txbxContent>
                      </wps:txbx>
                      <wps:bodyPr wrap="square" lIns="91440" tIns="45720" rIns="91440" bIns="45720" anchor="t">
                        <a:noAutofit/>
                      </wps:bodyPr>
                    </wps:wsp>
                  </a:graphicData>
                </a:graphic>
              </wp:inline>
            </w:drawing>
          </mc:Choice>
          <mc:Fallback>
            <w:pict>
              <v:rect w14:anchorId="6D542B5D" id="Text Box 2" o:spid="_x0000_s1027" style="width:339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" stroked="f">
                <v:textbox>
                  <w:txbxContent>
                    <w:p w14:paraId="61167366" w14:textId="77777777" w:rsidR="005C01E0" w:rsidRPr="00AC6BE5" w:rsidRDefault="005C01E0" w:rsidP="005C01E0">
                      <w:pPr>
                        <w:spacing w:line="276" w:lineRule="auto"/>
                        <w:jc w:val="both"/>
                        <w:rPr>
                          <w:rFonts w:ascii="Arial" w:hAnsi="Arial" w:cs="Arial"/>
                          <w:b/>
                          <w:color w:val="215E99" w:themeColor="text2" w:themeTint="BF"/>
                          <w:sz w:val="28"/>
                          <w:szCs w:val="28"/>
                          <w:lang w:val="en-US"/>
                        </w:rPr>
                      </w:pPr>
                      <w:r w:rsidRPr="00AC6BE5">
                        <w:rPr>
                          <w:rFonts w:ascii="Arial" w:hAnsi="Arial" w:cs="Arial"/>
                          <w:b/>
                          <w:color w:val="215E99" w:themeColor="text2" w:themeTint="BF"/>
                          <w:sz w:val="28"/>
                          <w:szCs w:val="28"/>
                          <w:lang w:val="en-US"/>
                        </w:rPr>
                        <w:t>Theme B) WORK AND WAGES</w:t>
                      </w:r>
                    </w:p>
                    <w:p w14:paraId="3555F462" w14:textId="77777777" w:rsidR="005C01E0" w:rsidRDefault="005C01E0" w:rsidP="005C01E0">
                      <w:pPr>
                        <w:spacing w:line="276" w:lineRule="auto"/>
                        <w:rPr>
                          <w:rFonts w:ascii="Aptos" w:hAnsi="Aptos" w:cs="Times New Roman"/>
                          <w:lang w:val="en-US"/>
                        </w:rPr>
                      </w:pPr>
                      <w:r>
                        <w:rPr>
                          <w:rFonts w:ascii="Aptos" w:hAnsi="Aptos"/>
                          <w:lang w:val="en-US"/>
                        </w:rPr>
                        <w:t> </w:t>
                      </w:r>
                    </w:p>
                  </w:txbxContent>
                </v:textbox>
                <w10:anchorlock/>
              </v:rect>
            </w:pict>
          </mc:Fallback>
        </mc:AlternateContent>
      </w:r>
    </w:p>
    <w:p w14:paraId="77D52BF5" w14:textId="77777777" w:rsidR="00C95368" w:rsidRDefault="00C95368" w:rsidP="0092640C">
      <w:pPr>
        <w:spacing w:after="0" w:line="278" w:lineRule="auto"/>
        <w:jc w:val="both"/>
        <w:rPr>
          <w:rFonts w:ascii="Arial" w:eastAsia="Arial" w:hAnsi="Arial" w:cs="Arial"/>
          <w:b/>
          <w:bCs/>
          <w:sz w:val="22"/>
          <w:szCs w:val="22"/>
        </w:rPr>
      </w:pPr>
    </w:p>
    <w:p w14:paraId="2F740F95" w14:textId="77777777" w:rsidR="00822FEA" w:rsidRDefault="00822FEA" w:rsidP="0092640C">
      <w:pPr>
        <w:spacing w:after="0" w:line="278" w:lineRule="auto"/>
        <w:jc w:val="both"/>
        <w:rPr>
          <w:rFonts w:ascii="Arial" w:eastAsia="Arial" w:hAnsi="Arial" w:cs="Arial"/>
          <w:b/>
          <w:bCs/>
          <w:sz w:val="22"/>
          <w:szCs w:val="22"/>
        </w:rPr>
      </w:pPr>
    </w:p>
    <w:p w14:paraId="4E9D5AB1" w14:textId="52F40E4B" w:rsidR="1B1C06F7" w:rsidRPr="00962915" w:rsidRDefault="072FE1A7" w:rsidP="0092640C">
      <w:pPr>
        <w:spacing w:after="0" w:line="278" w:lineRule="auto"/>
        <w:jc w:val="both"/>
        <w:rPr>
          <w:rFonts w:ascii="Arial" w:eastAsia="Arial" w:hAnsi="Arial" w:cs="Arial"/>
          <w:b/>
          <w:bCs/>
          <w:sz w:val="22"/>
          <w:szCs w:val="22"/>
        </w:rPr>
      </w:pPr>
      <w:r w:rsidRPr="00962915">
        <w:rPr>
          <w:rFonts w:ascii="Arial" w:eastAsia="Arial" w:hAnsi="Arial" w:cs="Arial"/>
          <w:b/>
          <w:bCs/>
          <w:sz w:val="22"/>
          <w:szCs w:val="22"/>
        </w:rPr>
        <w:t>Case Study 1</w:t>
      </w:r>
      <w:bookmarkEnd w:id="4"/>
      <w:r w:rsidRPr="00962915">
        <w:rPr>
          <w:rFonts w:ascii="Arial" w:eastAsia="Arial" w:hAnsi="Arial" w:cs="Arial"/>
          <w:b/>
          <w:bCs/>
          <w:sz w:val="22"/>
          <w:szCs w:val="22"/>
        </w:rPr>
        <w:t xml:space="preserve">: </w:t>
      </w:r>
      <w:r w:rsidR="21160565" w:rsidRPr="00962915">
        <w:rPr>
          <w:rFonts w:ascii="Arial" w:eastAsia="Arial" w:hAnsi="Arial" w:cs="Arial"/>
          <w:b/>
          <w:bCs/>
          <w:sz w:val="22"/>
          <w:szCs w:val="22"/>
        </w:rPr>
        <w:t>Supporting Parents into Sustainable Employment – Discover Together (DCC and NHS Tayside Partnership)</w:t>
      </w:r>
    </w:p>
    <w:p w14:paraId="7D14CC9D" w14:textId="77777777" w:rsidR="004510A0" w:rsidRDefault="004510A0" w:rsidP="0092640C">
      <w:pPr>
        <w:spacing w:after="0" w:line="278" w:lineRule="auto"/>
        <w:jc w:val="both"/>
        <w:rPr>
          <w:rFonts w:ascii="Arial" w:eastAsia="Arial" w:hAnsi="Arial" w:cs="Arial"/>
          <w:sz w:val="20"/>
          <w:szCs w:val="20"/>
        </w:rPr>
      </w:pPr>
    </w:p>
    <w:p w14:paraId="43A93197" w14:textId="563947ED" w:rsidR="09C0D378" w:rsidRDefault="6086318C"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As part of Dundee’s commitment to reducing child poverty through fair, family</w:t>
      </w:r>
      <w:r w:rsidR="09C0D378" w:rsidRPr="0080522D">
        <w:rPr>
          <w:rFonts w:ascii="Arial" w:hAnsi="Arial" w:cs="Arial"/>
          <w:sz w:val="20"/>
          <w:szCs w:val="20"/>
        </w:rPr>
        <w:noBreakHyphen/>
      </w:r>
      <w:r w:rsidRPr="0080522D">
        <w:rPr>
          <w:rFonts w:ascii="Arial" w:eastAsia="Arial" w:hAnsi="Arial" w:cs="Arial"/>
          <w:sz w:val="20"/>
          <w:szCs w:val="20"/>
        </w:rPr>
        <w:t>friendly employment, Discover Work partnered with NHS Tayside to pilot Discover Together</w:t>
      </w:r>
      <w:r w:rsidR="00BC5335">
        <w:rPr>
          <w:rFonts w:ascii="Arial" w:eastAsia="Arial" w:hAnsi="Arial" w:cs="Arial"/>
          <w:sz w:val="20"/>
          <w:szCs w:val="20"/>
        </w:rPr>
        <w:t xml:space="preserve">, </w:t>
      </w:r>
      <w:r w:rsidRPr="0080522D">
        <w:rPr>
          <w:rFonts w:ascii="Arial" w:eastAsia="Arial" w:hAnsi="Arial" w:cs="Arial"/>
          <w:sz w:val="20"/>
          <w:szCs w:val="20"/>
        </w:rPr>
        <w:t>a paid placement programme designed specifically for parents who face barriers to entering or sustaining work.</w:t>
      </w:r>
    </w:p>
    <w:p w14:paraId="23F113F7" w14:textId="77777777" w:rsidR="004510A0" w:rsidRPr="0080522D" w:rsidRDefault="004510A0" w:rsidP="0092640C">
      <w:pPr>
        <w:spacing w:after="0" w:line="278" w:lineRule="auto"/>
        <w:jc w:val="both"/>
        <w:rPr>
          <w:rFonts w:ascii="Arial" w:eastAsia="Arial" w:hAnsi="Arial" w:cs="Arial"/>
          <w:sz w:val="20"/>
          <w:szCs w:val="20"/>
        </w:rPr>
      </w:pPr>
    </w:p>
    <w:p w14:paraId="69FF1764" w14:textId="4BD4E0C3" w:rsidR="09C0D378" w:rsidRDefault="6086318C"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The programme was developed to address a recurring challenge identified across employability and Whole Family Support services: parents with significant skills and motivation were unable to access suitable employment due to inflexible roles, health conditions, caring responsibilities, or gaps in recent work experience.</w:t>
      </w:r>
    </w:p>
    <w:p w14:paraId="4120E072" w14:textId="77777777" w:rsidR="004510A0" w:rsidRPr="0080522D" w:rsidRDefault="004510A0" w:rsidP="0092640C">
      <w:pPr>
        <w:spacing w:after="0" w:line="278" w:lineRule="auto"/>
        <w:jc w:val="both"/>
        <w:rPr>
          <w:rFonts w:ascii="Arial" w:eastAsia="Arial" w:hAnsi="Arial" w:cs="Arial"/>
          <w:sz w:val="20"/>
          <w:szCs w:val="20"/>
        </w:rPr>
      </w:pPr>
    </w:p>
    <w:p w14:paraId="45317F3B" w14:textId="6973B9AE" w:rsidR="09C0D378" w:rsidRDefault="6086318C"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In 2025/26, six parents were recruited into six</w:t>
      </w:r>
      <w:r w:rsidR="09C0D378" w:rsidRPr="0080522D">
        <w:rPr>
          <w:rFonts w:ascii="Arial" w:hAnsi="Arial" w:cs="Arial"/>
          <w:sz w:val="20"/>
          <w:szCs w:val="20"/>
        </w:rPr>
        <w:noBreakHyphen/>
      </w:r>
      <w:r w:rsidRPr="0080522D">
        <w:rPr>
          <w:rFonts w:ascii="Arial" w:eastAsia="Arial" w:hAnsi="Arial" w:cs="Arial"/>
          <w:sz w:val="20"/>
          <w:szCs w:val="20"/>
        </w:rPr>
        <w:t>month, flexible, paid placements within non</w:t>
      </w:r>
      <w:r w:rsidR="09C0D378" w:rsidRPr="0080522D">
        <w:rPr>
          <w:rFonts w:ascii="Arial" w:hAnsi="Arial" w:cs="Arial"/>
          <w:sz w:val="20"/>
          <w:szCs w:val="20"/>
        </w:rPr>
        <w:noBreakHyphen/>
      </w:r>
      <w:r w:rsidRPr="0080522D">
        <w:rPr>
          <w:rFonts w:ascii="Arial" w:eastAsia="Arial" w:hAnsi="Arial" w:cs="Arial"/>
          <w:sz w:val="20"/>
          <w:szCs w:val="20"/>
        </w:rPr>
        <w:t xml:space="preserve">clinical roles across NHS Tayside. All placements were paid </w:t>
      </w:r>
      <w:r w:rsidR="00BD4724">
        <w:rPr>
          <w:rFonts w:ascii="Arial" w:eastAsia="Arial" w:hAnsi="Arial" w:cs="Arial"/>
          <w:sz w:val="20"/>
          <w:szCs w:val="20"/>
        </w:rPr>
        <w:t xml:space="preserve">at </w:t>
      </w:r>
      <w:r w:rsidRPr="0080522D">
        <w:rPr>
          <w:rFonts w:ascii="Arial" w:eastAsia="Arial" w:hAnsi="Arial" w:cs="Arial"/>
          <w:sz w:val="20"/>
          <w:szCs w:val="20"/>
        </w:rPr>
        <w:t>above the Real Living Wage and designed around family</w:t>
      </w:r>
      <w:r w:rsidR="09C0D378" w:rsidRPr="0080522D">
        <w:rPr>
          <w:rFonts w:ascii="Arial" w:hAnsi="Arial" w:cs="Arial"/>
          <w:sz w:val="20"/>
          <w:szCs w:val="20"/>
        </w:rPr>
        <w:noBreakHyphen/>
      </w:r>
      <w:r w:rsidRPr="0080522D">
        <w:rPr>
          <w:rFonts w:ascii="Arial" w:eastAsia="Arial" w:hAnsi="Arial" w:cs="Arial"/>
          <w:sz w:val="20"/>
          <w:szCs w:val="20"/>
        </w:rPr>
        <w:t xml:space="preserve">friendly working patterns. Parents were supported throughout by NHS Employability Key Workers to balance work, </w:t>
      </w:r>
      <w:r w:rsidR="00ED0840" w:rsidRPr="0080522D">
        <w:rPr>
          <w:rFonts w:ascii="Arial" w:eastAsia="Arial" w:hAnsi="Arial" w:cs="Arial"/>
          <w:sz w:val="20"/>
          <w:szCs w:val="20"/>
        </w:rPr>
        <w:t>health,</w:t>
      </w:r>
      <w:r w:rsidRPr="0080522D">
        <w:rPr>
          <w:rFonts w:ascii="Arial" w:eastAsia="Arial" w:hAnsi="Arial" w:cs="Arial"/>
          <w:sz w:val="20"/>
          <w:szCs w:val="20"/>
        </w:rPr>
        <w:t xml:space="preserve"> and caring responsibilities.</w:t>
      </w:r>
    </w:p>
    <w:p w14:paraId="6AAE18DE" w14:textId="77777777" w:rsidR="00996659" w:rsidRPr="0080522D" w:rsidRDefault="00996659" w:rsidP="0092640C">
      <w:pPr>
        <w:spacing w:after="0" w:line="278" w:lineRule="auto"/>
        <w:jc w:val="both"/>
        <w:rPr>
          <w:rFonts w:ascii="Arial" w:eastAsia="Arial" w:hAnsi="Arial" w:cs="Arial"/>
          <w:sz w:val="20"/>
          <w:szCs w:val="20"/>
        </w:rPr>
      </w:pPr>
    </w:p>
    <w:p w14:paraId="571A1C29" w14:textId="0B562882" w:rsidR="09C0D378" w:rsidRPr="0080522D" w:rsidRDefault="6086318C"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All six participants were either unemployed or experiencing in</w:t>
      </w:r>
      <w:r w:rsidR="09C0D378" w:rsidRPr="0080522D">
        <w:rPr>
          <w:rFonts w:ascii="Arial" w:hAnsi="Arial" w:cs="Arial"/>
          <w:sz w:val="20"/>
          <w:szCs w:val="20"/>
        </w:rPr>
        <w:noBreakHyphen/>
      </w:r>
      <w:r w:rsidRPr="0080522D">
        <w:rPr>
          <w:rFonts w:ascii="Arial" w:eastAsia="Arial" w:hAnsi="Arial" w:cs="Arial"/>
          <w:sz w:val="20"/>
          <w:szCs w:val="20"/>
        </w:rPr>
        <w:t>work poverty when they joined the programme. Three parents identified a health condition or disability, placing them within Dundee’s priority family groups at higher risk of child poverty.</w:t>
      </w:r>
    </w:p>
    <w:p w14:paraId="13380B38" w14:textId="77777777" w:rsidR="009D227B" w:rsidRDefault="009D227B" w:rsidP="0092640C">
      <w:pPr>
        <w:spacing w:after="0" w:line="278" w:lineRule="auto"/>
        <w:jc w:val="both"/>
        <w:rPr>
          <w:rFonts w:ascii="Arial" w:eastAsia="Arial" w:hAnsi="Arial" w:cs="Arial"/>
          <w:sz w:val="20"/>
          <w:szCs w:val="20"/>
        </w:rPr>
      </w:pPr>
    </w:p>
    <w:p w14:paraId="7763D666" w14:textId="47794AD1" w:rsidR="09C0D378" w:rsidRPr="0080522D" w:rsidRDefault="6086318C"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The outcomes of the pilot were strong:</w:t>
      </w:r>
    </w:p>
    <w:p w14:paraId="0B54198D" w14:textId="36A35466" w:rsidR="09C0D378" w:rsidRPr="0080522D" w:rsidRDefault="6086318C" w:rsidP="009D227B">
      <w:pPr>
        <w:pStyle w:val="ListParagraph"/>
        <w:numPr>
          <w:ilvl w:val="0"/>
          <w:numId w:val="32"/>
        </w:numPr>
        <w:spacing w:after="0" w:line="278" w:lineRule="auto"/>
        <w:jc w:val="both"/>
        <w:rPr>
          <w:rFonts w:ascii="Arial" w:eastAsia="Arial" w:hAnsi="Arial" w:cs="Arial"/>
          <w:sz w:val="20"/>
          <w:szCs w:val="20"/>
        </w:rPr>
      </w:pPr>
      <w:r w:rsidRPr="0080522D">
        <w:rPr>
          <w:rFonts w:ascii="Arial" w:eastAsia="Arial" w:hAnsi="Arial" w:cs="Arial"/>
          <w:sz w:val="20"/>
          <w:szCs w:val="20"/>
        </w:rPr>
        <w:t>All six parents successfully completed their placements</w:t>
      </w:r>
    </w:p>
    <w:p w14:paraId="0303A0DD" w14:textId="3ECBFAE6" w:rsidR="09C0D378" w:rsidRPr="0080522D" w:rsidRDefault="6086318C" w:rsidP="009D227B">
      <w:pPr>
        <w:pStyle w:val="ListParagraph"/>
        <w:numPr>
          <w:ilvl w:val="0"/>
          <w:numId w:val="32"/>
        </w:numPr>
        <w:spacing w:after="0" w:line="278" w:lineRule="auto"/>
        <w:jc w:val="both"/>
        <w:rPr>
          <w:rFonts w:ascii="Arial" w:eastAsia="Arial" w:hAnsi="Arial" w:cs="Arial"/>
          <w:sz w:val="20"/>
          <w:szCs w:val="20"/>
        </w:rPr>
      </w:pPr>
      <w:r w:rsidRPr="0080522D">
        <w:rPr>
          <w:rFonts w:ascii="Arial" w:eastAsia="Arial" w:hAnsi="Arial" w:cs="Arial"/>
          <w:sz w:val="20"/>
          <w:szCs w:val="20"/>
        </w:rPr>
        <w:t>Four parents secured offers of ongoing employment within NHS Tayside at the end of the programme</w:t>
      </w:r>
    </w:p>
    <w:p w14:paraId="088B0C22" w14:textId="2B851D0D" w:rsidR="09C0D378" w:rsidRDefault="6086318C" w:rsidP="009D227B">
      <w:pPr>
        <w:pStyle w:val="ListParagraph"/>
        <w:numPr>
          <w:ilvl w:val="0"/>
          <w:numId w:val="32"/>
        </w:numPr>
        <w:spacing w:after="0" w:line="278" w:lineRule="auto"/>
        <w:jc w:val="both"/>
        <w:rPr>
          <w:rFonts w:ascii="Arial" w:eastAsia="Arial" w:hAnsi="Arial" w:cs="Arial"/>
          <w:sz w:val="20"/>
          <w:szCs w:val="20"/>
        </w:rPr>
      </w:pPr>
      <w:r w:rsidRPr="0080522D">
        <w:rPr>
          <w:rFonts w:ascii="Arial" w:eastAsia="Arial" w:hAnsi="Arial" w:cs="Arial"/>
          <w:sz w:val="20"/>
          <w:szCs w:val="20"/>
        </w:rPr>
        <w:t>All participants gained recent work experience, references, and improved confidence in the workplace</w:t>
      </w:r>
    </w:p>
    <w:p w14:paraId="27C6F2AA" w14:textId="77777777" w:rsidR="009D227B" w:rsidRPr="009D227B" w:rsidRDefault="009D227B" w:rsidP="009D227B">
      <w:pPr>
        <w:spacing w:after="0" w:line="278" w:lineRule="auto"/>
        <w:jc w:val="both"/>
        <w:rPr>
          <w:rFonts w:ascii="Arial" w:eastAsia="Arial" w:hAnsi="Arial" w:cs="Arial"/>
          <w:sz w:val="20"/>
          <w:szCs w:val="20"/>
        </w:rPr>
      </w:pPr>
    </w:p>
    <w:p w14:paraId="2DA0D5C5" w14:textId="2F7E2D22" w:rsidR="09C0D378" w:rsidRDefault="6086318C"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One parent shared that the opportunity was “the first job that genuinely fitted around my family,” explaining that flexible hours and understanding managers made it possible to sustain work while caring for their children.</w:t>
      </w:r>
    </w:p>
    <w:p w14:paraId="0295AAF1" w14:textId="77777777" w:rsidR="006E065F" w:rsidRPr="0080522D" w:rsidRDefault="006E065F" w:rsidP="0092640C">
      <w:pPr>
        <w:spacing w:after="0" w:line="278" w:lineRule="auto"/>
        <w:jc w:val="both"/>
        <w:rPr>
          <w:rFonts w:ascii="Arial" w:eastAsia="Arial" w:hAnsi="Arial" w:cs="Arial"/>
          <w:sz w:val="20"/>
          <w:szCs w:val="20"/>
        </w:rPr>
      </w:pPr>
    </w:p>
    <w:p w14:paraId="1D928604" w14:textId="0197F4A3" w:rsidR="09C0D378" w:rsidRPr="0080522D" w:rsidRDefault="6086318C"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Discover Together demonstrates how anchor institutions, such as NHS Tayside, can play a transformative role in tackling child poverty by designing employment opportunities that recognise real family circumstances. The programme also illustrates the importance of joined</w:t>
      </w:r>
      <w:r w:rsidR="09C0D378" w:rsidRPr="0080522D">
        <w:rPr>
          <w:rFonts w:ascii="Arial" w:hAnsi="Arial" w:cs="Arial"/>
          <w:sz w:val="20"/>
          <w:szCs w:val="20"/>
        </w:rPr>
        <w:noBreakHyphen/>
      </w:r>
      <w:r w:rsidRPr="0080522D">
        <w:rPr>
          <w:rFonts w:ascii="Arial" w:eastAsia="Arial" w:hAnsi="Arial" w:cs="Arial"/>
          <w:sz w:val="20"/>
          <w:szCs w:val="20"/>
        </w:rPr>
        <w:t>up pathways, linking employability, health, and income, rather than treating these issues in isolation.</w:t>
      </w:r>
    </w:p>
    <w:p w14:paraId="65034F1C" w14:textId="77777777" w:rsidR="00504EE7" w:rsidRDefault="00504EE7" w:rsidP="0092640C">
      <w:pPr>
        <w:spacing w:after="0" w:line="278" w:lineRule="auto"/>
        <w:jc w:val="both"/>
        <w:rPr>
          <w:rFonts w:ascii="Arial" w:eastAsia="Arial" w:hAnsi="Arial" w:cs="Arial"/>
          <w:sz w:val="20"/>
          <w:szCs w:val="20"/>
        </w:rPr>
      </w:pPr>
    </w:p>
    <w:p w14:paraId="00522BE9" w14:textId="2D77B90F" w:rsidR="09C0D378" w:rsidRPr="0080522D" w:rsidRDefault="6086318C"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Learning from the pilot is now informing wider discussions within Discover Work and the Workforce First Strategy (WFS), helping Dundee to grow family</w:t>
      </w:r>
      <w:r w:rsidR="09C0D378" w:rsidRPr="0080522D">
        <w:rPr>
          <w:rFonts w:ascii="Arial" w:hAnsi="Arial" w:cs="Arial"/>
          <w:sz w:val="20"/>
          <w:szCs w:val="20"/>
        </w:rPr>
        <w:noBreakHyphen/>
      </w:r>
      <w:r w:rsidRPr="0080522D">
        <w:rPr>
          <w:rFonts w:ascii="Arial" w:eastAsia="Arial" w:hAnsi="Arial" w:cs="Arial"/>
          <w:sz w:val="20"/>
          <w:szCs w:val="20"/>
        </w:rPr>
        <w:t>friendly employment pathways that improve household incomes and long</w:t>
      </w:r>
      <w:r w:rsidR="09C0D378" w:rsidRPr="0080522D">
        <w:rPr>
          <w:rFonts w:ascii="Arial" w:hAnsi="Arial" w:cs="Arial"/>
          <w:sz w:val="20"/>
          <w:szCs w:val="20"/>
        </w:rPr>
        <w:noBreakHyphen/>
      </w:r>
      <w:r w:rsidRPr="0080522D">
        <w:rPr>
          <w:rFonts w:ascii="Arial" w:eastAsia="Arial" w:hAnsi="Arial" w:cs="Arial"/>
          <w:sz w:val="20"/>
          <w:szCs w:val="20"/>
        </w:rPr>
        <w:t>term outcomes for children.</w:t>
      </w:r>
    </w:p>
    <w:p w14:paraId="780803D8" w14:textId="35936A82" w:rsidR="1B1C06F7" w:rsidRPr="00962915" w:rsidRDefault="1B1C06F7" w:rsidP="0092640C">
      <w:pPr>
        <w:spacing w:after="0" w:line="278" w:lineRule="auto"/>
        <w:jc w:val="both"/>
        <w:rPr>
          <w:rFonts w:ascii="Arial" w:eastAsia="Arial" w:hAnsi="Arial" w:cs="Arial"/>
          <w:b/>
          <w:bCs/>
          <w:sz w:val="22"/>
          <w:szCs w:val="22"/>
        </w:rPr>
      </w:pPr>
      <w:r w:rsidRPr="0080522D">
        <w:rPr>
          <w:rFonts w:ascii="Arial" w:hAnsi="Arial" w:cs="Arial"/>
          <w:sz w:val="20"/>
          <w:szCs w:val="20"/>
        </w:rPr>
        <w:br/>
      </w:r>
      <w:bookmarkStart w:id="5" w:name="Work2"/>
      <w:r w:rsidR="072FE1A7" w:rsidRPr="00962915">
        <w:rPr>
          <w:rFonts w:ascii="Arial" w:eastAsia="Arial" w:hAnsi="Arial" w:cs="Arial"/>
          <w:b/>
          <w:bCs/>
          <w:sz w:val="22"/>
          <w:szCs w:val="22"/>
        </w:rPr>
        <w:t>Case Study 2</w:t>
      </w:r>
      <w:bookmarkEnd w:id="5"/>
      <w:r w:rsidR="072FE1A7" w:rsidRPr="00962915">
        <w:rPr>
          <w:rFonts w:ascii="Arial" w:eastAsia="Arial" w:hAnsi="Arial" w:cs="Arial"/>
          <w:b/>
          <w:bCs/>
          <w:sz w:val="22"/>
          <w:szCs w:val="22"/>
        </w:rPr>
        <w:t xml:space="preserve">: </w:t>
      </w:r>
      <w:r w:rsidR="24943B3C" w:rsidRPr="00962915">
        <w:rPr>
          <w:rFonts w:ascii="Arial" w:eastAsia="Arial" w:hAnsi="Arial" w:cs="Arial"/>
          <w:b/>
          <w:bCs/>
          <w:sz w:val="22"/>
          <w:szCs w:val="22"/>
        </w:rPr>
        <w:t xml:space="preserve">Targeted Parental Employability Support (OPFS </w:t>
      </w:r>
      <w:r w:rsidR="00672E07" w:rsidRPr="00962915">
        <w:rPr>
          <w:rFonts w:ascii="Arial" w:eastAsia="Arial" w:hAnsi="Arial" w:cs="Arial"/>
          <w:b/>
          <w:bCs/>
          <w:sz w:val="22"/>
          <w:szCs w:val="22"/>
        </w:rPr>
        <w:t>and</w:t>
      </w:r>
      <w:r w:rsidR="24943B3C" w:rsidRPr="00962915">
        <w:rPr>
          <w:rFonts w:ascii="Arial" w:eastAsia="Arial" w:hAnsi="Arial" w:cs="Arial"/>
          <w:b/>
          <w:bCs/>
          <w:sz w:val="22"/>
          <w:szCs w:val="22"/>
        </w:rPr>
        <w:t xml:space="preserve"> Barnardo’s Works)</w:t>
      </w:r>
    </w:p>
    <w:p w14:paraId="3F414D39" w14:textId="77777777" w:rsidR="00672E07" w:rsidRDefault="00672E07" w:rsidP="0092640C">
      <w:pPr>
        <w:spacing w:after="0" w:line="278" w:lineRule="auto"/>
        <w:jc w:val="both"/>
        <w:rPr>
          <w:rFonts w:ascii="Arial" w:eastAsia="Arial" w:hAnsi="Arial" w:cs="Arial"/>
          <w:sz w:val="20"/>
          <w:szCs w:val="20"/>
        </w:rPr>
      </w:pPr>
    </w:p>
    <w:p w14:paraId="472EBA7D" w14:textId="6089B944" w:rsidR="5DB16D1F" w:rsidRDefault="43C635A0"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 xml:space="preserve">As part of Dundee’s commitment to reducing child poverty, targeted employability support has been delivered through the Parental Employability Support (PES) pathway, coordinated via Discover </w:t>
      </w:r>
      <w:r w:rsidR="00ED0840" w:rsidRPr="0080522D">
        <w:rPr>
          <w:rFonts w:ascii="Arial" w:eastAsia="Arial" w:hAnsi="Arial" w:cs="Arial"/>
          <w:sz w:val="20"/>
          <w:szCs w:val="20"/>
        </w:rPr>
        <w:t>Work,</w:t>
      </w:r>
      <w:r w:rsidRPr="0080522D">
        <w:rPr>
          <w:rFonts w:ascii="Arial" w:eastAsia="Arial" w:hAnsi="Arial" w:cs="Arial"/>
          <w:sz w:val="20"/>
          <w:szCs w:val="20"/>
        </w:rPr>
        <w:t xml:space="preserve"> and delivered by third</w:t>
      </w:r>
      <w:r w:rsidR="5DB16D1F" w:rsidRPr="0080522D">
        <w:rPr>
          <w:rFonts w:ascii="Arial" w:hAnsi="Arial" w:cs="Arial"/>
          <w:sz w:val="20"/>
          <w:szCs w:val="20"/>
        </w:rPr>
        <w:noBreakHyphen/>
      </w:r>
      <w:r w:rsidRPr="0080522D">
        <w:rPr>
          <w:rFonts w:ascii="Arial" w:eastAsia="Arial" w:hAnsi="Arial" w:cs="Arial"/>
          <w:sz w:val="20"/>
          <w:szCs w:val="20"/>
        </w:rPr>
        <w:t>sector partners including One Parent Families Scotland (OPFS) and Barnardo’s Works.</w:t>
      </w:r>
    </w:p>
    <w:p w14:paraId="203C84A1" w14:textId="77777777" w:rsidR="008D169B" w:rsidRPr="0080522D" w:rsidRDefault="008D169B" w:rsidP="0092640C">
      <w:pPr>
        <w:spacing w:after="0" w:line="278" w:lineRule="auto"/>
        <w:jc w:val="both"/>
        <w:rPr>
          <w:rFonts w:ascii="Arial" w:eastAsia="Arial" w:hAnsi="Arial" w:cs="Arial"/>
          <w:sz w:val="20"/>
          <w:szCs w:val="20"/>
        </w:rPr>
      </w:pPr>
    </w:p>
    <w:p w14:paraId="268CA618" w14:textId="57BCCED3" w:rsidR="5DB16D1F" w:rsidRDefault="43C635A0"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lastRenderedPageBreak/>
        <w:t>This support focuses on parents belonging to priority family groups who face multiple barriers to work, including lone parents, parents experiencing in</w:t>
      </w:r>
      <w:r w:rsidR="5DB16D1F" w:rsidRPr="0080522D">
        <w:rPr>
          <w:rFonts w:ascii="Arial" w:hAnsi="Arial" w:cs="Arial"/>
          <w:sz w:val="20"/>
          <w:szCs w:val="20"/>
        </w:rPr>
        <w:noBreakHyphen/>
      </w:r>
      <w:r w:rsidRPr="0080522D">
        <w:rPr>
          <w:rFonts w:ascii="Arial" w:eastAsia="Arial" w:hAnsi="Arial" w:cs="Arial"/>
          <w:sz w:val="20"/>
          <w:szCs w:val="20"/>
        </w:rPr>
        <w:t xml:space="preserve">work poverty, and those affected by childcare, </w:t>
      </w:r>
      <w:r w:rsidR="00ED0840" w:rsidRPr="0080522D">
        <w:rPr>
          <w:rFonts w:ascii="Arial" w:eastAsia="Arial" w:hAnsi="Arial" w:cs="Arial"/>
          <w:sz w:val="20"/>
          <w:szCs w:val="20"/>
        </w:rPr>
        <w:t>health,</w:t>
      </w:r>
      <w:r w:rsidRPr="0080522D">
        <w:rPr>
          <w:rFonts w:ascii="Arial" w:eastAsia="Arial" w:hAnsi="Arial" w:cs="Arial"/>
          <w:sz w:val="20"/>
          <w:szCs w:val="20"/>
        </w:rPr>
        <w:t xml:space="preserve"> or confidence challenges. Many </w:t>
      </w:r>
      <w:r w:rsidR="00805677">
        <w:rPr>
          <w:rFonts w:ascii="Arial" w:eastAsia="Arial" w:hAnsi="Arial" w:cs="Arial"/>
          <w:sz w:val="20"/>
          <w:szCs w:val="20"/>
        </w:rPr>
        <w:t xml:space="preserve">of the </w:t>
      </w:r>
      <w:r w:rsidRPr="0080522D">
        <w:rPr>
          <w:rFonts w:ascii="Arial" w:eastAsia="Arial" w:hAnsi="Arial" w:cs="Arial"/>
          <w:sz w:val="20"/>
          <w:szCs w:val="20"/>
        </w:rPr>
        <w:t>parents engaged through PES had previous negative experiences of employment services and required a tailored, relationship</w:t>
      </w:r>
      <w:r w:rsidR="5DB16D1F" w:rsidRPr="0080522D">
        <w:rPr>
          <w:rFonts w:ascii="Arial" w:hAnsi="Arial" w:cs="Arial"/>
          <w:sz w:val="20"/>
          <w:szCs w:val="20"/>
        </w:rPr>
        <w:noBreakHyphen/>
      </w:r>
      <w:r w:rsidRPr="0080522D">
        <w:rPr>
          <w:rFonts w:ascii="Arial" w:eastAsia="Arial" w:hAnsi="Arial" w:cs="Arial"/>
          <w:sz w:val="20"/>
          <w:szCs w:val="20"/>
        </w:rPr>
        <w:t>based approach.</w:t>
      </w:r>
    </w:p>
    <w:p w14:paraId="2FCED3A1" w14:textId="77777777" w:rsidR="00805677" w:rsidRPr="0080522D" w:rsidRDefault="00805677" w:rsidP="0092640C">
      <w:pPr>
        <w:spacing w:after="0" w:line="278" w:lineRule="auto"/>
        <w:jc w:val="both"/>
        <w:rPr>
          <w:rFonts w:ascii="Arial" w:eastAsia="Arial" w:hAnsi="Arial" w:cs="Arial"/>
          <w:sz w:val="20"/>
          <w:szCs w:val="20"/>
        </w:rPr>
      </w:pPr>
    </w:p>
    <w:p w14:paraId="4965AD45" w14:textId="3E2BF531" w:rsidR="5DB16D1F" w:rsidRDefault="43C635A0"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 xml:space="preserve">One lone parent supported through OPFS had been out of work for several years following relationship breakdown and </w:t>
      </w:r>
      <w:r w:rsidR="00805677">
        <w:rPr>
          <w:rFonts w:ascii="Arial" w:eastAsia="Arial" w:hAnsi="Arial" w:cs="Arial"/>
          <w:sz w:val="20"/>
          <w:szCs w:val="20"/>
        </w:rPr>
        <w:t xml:space="preserve">had </w:t>
      </w:r>
      <w:r w:rsidRPr="0080522D">
        <w:rPr>
          <w:rFonts w:ascii="Arial" w:eastAsia="Arial" w:hAnsi="Arial" w:cs="Arial"/>
          <w:sz w:val="20"/>
          <w:szCs w:val="20"/>
        </w:rPr>
        <w:t>challenges managing childcare alongside employment. Through PES, they received one</w:t>
      </w:r>
      <w:r w:rsidR="5DB16D1F" w:rsidRPr="0080522D">
        <w:rPr>
          <w:rFonts w:ascii="Arial" w:hAnsi="Arial" w:cs="Arial"/>
          <w:sz w:val="20"/>
          <w:szCs w:val="20"/>
        </w:rPr>
        <w:noBreakHyphen/>
      </w:r>
      <w:r w:rsidRPr="0080522D">
        <w:rPr>
          <w:rFonts w:ascii="Arial" w:eastAsia="Arial" w:hAnsi="Arial" w:cs="Arial"/>
          <w:sz w:val="20"/>
          <w:szCs w:val="20"/>
        </w:rPr>
        <w:t>to</w:t>
      </w:r>
      <w:r w:rsidR="5DB16D1F" w:rsidRPr="0080522D">
        <w:rPr>
          <w:rFonts w:ascii="Arial" w:hAnsi="Arial" w:cs="Arial"/>
          <w:sz w:val="20"/>
          <w:szCs w:val="20"/>
        </w:rPr>
        <w:noBreakHyphen/>
      </w:r>
      <w:r w:rsidRPr="0080522D">
        <w:rPr>
          <w:rFonts w:ascii="Arial" w:eastAsia="Arial" w:hAnsi="Arial" w:cs="Arial"/>
          <w:sz w:val="20"/>
          <w:szCs w:val="20"/>
        </w:rPr>
        <w:t>one employability coaching focused on confidence building, CV development and identifying flexible, family</w:t>
      </w:r>
      <w:r w:rsidR="5DB16D1F" w:rsidRPr="0080522D">
        <w:rPr>
          <w:rFonts w:ascii="Arial" w:hAnsi="Arial" w:cs="Arial"/>
          <w:sz w:val="20"/>
          <w:szCs w:val="20"/>
        </w:rPr>
        <w:noBreakHyphen/>
      </w:r>
      <w:r w:rsidRPr="0080522D">
        <w:rPr>
          <w:rFonts w:ascii="Arial" w:eastAsia="Arial" w:hAnsi="Arial" w:cs="Arial"/>
          <w:sz w:val="20"/>
          <w:szCs w:val="20"/>
        </w:rPr>
        <w:t>friendly roles. The employability key worker also supported the parent to explore childcare options and stabilise finances through advice partnerships before progressing into work.</w:t>
      </w:r>
    </w:p>
    <w:p w14:paraId="5770EC40" w14:textId="77777777" w:rsidR="00503147" w:rsidRPr="0080522D" w:rsidRDefault="00503147" w:rsidP="0092640C">
      <w:pPr>
        <w:spacing w:after="0" w:line="278" w:lineRule="auto"/>
        <w:jc w:val="both"/>
        <w:rPr>
          <w:rFonts w:ascii="Arial" w:eastAsia="Arial" w:hAnsi="Arial" w:cs="Arial"/>
          <w:sz w:val="20"/>
          <w:szCs w:val="20"/>
        </w:rPr>
      </w:pPr>
    </w:p>
    <w:p w14:paraId="6DBDF093" w14:textId="69DCCECD" w:rsidR="5DB16D1F" w:rsidRPr="0080522D" w:rsidRDefault="43C635A0"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Another parent supported through Barnardo’s Works had been in low</w:t>
      </w:r>
      <w:r w:rsidR="5DB16D1F" w:rsidRPr="0080522D">
        <w:rPr>
          <w:rFonts w:ascii="Arial" w:hAnsi="Arial" w:cs="Arial"/>
          <w:sz w:val="20"/>
          <w:szCs w:val="20"/>
        </w:rPr>
        <w:noBreakHyphen/>
      </w:r>
      <w:r w:rsidRPr="0080522D">
        <w:rPr>
          <w:rFonts w:ascii="Arial" w:eastAsia="Arial" w:hAnsi="Arial" w:cs="Arial"/>
          <w:sz w:val="20"/>
          <w:szCs w:val="20"/>
        </w:rPr>
        <w:t>paid, insecure employment that did not provide sufficient income to support their family. Through PES, they were supported to upskill, explore alternative employment pathways and engage with employers offering more secure hours and progression opportunities. With ongoing in</w:t>
      </w:r>
      <w:r w:rsidR="5DB16D1F" w:rsidRPr="0080522D">
        <w:rPr>
          <w:rFonts w:ascii="Arial" w:hAnsi="Arial" w:cs="Arial"/>
          <w:sz w:val="20"/>
          <w:szCs w:val="20"/>
        </w:rPr>
        <w:noBreakHyphen/>
      </w:r>
      <w:r w:rsidRPr="0080522D">
        <w:rPr>
          <w:rFonts w:ascii="Arial" w:eastAsia="Arial" w:hAnsi="Arial" w:cs="Arial"/>
          <w:sz w:val="20"/>
          <w:szCs w:val="20"/>
        </w:rPr>
        <w:t>work support, the parent successfully transitioned into more stable employment, improving household income and financial security.</w:t>
      </w:r>
    </w:p>
    <w:p w14:paraId="31CF48F6" w14:textId="77777777" w:rsidR="00875A3E" w:rsidRDefault="00875A3E" w:rsidP="0092640C">
      <w:pPr>
        <w:spacing w:after="0" w:line="278" w:lineRule="auto"/>
        <w:jc w:val="both"/>
        <w:rPr>
          <w:rFonts w:ascii="Arial" w:eastAsia="Arial" w:hAnsi="Arial" w:cs="Arial"/>
          <w:sz w:val="20"/>
          <w:szCs w:val="20"/>
        </w:rPr>
      </w:pPr>
    </w:p>
    <w:p w14:paraId="79CE9A14" w14:textId="0539D0D6" w:rsidR="5DB16D1F" w:rsidRDefault="43C635A0"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 xml:space="preserve">Across the pathway, employability providers worked closely with childcare, </w:t>
      </w:r>
      <w:r w:rsidR="00ED0840" w:rsidRPr="0080522D">
        <w:rPr>
          <w:rFonts w:ascii="Arial" w:eastAsia="Arial" w:hAnsi="Arial" w:cs="Arial"/>
          <w:sz w:val="20"/>
          <w:szCs w:val="20"/>
        </w:rPr>
        <w:t>advice,</w:t>
      </w:r>
      <w:r w:rsidRPr="0080522D">
        <w:rPr>
          <w:rFonts w:ascii="Arial" w:eastAsia="Arial" w:hAnsi="Arial" w:cs="Arial"/>
          <w:sz w:val="20"/>
          <w:szCs w:val="20"/>
        </w:rPr>
        <w:t xml:space="preserve"> and community</w:t>
      </w:r>
      <w:r w:rsidR="5DB16D1F" w:rsidRPr="0080522D">
        <w:rPr>
          <w:rFonts w:ascii="Arial" w:hAnsi="Arial" w:cs="Arial"/>
          <w:sz w:val="20"/>
          <w:szCs w:val="20"/>
        </w:rPr>
        <w:noBreakHyphen/>
      </w:r>
      <w:r w:rsidRPr="0080522D">
        <w:rPr>
          <w:rFonts w:ascii="Arial" w:eastAsia="Arial" w:hAnsi="Arial" w:cs="Arial"/>
          <w:sz w:val="20"/>
          <w:szCs w:val="20"/>
        </w:rPr>
        <w:t>based services to remove practical barriers and reduce pressure on families. Parents were able to access support at family</w:t>
      </w:r>
      <w:r w:rsidR="5DB16D1F" w:rsidRPr="0080522D">
        <w:rPr>
          <w:rFonts w:ascii="Arial" w:hAnsi="Arial" w:cs="Arial"/>
          <w:sz w:val="20"/>
          <w:szCs w:val="20"/>
        </w:rPr>
        <w:noBreakHyphen/>
      </w:r>
      <w:r w:rsidRPr="0080522D">
        <w:rPr>
          <w:rFonts w:ascii="Arial" w:eastAsia="Arial" w:hAnsi="Arial" w:cs="Arial"/>
          <w:sz w:val="20"/>
          <w:szCs w:val="20"/>
        </w:rPr>
        <w:t xml:space="preserve">friendly times </w:t>
      </w:r>
      <w:r w:rsidR="00233B45">
        <w:rPr>
          <w:rFonts w:ascii="Arial" w:eastAsia="Arial" w:hAnsi="Arial" w:cs="Arial"/>
          <w:sz w:val="20"/>
          <w:szCs w:val="20"/>
        </w:rPr>
        <w:t>in</w:t>
      </w:r>
      <w:r w:rsidRPr="0080522D">
        <w:rPr>
          <w:rFonts w:ascii="Arial" w:eastAsia="Arial" w:hAnsi="Arial" w:cs="Arial"/>
          <w:sz w:val="20"/>
          <w:szCs w:val="20"/>
        </w:rPr>
        <w:t xml:space="preserve"> community locations, ensuring engagement could be sustained alongside caring responsibilities.</w:t>
      </w:r>
    </w:p>
    <w:p w14:paraId="63867A0A" w14:textId="77777777" w:rsidR="0046251B" w:rsidRPr="0080522D" w:rsidRDefault="0046251B" w:rsidP="0092640C">
      <w:pPr>
        <w:spacing w:after="0" w:line="278" w:lineRule="auto"/>
        <w:jc w:val="both"/>
        <w:rPr>
          <w:rFonts w:ascii="Arial" w:eastAsia="Arial" w:hAnsi="Arial" w:cs="Arial"/>
          <w:sz w:val="20"/>
          <w:szCs w:val="20"/>
        </w:rPr>
      </w:pPr>
    </w:p>
    <w:p w14:paraId="621A89C6" w14:textId="412EDA1E" w:rsidR="5DB16D1F" w:rsidRPr="0080522D" w:rsidRDefault="43C635A0"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This targeted approach has supported parents not only into employment, but into more sustainable and appropriate work, strengthening household incomes and contributing directly to child poverty reduction. The PES pathway demonstrates how tailored, parent</w:t>
      </w:r>
      <w:r w:rsidR="5DB16D1F" w:rsidRPr="0080522D">
        <w:rPr>
          <w:rFonts w:ascii="Arial" w:hAnsi="Arial" w:cs="Arial"/>
          <w:sz w:val="20"/>
          <w:szCs w:val="20"/>
        </w:rPr>
        <w:noBreakHyphen/>
      </w:r>
      <w:r w:rsidRPr="0080522D">
        <w:rPr>
          <w:rFonts w:ascii="Arial" w:eastAsia="Arial" w:hAnsi="Arial" w:cs="Arial"/>
          <w:sz w:val="20"/>
          <w:szCs w:val="20"/>
        </w:rPr>
        <w:t>focused employability support can deliver better outcomes than generic provision.</w:t>
      </w:r>
    </w:p>
    <w:p w14:paraId="4EEC09B5" w14:textId="77777777" w:rsidR="003C006E" w:rsidRDefault="003C006E" w:rsidP="0092640C">
      <w:pPr>
        <w:spacing w:after="0" w:line="278" w:lineRule="auto"/>
        <w:jc w:val="both"/>
        <w:rPr>
          <w:rFonts w:ascii="Arial" w:eastAsia="Arial" w:hAnsi="Arial" w:cs="Arial"/>
          <w:sz w:val="20"/>
          <w:szCs w:val="20"/>
        </w:rPr>
      </w:pPr>
    </w:p>
    <w:p w14:paraId="218B902E" w14:textId="5B63442B" w:rsidR="6DF7FA4F" w:rsidRPr="0080522D" w:rsidRDefault="58E91A20"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Support took a holistic, whole</w:t>
      </w:r>
      <w:r w:rsidR="6DF7FA4F" w:rsidRPr="0080522D">
        <w:rPr>
          <w:rFonts w:ascii="Arial" w:hAnsi="Arial" w:cs="Arial"/>
          <w:sz w:val="20"/>
          <w:szCs w:val="20"/>
        </w:rPr>
        <w:noBreakHyphen/>
      </w:r>
      <w:r w:rsidRPr="0080522D">
        <w:rPr>
          <w:rFonts w:ascii="Arial" w:eastAsia="Arial" w:hAnsi="Arial" w:cs="Arial"/>
          <w:sz w:val="20"/>
          <w:szCs w:val="20"/>
        </w:rPr>
        <w:t xml:space="preserve">family approach, helping parents stabilise housing, </w:t>
      </w:r>
      <w:r w:rsidR="004E3CA5" w:rsidRPr="0080522D">
        <w:rPr>
          <w:rFonts w:ascii="Arial" w:eastAsia="Arial" w:hAnsi="Arial" w:cs="Arial"/>
          <w:sz w:val="20"/>
          <w:szCs w:val="20"/>
        </w:rPr>
        <w:t>finances,</w:t>
      </w:r>
      <w:r w:rsidRPr="0080522D">
        <w:rPr>
          <w:rFonts w:ascii="Arial" w:eastAsia="Arial" w:hAnsi="Arial" w:cs="Arial"/>
          <w:sz w:val="20"/>
          <w:szCs w:val="20"/>
        </w:rPr>
        <w:t xml:space="preserve"> and wellbeing alongside employability.</w:t>
      </w:r>
    </w:p>
    <w:p w14:paraId="0F5D0C89" w14:textId="00CBAC3C" w:rsidR="1B1C06F7" w:rsidRPr="00962915" w:rsidRDefault="1B1C06F7" w:rsidP="0092640C">
      <w:pPr>
        <w:spacing w:after="0" w:line="278" w:lineRule="auto"/>
        <w:jc w:val="both"/>
        <w:rPr>
          <w:rFonts w:ascii="Arial" w:eastAsia="Arial" w:hAnsi="Arial" w:cs="Arial"/>
          <w:b/>
          <w:bCs/>
          <w:sz w:val="22"/>
          <w:szCs w:val="22"/>
        </w:rPr>
      </w:pPr>
      <w:r w:rsidRPr="0080522D">
        <w:rPr>
          <w:rFonts w:ascii="Arial" w:hAnsi="Arial" w:cs="Arial"/>
          <w:sz w:val="20"/>
          <w:szCs w:val="20"/>
        </w:rPr>
        <w:br/>
      </w:r>
      <w:bookmarkStart w:id="6" w:name="Work3"/>
      <w:r w:rsidR="072FE1A7" w:rsidRPr="00962915">
        <w:rPr>
          <w:rFonts w:ascii="Arial" w:eastAsia="Arial" w:hAnsi="Arial" w:cs="Arial"/>
          <w:b/>
          <w:bCs/>
          <w:sz w:val="22"/>
          <w:szCs w:val="22"/>
        </w:rPr>
        <w:t>Case Study 3</w:t>
      </w:r>
      <w:bookmarkEnd w:id="6"/>
      <w:r w:rsidR="072FE1A7" w:rsidRPr="00962915">
        <w:rPr>
          <w:rFonts w:ascii="Arial" w:eastAsia="Arial" w:hAnsi="Arial" w:cs="Arial"/>
          <w:b/>
          <w:bCs/>
          <w:sz w:val="22"/>
          <w:szCs w:val="22"/>
        </w:rPr>
        <w:t xml:space="preserve">: </w:t>
      </w:r>
      <w:r w:rsidR="249FA329" w:rsidRPr="00962915">
        <w:rPr>
          <w:rFonts w:ascii="Arial" w:eastAsia="Arial" w:hAnsi="Arial" w:cs="Arial"/>
          <w:b/>
          <w:bCs/>
          <w:sz w:val="22"/>
          <w:szCs w:val="22"/>
        </w:rPr>
        <w:t>Whole Family Employability in Practice – Multi</w:t>
      </w:r>
      <w:r w:rsidRPr="00962915">
        <w:rPr>
          <w:rFonts w:ascii="Arial" w:hAnsi="Arial" w:cs="Arial"/>
          <w:sz w:val="22"/>
          <w:szCs w:val="22"/>
        </w:rPr>
        <w:noBreakHyphen/>
      </w:r>
      <w:r w:rsidR="249FA329" w:rsidRPr="00962915">
        <w:rPr>
          <w:rFonts w:ascii="Arial" w:eastAsia="Arial" w:hAnsi="Arial" w:cs="Arial"/>
          <w:b/>
          <w:bCs/>
          <w:sz w:val="22"/>
          <w:szCs w:val="22"/>
        </w:rPr>
        <w:t xml:space="preserve">Agency Support at Drumgeith </w:t>
      </w:r>
      <w:r w:rsidR="00F535B2" w:rsidRPr="00962915">
        <w:rPr>
          <w:rFonts w:ascii="Arial" w:eastAsia="Arial" w:hAnsi="Arial" w:cs="Arial"/>
          <w:b/>
          <w:bCs/>
          <w:sz w:val="22"/>
          <w:szCs w:val="22"/>
        </w:rPr>
        <w:t>/</w:t>
      </w:r>
      <w:r w:rsidR="249FA329" w:rsidRPr="00962915">
        <w:rPr>
          <w:rFonts w:ascii="Arial" w:eastAsia="Arial" w:hAnsi="Arial" w:cs="Arial"/>
          <w:b/>
          <w:bCs/>
          <w:sz w:val="22"/>
          <w:szCs w:val="22"/>
        </w:rPr>
        <w:t xml:space="preserve"> Greenfield</w:t>
      </w:r>
      <w:r w:rsidR="006A0330" w:rsidRPr="00962915">
        <w:rPr>
          <w:rFonts w:ascii="Arial" w:eastAsia="Arial" w:hAnsi="Arial" w:cs="Arial"/>
          <w:b/>
          <w:bCs/>
          <w:sz w:val="22"/>
          <w:szCs w:val="22"/>
        </w:rPr>
        <w:t xml:space="preserve"> (DCC and Community Organisations)</w:t>
      </w:r>
    </w:p>
    <w:p w14:paraId="71CAB93A" w14:textId="77777777" w:rsidR="003535FF" w:rsidRPr="005E62C7" w:rsidRDefault="003535FF" w:rsidP="0092640C">
      <w:pPr>
        <w:spacing w:after="0" w:line="278" w:lineRule="auto"/>
        <w:jc w:val="both"/>
        <w:rPr>
          <w:rFonts w:ascii="Arial" w:eastAsia="Arial" w:hAnsi="Arial" w:cs="Arial"/>
          <w:sz w:val="20"/>
          <w:szCs w:val="20"/>
        </w:rPr>
      </w:pPr>
    </w:p>
    <w:p w14:paraId="44C90F76" w14:textId="1D072257" w:rsidR="157A16D3" w:rsidRPr="005E62C7" w:rsidRDefault="249FA329"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In Dundee, a whole</w:t>
      </w:r>
      <w:r w:rsidR="157A16D3" w:rsidRPr="005E62C7">
        <w:rPr>
          <w:rFonts w:ascii="Arial" w:hAnsi="Arial" w:cs="Arial"/>
          <w:sz w:val="20"/>
          <w:szCs w:val="20"/>
        </w:rPr>
        <w:noBreakHyphen/>
      </w:r>
      <w:r w:rsidRPr="005E62C7">
        <w:rPr>
          <w:rFonts w:ascii="Arial" w:eastAsia="Arial" w:hAnsi="Arial" w:cs="Arial"/>
          <w:sz w:val="20"/>
          <w:szCs w:val="20"/>
        </w:rPr>
        <w:t>family approach to employability has been piloted through place</w:t>
      </w:r>
      <w:r w:rsidR="157A16D3" w:rsidRPr="005E62C7">
        <w:rPr>
          <w:rFonts w:ascii="Arial" w:hAnsi="Arial" w:cs="Arial"/>
          <w:sz w:val="20"/>
          <w:szCs w:val="20"/>
        </w:rPr>
        <w:noBreakHyphen/>
      </w:r>
      <w:r w:rsidRPr="005E62C7">
        <w:rPr>
          <w:rFonts w:ascii="Arial" w:eastAsia="Arial" w:hAnsi="Arial" w:cs="Arial"/>
          <w:sz w:val="20"/>
          <w:szCs w:val="20"/>
        </w:rPr>
        <w:t>based, multi</w:t>
      </w:r>
      <w:r w:rsidR="157A16D3" w:rsidRPr="005E62C7">
        <w:rPr>
          <w:rFonts w:ascii="Arial" w:hAnsi="Arial" w:cs="Arial"/>
          <w:sz w:val="20"/>
          <w:szCs w:val="20"/>
        </w:rPr>
        <w:noBreakHyphen/>
      </w:r>
      <w:r w:rsidRPr="005E62C7">
        <w:rPr>
          <w:rFonts w:ascii="Arial" w:eastAsia="Arial" w:hAnsi="Arial" w:cs="Arial"/>
          <w:sz w:val="20"/>
          <w:szCs w:val="20"/>
        </w:rPr>
        <w:t>agency work linked to schools and community settings, including activity around the Drumgeith Campus /Greenfield Academy.</w:t>
      </w:r>
    </w:p>
    <w:p w14:paraId="57D8420D" w14:textId="77777777" w:rsidR="004E6D8F" w:rsidRPr="005E62C7" w:rsidRDefault="004E6D8F" w:rsidP="0092640C">
      <w:pPr>
        <w:spacing w:after="0" w:line="278" w:lineRule="auto"/>
        <w:jc w:val="both"/>
        <w:rPr>
          <w:rFonts w:ascii="Arial" w:eastAsia="Arial" w:hAnsi="Arial" w:cs="Arial"/>
          <w:sz w:val="20"/>
          <w:szCs w:val="20"/>
        </w:rPr>
      </w:pPr>
    </w:p>
    <w:p w14:paraId="0E4437DA" w14:textId="428D8D3A" w:rsidR="157A16D3" w:rsidRPr="005E62C7" w:rsidRDefault="249FA329"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Initially developed to support young people who were not in work, education or training (NEET), employability drop</w:t>
      </w:r>
      <w:r w:rsidR="157A16D3" w:rsidRPr="005E62C7">
        <w:rPr>
          <w:rFonts w:ascii="Arial" w:hAnsi="Arial" w:cs="Arial"/>
          <w:sz w:val="20"/>
          <w:szCs w:val="20"/>
        </w:rPr>
        <w:noBreakHyphen/>
      </w:r>
      <w:r w:rsidRPr="005E62C7">
        <w:rPr>
          <w:rFonts w:ascii="Arial" w:eastAsia="Arial" w:hAnsi="Arial" w:cs="Arial"/>
          <w:sz w:val="20"/>
          <w:szCs w:val="20"/>
        </w:rPr>
        <w:t>ins delivered at Drumgeith Community Campus began to identify wider family needs. Practitioners recognised that employment challenges often affected not just the young person, but parents and other family members living in the household.</w:t>
      </w:r>
    </w:p>
    <w:p w14:paraId="51DFFDA8" w14:textId="77777777" w:rsidR="0098522A" w:rsidRPr="005E62C7" w:rsidRDefault="0098522A" w:rsidP="0092640C">
      <w:pPr>
        <w:spacing w:after="0" w:line="278" w:lineRule="auto"/>
        <w:jc w:val="both"/>
        <w:rPr>
          <w:rFonts w:ascii="Arial" w:eastAsia="Arial" w:hAnsi="Arial" w:cs="Arial"/>
          <w:sz w:val="20"/>
          <w:szCs w:val="20"/>
        </w:rPr>
      </w:pPr>
    </w:p>
    <w:p w14:paraId="4699BD33" w14:textId="174FEA05" w:rsidR="157A16D3" w:rsidRPr="005E62C7" w:rsidRDefault="249FA329"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Through partnership working between schools, employability services, childcare, advice services and community organisations, families were offered coordinated support rather than being referred between separate services. Parents attending school</w:t>
      </w:r>
      <w:r w:rsidR="157A16D3" w:rsidRPr="005E62C7">
        <w:rPr>
          <w:rFonts w:ascii="Arial" w:hAnsi="Arial" w:cs="Arial"/>
          <w:sz w:val="20"/>
          <w:szCs w:val="20"/>
        </w:rPr>
        <w:noBreakHyphen/>
      </w:r>
      <w:r w:rsidRPr="005E62C7">
        <w:rPr>
          <w:rFonts w:ascii="Arial" w:eastAsia="Arial" w:hAnsi="Arial" w:cs="Arial"/>
          <w:sz w:val="20"/>
          <w:szCs w:val="20"/>
        </w:rPr>
        <w:t>based activities or accompanying young people were able to engage informally with employability staff, removing stigma and increasing accessibility.</w:t>
      </w:r>
    </w:p>
    <w:p w14:paraId="477CD3AC" w14:textId="77777777" w:rsidR="002E0B5E" w:rsidRPr="005E62C7" w:rsidRDefault="002E0B5E" w:rsidP="0092640C">
      <w:pPr>
        <w:spacing w:after="0" w:line="278" w:lineRule="auto"/>
        <w:jc w:val="both"/>
        <w:rPr>
          <w:rFonts w:ascii="Arial" w:eastAsia="Arial" w:hAnsi="Arial" w:cs="Arial"/>
          <w:sz w:val="20"/>
          <w:szCs w:val="20"/>
        </w:rPr>
      </w:pPr>
    </w:p>
    <w:p w14:paraId="0A77DD44" w14:textId="26FFCA11" w:rsidR="157A16D3" w:rsidRPr="005E62C7" w:rsidRDefault="249FA329"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In several cases, parents who had not previously accessed employability services were supported to explore work or training options, address confidence and skills gaps, and resolve practical barriers such as childcare or transport. Where needed, families were also linked into income maximisation, wellbeing</w:t>
      </w:r>
      <w:r w:rsidR="00C61421" w:rsidRPr="005E62C7">
        <w:rPr>
          <w:rFonts w:ascii="Arial" w:eastAsia="Arial" w:hAnsi="Arial" w:cs="Arial"/>
          <w:sz w:val="20"/>
          <w:szCs w:val="20"/>
        </w:rPr>
        <w:t>,</w:t>
      </w:r>
      <w:r w:rsidRPr="005E62C7">
        <w:rPr>
          <w:rFonts w:ascii="Arial" w:eastAsia="Arial" w:hAnsi="Arial" w:cs="Arial"/>
          <w:sz w:val="20"/>
          <w:szCs w:val="20"/>
        </w:rPr>
        <w:t xml:space="preserve"> and housing support</w:t>
      </w:r>
      <w:r w:rsidR="00150C0A" w:rsidRPr="005E62C7">
        <w:rPr>
          <w:rFonts w:ascii="Arial" w:eastAsia="Arial" w:hAnsi="Arial" w:cs="Arial"/>
          <w:sz w:val="20"/>
          <w:szCs w:val="20"/>
        </w:rPr>
        <w:t>s</w:t>
      </w:r>
      <w:r w:rsidRPr="005E62C7">
        <w:rPr>
          <w:rFonts w:ascii="Arial" w:eastAsia="Arial" w:hAnsi="Arial" w:cs="Arial"/>
          <w:sz w:val="20"/>
          <w:szCs w:val="20"/>
        </w:rPr>
        <w:t>, ensuring that employability assistance was part of a wider stabilisation process.</w:t>
      </w:r>
    </w:p>
    <w:p w14:paraId="312070A2" w14:textId="77777777" w:rsidR="002068DD" w:rsidRPr="005E62C7" w:rsidRDefault="002068DD" w:rsidP="0092640C">
      <w:pPr>
        <w:spacing w:after="0" w:line="278" w:lineRule="auto"/>
        <w:jc w:val="both"/>
        <w:rPr>
          <w:rFonts w:ascii="Arial" w:eastAsia="Arial" w:hAnsi="Arial" w:cs="Arial"/>
          <w:sz w:val="20"/>
          <w:szCs w:val="20"/>
        </w:rPr>
      </w:pPr>
    </w:p>
    <w:p w14:paraId="5287B4EE" w14:textId="539245F2" w:rsidR="157A16D3" w:rsidRPr="005E62C7" w:rsidRDefault="249FA329"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This whole</w:t>
      </w:r>
      <w:r w:rsidR="157A16D3" w:rsidRPr="005E62C7">
        <w:rPr>
          <w:rFonts w:ascii="Arial" w:hAnsi="Arial" w:cs="Arial"/>
          <w:sz w:val="20"/>
          <w:szCs w:val="20"/>
        </w:rPr>
        <w:noBreakHyphen/>
      </w:r>
      <w:r w:rsidRPr="005E62C7">
        <w:rPr>
          <w:rFonts w:ascii="Arial" w:eastAsia="Arial" w:hAnsi="Arial" w:cs="Arial"/>
          <w:sz w:val="20"/>
          <w:szCs w:val="20"/>
        </w:rPr>
        <w:t xml:space="preserve">family approach helped improve engagement with services, strengthened relationships between schools and families, and supported more positive outcomes for both parents and young </w:t>
      </w:r>
      <w:r w:rsidRPr="005E62C7">
        <w:rPr>
          <w:rFonts w:ascii="Arial" w:eastAsia="Arial" w:hAnsi="Arial" w:cs="Arial"/>
          <w:sz w:val="20"/>
          <w:szCs w:val="20"/>
        </w:rPr>
        <w:lastRenderedPageBreak/>
        <w:t>people. By working in a familiar, trusted setting, services were able to identify needs earlier and respond more effectively.</w:t>
      </w:r>
    </w:p>
    <w:p w14:paraId="0F160D47" w14:textId="77777777" w:rsidR="002068DD" w:rsidRPr="005E62C7" w:rsidRDefault="002068DD" w:rsidP="0092640C">
      <w:pPr>
        <w:spacing w:after="0" w:line="278" w:lineRule="auto"/>
        <w:jc w:val="both"/>
        <w:rPr>
          <w:rFonts w:ascii="Arial" w:eastAsia="Arial" w:hAnsi="Arial" w:cs="Arial"/>
          <w:sz w:val="20"/>
          <w:szCs w:val="20"/>
        </w:rPr>
      </w:pPr>
    </w:p>
    <w:p w14:paraId="5966EBA0" w14:textId="2B1BDE03" w:rsidR="157A16D3" w:rsidRPr="005E62C7" w:rsidRDefault="249FA329"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The Drumgeith / Greenfield activity demonstrates how whole</w:t>
      </w:r>
      <w:r w:rsidR="157A16D3" w:rsidRPr="005E62C7">
        <w:rPr>
          <w:rFonts w:ascii="Arial" w:hAnsi="Arial" w:cs="Arial"/>
          <w:sz w:val="20"/>
          <w:szCs w:val="20"/>
        </w:rPr>
        <w:noBreakHyphen/>
      </w:r>
      <w:r w:rsidRPr="005E62C7">
        <w:rPr>
          <w:rFonts w:ascii="Arial" w:eastAsia="Arial" w:hAnsi="Arial" w:cs="Arial"/>
          <w:sz w:val="20"/>
          <w:szCs w:val="20"/>
        </w:rPr>
        <w:t>family employability support, delivered through place</w:t>
      </w:r>
      <w:r w:rsidR="157A16D3" w:rsidRPr="005E62C7">
        <w:rPr>
          <w:rFonts w:ascii="Arial" w:hAnsi="Arial" w:cs="Arial"/>
          <w:sz w:val="20"/>
          <w:szCs w:val="20"/>
        </w:rPr>
        <w:noBreakHyphen/>
      </w:r>
      <w:r w:rsidRPr="005E62C7">
        <w:rPr>
          <w:rFonts w:ascii="Arial" w:eastAsia="Arial" w:hAnsi="Arial" w:cs="Arial"/>
          <w:sz w:val="20"/>
          <w:szCs w:val="20"/>
        </w:rPr>
        <w:t>based partnerships, can strengthen pathways into work for parents while also improving outcomes for children and young people. Learning from this approach is shaping ongoing Workforce First Strategy discussions and Dundee’s response to national Whole Family Support priorities.</w:t>
      </w:r>
    </w:p>
    <w:p w14:paraId="2AD56DB5" w14:textId="77777777" w:rsidR="00073EA6" w:rsidRPr="005E62C7" w:rsidRDefault="00073EA6" w:rsidP="0092640C">
      <w:pPr>
        <w:spacing w:after="0" w:line="278" w:lineRule="auto"/>
        <w:jc w:val="both"/>
        <w:rPr>
          <w:rFonts w:ascii="Arial" w:eastAsia="Arial" w:hAnsi="Arial" w:cs="Arial"/>
          <w:sz w:val="20"/>
          <w:szCs w:val="20"/>
        </w:rPr>
      </w:pPr>
    </w:p>
    <w:p w14:paraId="046167E9" w14:textId="55C5F802" w:rsidR="12C31AA0" w:rsidRPr="005E62C7" w:rsidRDefault="008131F0"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A key aspect of the work i</w:t>
      </w:r>
      <w:r w:rsidR="00745B3F" w:rsidRPr="005E62C7">
        <w:rPr>
          <w:rFonts w:ascii="Arial" w:eastAsia="Arial" w:hAnsi="Arial" w:cs="Arial"/>
          <w:sz w:val="20"/>
          <w:szCs w:val="20"/>
        </w:rPr>
        <w:t>s the s</w:t>
      </w:r>
      <w:r w:rsidR="093778B7" w:rsidRPr="005E62C7">
        <w:rPr>
          <w:rFonts w:ascii="Arial" w:eastAsia="Arial" w:hAnsi="Arial" w:cs="Arial"/>
          <w:sz w:val="20"/>
          <w:szCs w:val="20"/>
        </w:rPr>
        <w:t>chools</w:t>
      </w:r>
      <w:r w:rsidR="00745B3F" w:rsidRPr="005E62C7">
        <w:rPr>
          <w:rFonts w:ascii="Arial" w:eastAsia="Arial" w:hAnsi="Arial" w:cs="Arial"/>
          <w:sz w:val="20"/>
          <w:szCs w:val="20"/>
        </w:rPr>
        <w:t>’</w:t>
      </w:r>
      <w:r w:rsidR="093778B7" w:rsidRPr="005E62C7">
        <w:rPr>
          <w:rFonts w:ascii="Arial" w:eastAsia="Arial" w:hAnsi="Arial" w:cs="Arial"/>
          <w:sz w:val="20"/>
          <w:szCs w:val="20"/>
        </w:rPr>
        <w:t xml:space="preserve"> role in identifying families early and acting as trusted entry points for support.</w:t>
      </w:r>
    </w:p>
    <w:p w14:paraId="47F267A0" w14:textId="361EC5A3" w:rsidR="1B1C06F7" w:rsidRPr="005E62C7" w:rsidRDefault="1B1C06F7" w:rsidP="0092640C">
      <w:pPr>
        <w:spacing w:after="0" w:line="278" w:lineRule="auto"/>
        <w:jc w:val="both"/>
        <w:rPr>
          <w:rFonts w:ascii="Arial" w:eastAsia="Arial" w:hAnsi="Arial" w:cs="Arial"/>
          <w:b/>
          <w:bCs/>
          <w:sz w:val="20"/>
          <w:szCs w:val="20"/>
        </w:rPr>
      </w:pPr>
      <w:r w:rsidRPr="005E62C7">
        <w:rPr>
          <w:rFonts w:ascii="Arial" w:hAnsi="Arial" w:cs="Arial"/>
          <w:sz w:val="20"/>
          <w:szCs w:val="20"/>
        </w:rPr>
        <w:br/>
      </w:r>
      <w:bookmarkStart w:id="7" w:name="Work4"/>
      <w:r w:rsidR="072FE1A7" w:rsidRPr="00962915">
        <w:rPr>
          <w:rFonts w:ascii="Arial" w:eastAsia="Arial" w:hAnsi="Arial" w:cs="Arial"/>
          <w:b/>
          <w:bCs/>
          <w:sz w:val="22"/>
          <w:szCs w:val="22"/>
        </w:rPr>
        <w:t>Case Study 4</w:t>
      </w:r>
      <w:bookmarkEnd w:id="7"/>
      <w:r w:rsidR="072FE1A7" w:rsidRPr="00962915">
        <w:rPr>
          <w:rFonts w:ascii="Arial" w:eastAsia="Arial" w:hAnsi="Arial" w:cs="Arial"/>
          <w:b/>
          <w:bCs/>
          <w:sz w:val="22"/>
          <w:szCs w:val="22"/>
        </w:rPr>
        <w:t xml:space="preserve">: </w:t>
      </w:r>
      <w:r w:rsidR="147643B0" w:rsidRPr="00962915">
        <w:rPr>
          <w:rFonts w:ascii="Arial" w:eastAsia="Arial" w:hAnsi="Arial" w:cs="Arial"/>
          <w:b/>
          <w:bCs/>
          <w:sz w:val="22"/>
          <w:szCs w:val="22"/>
        </w:rPr>
        <w:t>Childcare, Caring Responsibilities and Barriers to Employment (Early Years)</w:t>
      </w:r>
    </w:p>
    <w:p w14:paraId="6A741996" w14:textId="77777777" w:rsidR="00745B3F" w:rsidRPr="005E62C7" w:rsidRDefault="00745B3F" w:rsidP="0092640C">
      <w:pPr>
        <w:spacing w:after="0" w:line="278" w:lineRule="auto"/>
        <w:jc w:val="both"/>
        <w:rPr>
          <w:rFonts w:ascii="Arial" w:eastAsia="Arial" w:hAnsi="Arial" w:cs="Arial"/>
          <w:sz w:val="20"/>
          <w:szCs w:val="20"/>
        </w:rPr>
      </w:pPr>
    </w:p>
    <w:p w14:paraId="075FF54A" w14:textId="1A352289" w:rsidR="00BF0F3A" w:rsidRPr="005E62C7" w:rsidRDefault="147643B0"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 xml:space="preserve">Matilda lives at home with her partner John and their three children John Jr 5, Benny </w:t>
      </w:r>
      <w:r w:rsidR="004E3CA5" w:rsidRPr="005E62C7">
        <w:rPr>
          <w:rFonts w:ascii="Arial" w:eastAsia="Arial" w:hAnsi="Arial" w:cs="Arial"/>
          <w:sz w:val="20"/>
          <w:szCs w:val="20"/>
        </w:rPr>
        <w:t>3,</w:t>
      </w:r>
      <w:r w:rsidRPr="005E62C7">
        <w:rPr>
          <w:rFonts w:ascii="Arial" w:eastAsia="Arial" w:hAnsi="Arial" w:cs="Arial"/>
          <w:sz w:val="20"/>
          <w:szCs w:val="20"/>
        </w:rPr>
        <w:t xml:space="preserve"> and Vada 12 months. John works full time, </w:t>
      </w:r>
      <w:r w:rsidR="00E137A2" w:rsidRPr="005E62C7">
        <w:rPr>
          <w:rFonts w:ascii="Arial" w:eastAsia="Arial" w:hAnsi="Arial" w:cs="Arial"/>
          <w:sz w:val="20"/>
          <w:szCs w:val="20"/>
        </w:rPr>
        <w:t>whil</w:t>
      </w:r>
      <w:r w:rsidR="00F92180" w:rsidRPr="005E62C7">
        <w:rPr>
          <w:rFonts w:ascii="Arial" w:eastAsia="Arial" w:hAnsi="Arial" w:cs="Arial"/>
          <w:sz w:val="20"/>
          <w:szCs w:val="20"/>
        </w:rPr>
        <w:t>st</w:t>
      </w:r>
      <w:r w:rsidRPr="005E62C7">
        <w:rPr>
          <w:rFonts w:ascii="Arial" w:eastAsia="Arial" w:hAnsi="Arial" w:cs="Arial"/>
          <w:sz w:val="20"/>
          <w:szCs w:val="20"/>
        </w:rPr>
        <w:t xml:space="preserve"> Matilda stays home to look after the home and the children. </w:t>
      </w:r>
    </w:p>
    <w:p w14:paraId="6552B85B" w14:textId="77777777" w:rsidR="00BF0F3A" w:rsidRPr="005E62C7" w:rsidRDefault="00BF0F3A" w:rsidP="0092640C">
      <w:pPr>
        <w:spacing w:after="0" w:line="278" w:lineRule="auto"/>
        <w:jc w:val="both"/>
        <w:rPr>
          <w:rFonts w:ascii="Arial" w:eastAsia="Arial" w:hAnsi="Arial" w:cs="Arial"/>
          <w:sz w:val="20"/>
          <w:szCs w:val="20"/>
        </w:rPr>
      </w:pPr>
    </w:p>
    <w:p w14:paraId="6347B574" w14:textId="77777777" w:rsidR="00E13102" w:rsidRPr="005E62C7" w:rsidRDefault="00A1569D"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Their</w:t>
      </w:r>
      <w:r w:rsidR="147643B0" w:rsidRPr="005E62C7">
        <w:rPr>
          <w:rFonts w:ascii="Arial" w:eastAsia="Arial" w:hAnsi="Arial" w:cs="Arial"/>
          <w:sz w:val="20"/>
          <w:szCs w:val="20"/>
        </w:rPr>
        <w:t xml:space="preserve"> youngest child will be eligible to start nursery when they are two. The </w:t>
      </w:r>
      <w:r w:rsidR="00594459" w:rsidRPr="005E62C7">
        <w:rPr>
          <w:rFonts w:ascii="Arial" w:eastAsia="Arial" w:hAnsi="Arial" w:cs="Arial"/>
          <w:sz w:val="20"/>
          <w:szCs w:val="20"/>
        </w:rPr>
        <w:t>couple</w:t>
      </w:r>
      <w:r w:rsidR="147643B0" w:rsidRPr="005E62C7">
        <w:rPr>
          <w:rFonts w:ascii="Arial" w:eastAsia="Arial" w:hAnsi="Arial" w:cs="Arial"/>
          <w:sz w:val="20"/>
          <w:szCs w:val="20"/>
        </w:rPr>
        <w:t xml:space="preserve"> don’t have </w:t>
      </w:r>
      <w:r w:rsidR="00594459" w:rsidRPr="005E62C7">
        <w:rPr>
          <w:rFonts w:ascii="Arial" w:eastAsia="Arial" w:hAnsi="Arial" w:cs="Arial"/>
          <w:sz w:val="20"/>
          <w:szCs w:val="20"/>
        </w:rPr>
        <w:t xml:space="preserve">any </w:t>
      </w:r>
      <w:r w:rsidR="147643B0" w:rsidRPr="005E62C7">
        <w:rPr>
          <w:rFonts w:ascii="Arial" w:eastAsia="Arial" w:hAnsi="Arial" w:cs="Arial"/>
          <w:sz w:val="20"/>
          <w:szCs w:val="20"/>
        </w:rPr>
        <w:t xml:space="preserve">extended family members who are able to help with childcare, so the family made the choice for Matilda to stay home and look after Vada till she starts nursery to save on childcare costs. Matilda is now thinking about what she will do when her youngest goes to nursery, planning to either return to work in mental health care or continue her studies in animal care. </w:t>
      </w:r>
    </w:p>
    <w:p w14:paraId="6652FC00" w14:textId="77777777" w:rsidR="00E13102" w:rsidRPr="005E62C7" w:rsidRDefault="00E13102" w:rsidP="0092640C">
      <w:pPr>
        <w:spacing w:after="0" w:line="278" w:lineRule="auto"/>
        <w:jc w:val="both"/>
        <w:rPr>
          <w:rFonts w:ascii="Arial" w:eastAsia="Arial" w:hAnsi="Arial" w:cs="Arial"/>
          <w:sz w:val="20"/>
          <w:szCs w:val="20"/>
        </w:rPr>
      </w:pPr>
    </w:p>
    <w:p w14:paraId="2480E528" w14:textId="280C054C" w:rsidR="004A0B78" w:rsidRPr="005E62C7" w:rsidRDefault="00E13102"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The couple have</w:t>
      </w:r>
      <w:r w:rsidR="147643B0" w:rsidRPr="005E62C7">
        <w:rPr>
          <w:rFonts w:ascii="Arial" w:eastAsia="Arial" w:hAnsi="Arial" w:cs="Arial"/>
          <w:sz w:val="20"/>
          <w:szCs w:val="20"/>
        </w:rPr>
        <w:t xml:space="preserve"> a child with </w:t>
      </w:r>
      <w:r w:rsidR="008C06DC" w:rsidRPr="005E62C7">
        <w:rPr>
          <w:rFonts w:ascii="Arial" w:eastAsia="Arial" w:hAnsi="Arial" w:cs="Arial"/>
          <w:sz w:val="20"/>
          <w:szCs w:val="20"/>
        </w:rPr>
        <w:t>additional support needs (</w:t>
      </w:r>
      <w:r w:rsidR="147643B0" w:rsidRPr="005E62C7">
        <w:rPr>
          <w:rFonts w:ascii="Arial" w:eastAsia="Arial" w:hAnsi="Arial" w:cs="Arial"/>
          <w:sz w:val="20"/>
          <w:szCs w:val="20"/>
        </w:rPr>
        <w:t>ASN</w:t>
      </w:r>
      <w:r w:rsidR="008C06DC" w:rsidRPr="005E62C7">
        <w:rPr>
          <w:rFonts w:ascii="Arial" w:eastAsia="Arial" w:hAnsi="Arial" w:cs="Arial"/>
          <w:sz w:val="20"/>
          <w:szCs w:val="20"/>
        </w:rPr>
        <w:t>)</w:t>
      </w:r>
      <w:r w:rsidR="147643B0" w:rsidRPr="005E62C7">
        <w:rPr>
          <w:rFonts w:ascii="Arial" w:eastAsia="Arial" w:hAnsi="Arial" w:cs="Arial"/>
          <w:sz w:val="20"/>
          <w:szCs w:val="20"/>
        </w:rPr>
        <w:t xml:space="preserve"> and </w:t>
      </w:r>
      <w:r w:rsidR="008C06DC" w:rsidRPr="005E62C7">
        <w:rPr>
          <w:rFonts w:ascii="Arial" w:eastAsia="Arial" w:hAnsi="Arial" w:cs="Arial"/>
          <w:sz w:val="20"/>
          <w:szCs w:val="20"/>
        </w:rPr>
        <w:t xml:space="preserve">Matilda </w:t>
      </w:r>
      <w:r w:rsidR="147643B0" w:rsidRPr="005E62C7">
        <w:rPr>
          <w:rFonts w:ascii="Arial" w:eastAsia="Arial" w:hAnsi="Arial" w:cs="Arial"/>
          <w:sz w:val="20"/>
          <w:szCs w:val="20"/>
        </w:rPr>
        <w:t xml:space="preserve">spends a lot of her time caring for this child. She takes evening classes in speech, </w:t>
      </w:r>
      <w:r w:rsidR="004E3CA5" w:rsidRPr="005E62C7">
        <w:rPr>
          <w:rFonts w:ascii="Arial" w:eastAsia="Arial" w:hAnsi="Arial" w:cs="Arial"/>
          <w:sz w:val="20"/>
          <w:szCs w:val="20"/>
        </w:rPr>
        <w:t>language,</w:t>
      </w:r>
      <w:r w:rsidR="147643B0" w:rsidRPr="005E62C7">
        <w:rPr>
          <w:rFonts w:ascii="Arial" w:eastAsia="Arial" w:hAnsi="Arial" w:cs="Arial"/>
          <w:sz w:val="20"/>
          <w:szCs w:val="20"/>
        </w:rPr>
        <w:t xml:space="preserve"> and communication to support her child. </w:t>
      </w:r>
    </w:p>
    <w:p w14:paraId="695C9A41" w14:textId="77777777" w:rsidR="004A0B78" w:rsidRPr="005E62C7" w:rsidRDefault="004A0B78" w:rsidP="0092640C">
      <w:pPr>
        <w:spacing w:after="0" w:line="278" w:lineRule="auto"/>
        <w:jc w:val="both"/>
        <w:rPr>
          <w:rFonts w:ascii="Arial" w:eastAsia="Arial" w:hAnsi="Arial" w:cs="Arial"/>
          <w:sz w:val="20"/>
          <w:szCs w:val="20"/>
        </w:rPr>
      </w:pPr>
    </w:p>
    <w:p w14:paraId="43D259BA" w14:textId="43F828A5" w:rsidR="2F71B4C3" w:rsidRPr="005E62C7" w:rsidRDefault="004A0B78"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The couple’s</w:t>
      </w:r>
      <w:r w:rsidR="147643B0" w:rsidRPr="005E62C7">
        <w:rPr>
          <w:rFonts w:ascii="Arial" w:eastAsia="Arial" w:hAnsi="Arial" w:cs="Arial"/>
          <w:sz w:val="20"/>
          <w:szCs w:val="20"/>
        </w:rPr>
        <w:t xml:space="preserve"> house is too small for the family’s needs as her child with ASN requires his own bedroom, so living arrangements are cramped. </w:t>
      </w:r>
      <w:r w:rsidR="00312163" w:rsidRPr="005E62C7">
        <w:rPr>
          <w:rFonts w:ascii="Arial" w:eastAsia="Arial" w:hAnsi="Arial" w:cs="Arial"/>
          <w:sz w:val="20"/>
          <w:szCs w:val="20"/>
        </w:rPr>
        <w:t>Matilda</w:t>
      </w:r>
      <w:r w:rsidR="147643B0" w:rsidRPr="005E62C7">
        <w:rPr>
          <w:rFonts w:ascii="Arial" w:eastAsia="Arial" w:hAnsi="Arial" w:cs="Arial"/>
          <w:sz w:val="20"/>
          <w:szCs w:val="20"/>
        </w:rPr>
        <w:t xml:space="preserve"> has applied </w:t>
      </w:r>
      <w:r w:rsidR="00312163" w:rsidRPr="005E62C7">
        <w:rPr>
          <w:rFonts w:ascii="Arial" w:eastAsia="Arial" w:hAnsi="Arial" w:cs="Arial"/>
          <w:sz w:val="20"/>
          <w:szCs w:val="20"/>
        </w:rPr>
        <w:t>to</w:t>
      </w:r>
      <w:r w:rsidR="147643B0" w:rsidRPr="005E62C7">
        <w:rPr>
          <w:rFonts w:ascii="Arial" w:eastAsia="Arial" w:hAnsi="Arial" w:cs="Arial"/>
          <w:sz w:val="20"/>
          <w:szCs w:val="20"/>
        </w:rPr>
        <w:t xml:space="preserve"> </w:t>
      </w:r>
      <w:r w:rsidR="00312163" w:rsidRPr="005E62C7">
        <w:rPr>
          <w:rFonts w:ascii="Arial" w:eastAsia="Arial" w:hAnsi="Arial" w:cs="Arial"/>
          <w:sz w:val="20"/>
          <w:szCs w:val="20"/>
        </w:rPr>
        <w:t>H</w:t>
      </w:r>
      <w:r w:rsidR="147643B0" w:rsidRPr="005E62C7">
        <w:rPr>
          <w:rFonts w:ascii="Arial" w:eastAsia="Arial" w:hAnsi="Arial" w:cs="Arial"/>
          <w:sz w:val="20"/>
          <w:szCs w:val="20"/>
        </w:rPr>
        <w:t xml:space="preserve">ousing and is now on the waiting </w:t>
      </w:r>
      <w:r w:rsidR="003B1957" w:rsidRPr="005E62C7">
        <w:rPr>
          <w:rFonts w:ascii="Arial" w:eastAsia="Arial" w:hAnsi="Arial" w:cs="Arial"/>
          <w:sz w:val="20"/>
          <w:szCs w:val="20"/>
        </w:rPr>
        <w:t>list and</w:t>
      </w:r>
      <w:r w:rsidR="147643B0" w:rsidRPr="005E62C7">
        <w:rPr>
          <w:rFonts w:ascii="Arial" w:eastAsia="Arial" w:hAnsi="Arial" w:cs="Arial"/>
          <w:sz w:val="20"/>
          <w:szCs w:val="20"/>
        </w:rPr>
        <w:t xml:space="preserve"> has also been referred to Connect for an income maximisation check. Matilda has been a regular attender at community groups, </w:t>
      </w:r>
      <w:r w:rsidR="00312163" w:rsidRPr="005E62C7">
        <w:rPr>
          <w:rFonts w:ascii="Arial" w:eastAsia="Arial" w:hAnsi="Arial" w:cs="Arial"/>
          <w:sz w:val="20"/>
          <w:szCs w:val="20"/>
        </w:rPr>
        <w:t xml:space="preserve">and </w:t>
      </w:r>
      <w:r w:rsidR="147643B0" w:rsidRPr="005E62C7">
        <w:rPr>
          <w:rFonts w:ascii="Arial" w:eastAsia="Arial" w:hAnsi="Arial" w:cs="Arial"/>
          <w:sz w:val="20"/>
          <w:szCs w:val="20"/>
        </w:rPr>
        <w:t xml:space="preserve">she commented that “it’s good for me to get out of the house and speak to other mum’s who are in the same situation as me.” </w:t>
      </w:r>
      <w:r w:rsidR="00312163" w:rsidRPr="005E62C7">
        <w:rPr>
          <w:rFonts w:ascii="Arial" w:eastAsia="Arial" w:hAnsi="Arial" w:cs="Arial"/>
          <w:sz w:val="20"/>
          <w:szCs w:val="20"/>
        </w:rPr>
        <w:t>She</w:t>
      </w:r>
      <w:r w:rsidR="147643B0" w:rsidRPr="005E62C7">
        <w:rPr>
          <w:rFonts w:ascii="Arial" w:eastAsia="Arial" w:hAnsi="Arial" w:cs="Arial"/>
          <w:sz w:val="20"/>
          <w:szCs w:val="20"/>
        </w:rPr>
        <w:t xml:space="preserve"> recognises the positive impact the groups are having on Vada and stated, “she is happy to let people speak to her now and is socialising with the other babies.</w:t>
      </w:r>
      <w:r w:rsidR="00212FB6" w:rsidRPr="005E62C7">
        <w:rPr>
          <w:rFonts w:ascii="Arial" w:eastAsia="Arial" w:hAnsi="Arial" w:cs="Arial"/>
          <w:sz w:val="20"/>
          <w:szCs w:val="20"/>
        </w:rPr>
        <w:t>”</w:t>
      </w:r>
    </w:p>
    <w:p w14:paraId="6F24332E" w14:textId="4CFEE81D" w:rsidR="69D3C472" w:rsidRPr="005E62C7" w:rsidRDefault="69D3C472" w:rsidP="0092640C">
      <w:pPr>
        <w:spacing w:after="0" w:line="278" w:lineRule="auto"/>
        <w:jc w:val="both"/>
        <w:rPr>
          <w:rFonts w:ascii="Arial" w:eastAsia="Arial" w:hAnsi="Arial" w:cs="Arial"/>
          <w:sz w:val="20"/>
          <w:szCs w:val="20"/>
        </w:rPr>
      </w:pPr>
    </w:p>
    <w:p w14:paraId="45AC1234" w14:textId="349B617F" w:rsidR="5537CF4D" w:rsidRPr="005E62C7" w:rsidRDefault="680B8813" w:rsidP="0092640C">
      <w:pPr>
        <w:spacing w:after="0" w:line="278" w:lineRule="auto"/>
        <w:jc w:val="both"/>
        <w:rPr>
          <w:rFonts w:ascii="Arial" w:eastAsia="Arial" w:hAnsi="Arial" w:cs="Arial"/>
          <w:b/>
          <w:bCs/>
          <w:sz w:val="20"/>
          <w:szCs w:val="20"/>
        </w:rPr>
      </w:pPr>
      <w:bookmarkStart w:id="8" w:name="Work5"/>
      <w:r w:rsidRPr="005E62C7">
        <w:rPr>
          <w:rFonts w:ascii="Arial" w:eastAsia="Arial" w:hAnsi="Arial" w:cs="Arial"/>
          <w:b/>
          <w:bCs/>
          <w:sz w:val="20"/>
          <w:szCs w:val="20"/>
        </w:rPr>
        <w:t>Case Study 5</w:t>
      </w:r>
      <w:bookmarkEnd w:id="8"/>
      <w:r w:rsidRPr="005E62C7">
        <w:rPr>
          <w:rFonts w:ascii="Arial" w:eastAsia="Arial" w:hAnsi="Arial" w:cs="Arial"/>
          <w:b/>
          <w:bCs/>
          <w:sz w:val="20"/>
          <w:szCs w:val="20"/>
        </w:rPr>
        <w:t>: Scaling Up Employability Services</w:t>
      </w:r>
      <w:r w:rsidR="00001E0F" w:rsidRPr="005E62C7">
        <w:rPr>
          <w:rFonts w:ascii="Arial" w:eastAsia="Arial" w:hAnsi="Arial" w:cs="Arial"/>
          <w:b/>
          <w:bCs/>
          <w:sz w:val="20"/>
          <w:szCs w:val="20"/>
        </w:rPr>
        <w:t xml:space="preserve"> (Employability Services and All </w:t>
      </w:r>
      <w:proofErr w:type="gramStart"/>
      <w:r w:rsidR="00001E0F" w:rsidRPr="005E62C7">
        <w:rPr>
          <w:rFonts w:ascii="Arial" w:eastAsia="Arial" w:hAnsi="Arial" w:cs="Arial"/>
          <w:b/>
          <w:bCs/>
          <w:sz w:val="20"/>
          <w:szCs w:val="20"/>
        </w:rPr>
        <w:t>In</w:t>
      </w:r>
      <w:proofErr w:type="gramEnd"/>
      <w:r w:rsidR="00001E0F" w:rsidRPr="005E62C7">
        <w:rPr>
          <w:rFonts w:ascii="Arial" w:eastAsia="Arial" w:hAnsi="Arial" w:cs="Arial"/>
          <w:b/>
          <w:bCs/>
          <w:sz w:val="20"/>
          <w:szCs w:val="20"/>
        </w:rPr>
        <w:t xml:space="preserve"> Dundee)</w:t>
      </w:r>
    </w:p>
    <w:p w14:paraId="71C7B14B" w14:textId="77777777" w:rsidR="00212FB6" w:rsidRPr="005E62C7" w:rsidRDefault="00212FB6" w:rsidP="0092640C">
      <w:pPr>
        <w:shd w:val="clear" w:color="auto" w:fill="FFFFFF" w:themeFill="background1"/>
        <w:spacing w:after="0" w:line="278" w:lineRule="auto"/>
        <w:jc w:val="both"/>
        <w:rPr>
          <w:rFonts w:ascii="Arial" w:eastAsia="Arial" w:hAnsi="Arial" w:cs="Arial"/>
          <w:color w:val="333333"/>
          <w:sz w:val="20"/>
          <w:szCs w:val="20"/>
        </w:rPr>
      </w:pPr>
    </w:p>
    <w:p w14:paraId="059C01A4" w14:textId="4C894D08" w:rsidR="35F4ADE7" w:rsidRPr="005E62C7" w:rsidRDefault="14352FA0" w:rsidP="0092640C">
      <w:pPr>
        <w:shd w:val="clear" w:color="auto" w:fill="FFFFFF" w:themeFill="background1"/>
        <w:spacing w:after="0" w:line="278" w:lineRule="auto"/>
        <w:jc w:val="both"/>
        <w:rPr>
          <w:rFonts w:ascii="Arial" w:eastAsia="Arial" w:hAnsi="Arial" w:cs="Arial"/>
          <w:color w:val="333333"/>
          <w:sz w:val="20"/>
          <w:szCs w:val="20"/>
        </w:rPr>
      </w:pPr>
      <w:r w:rsidRPr="005E62C7">
        <w:rPr>
          <w:rFonts w:ascii="Arial" w:eastAsia="Arial" w:hAnsi="Arial" w:cs="Arial"/>
          <w:color w:val="333333"/>
          <w:sz w:val="20"/>
          <w:szCs w:val="20"/>
        </w:rPr>
        <w:t xml:space="preserve">Dundee’s </w:t>
      </w:r>
      <w:r w:rsidR="37EFF29A" w:rsidRPr="005E62C7">
        <w:rPr>
          <w:rFonts w:ascii="Arial" w:eastAsia="Arial" w:hAnsi="Arial" w:cs="Arial"/>
          <w:color w:val="333333"/>
          <w:sz w:val="20"/>
          <w:szCs w:val="20"/>
        </w:rPr>
        <w:t>Employability S</w:t>
      </w:r>
      <w:r w:rsidRPr="005E62C7">
        <w:rPr>
          <w:rFonts w:ascii="Arial" w:eastAsia="Arial" w:hAnsi="Arial" w:cs="Arial"/>
          <w:color w:val="333333"/>
          <w:sz w:val="20"/>
          <w:szCs w:val="20"/>
        </w:rPr>
        <w:t xml:space="preserve">ervice offer </w:t>
      </w:r>
      <w:r w:rsidR="410BDC5B" w:rsidRPr="005E62C7">
        <w:rPr>
          <w:rFonts w:ascii="Arial" w:eastAsia="Arial" w:hAnsi="Arial" w:cs="Arial"/>
          <w:color w:val="333333"/>
          <w:sz w:val="20"/>
          <w:szCs w:val="20"/>
        </w:rPr>
        <w:t>was</w:t>
      </w:r>
      <w:r w:rsidRPr="005E62C7">
        <w:rPr>
          <w:rFonts w:ascii="Arial" w:eastAsia="Arial" w:hAnsi="Arial" w:cs="Arial"/>
          <w:color w:val="333333"/>
          <w:sz w:val="20"/>
          <w:szCs w:val="20"/>
        </w:rPr>
        <w:t xml:space="preserve"> scaled up during 2025/26</w:t>
      </w:r>
      <w:r w:rsidR="7BD13345" w:rsidRPr="005E62C7">
        <w:rPr>
          <w:rFonts w:ascii="Arial" w:eastAsia="Arial" w:hAnsi="Arial" w:cs="Arial"/>
          <w:color w:val="333333"/>
          <w:sz w:val="20"/>
          <w:szCs w:val="20"/>
        </w:rPr>
        <w:t xml:space="preserve">. </w:t>
      </w:r>
      <w:r w:rsidR="689A6B32" w:rsidRPr="005E62C7">
        <w:rPr>
          <w:rFonts w:ascii="Arial" w:eastAsia="Arial" w:hAnsi="Arial" w:cs="Arial"/>
          <w:color w:val="333333"/>
          <w:sz w:val="20"/>
          <w:szCs w:val="20"/>
        </w:rPr>
        <w:t xml:space="preserve">For All </w:t>
      </w:r>
      <w:proofErr w:type="gramStart"/>
      <w:r w:rsidR="689A6B32" w:rsidRPr="005E62C7">
        <w:rPr>
          <w:rFonts w:ascii="Arial" w:eastAsia="Arial" w:hAnsi="Arial" w:cs="Arial"/>
          <w:color w:val="333333"/>
          <w:sz w:val="20"/>
          <w:szCs w:val="20"/>
        </w:rPr>
        <w:t>In</w:t>
      </w:r>
      <w:proofErr w:type="gramEnd"/>
      <w:r w:rsidR="689A6B32" w:rsidRPr="005E62C7">
        <w:rPr>
          <w:rFonts w:ascii="Arial" w:eastAsia="Arial" w:hAnsi="Arial" w:cs="Arial"/>
          <w:color w:val="333333"/>
          <w:sz w:val="20"/>
          <w:szCs w:val="20"/>
        </w:rPr>
        <w:t xml:space="preserve"> Dundee, t</w:t>
      </w:r>
      <w:r w:rsidR="7BD13345" w:rsidRPr="005E62C7">
        <w:rPr>
          <w:rFonts w:ascii="Arial" w:eastAsia="Arial" w:hAnsi="Arial" w:cs="Arial"/>
          <w:color w:val="333333"/>
          <w:sz w:val="20"/>
          <w:szCs w:val="20"/>
        </w:rPr>
        <w:t>his included:</w:t>
      </w:r>
    </w:p>
    <w:p w14:paraId="34612F33" w14:textId="16497867" w:rsidR="35F4ADE7" w:rsidRPr="005E62C7" w:rsidRDefault="14352FA0" w:rsidP="0092640C">
      <w:pPr>
        <w:pStyle w:val="ListParagraph"/>
        <w:numPr>
          <w:ilvl w:val="0"/>
          <w:numId w:val="2"/>
        </w:numPr>
        <w:shd w:val="clear" w:color="auto" w:fill="FFFFFF" w:themeFill="background1"/>
        <w:spacing w:after="0" w:line="278" w:lineRule="auto"/>
        <w:jc w:val="both"/>
        <w:rPr>
          <w:rFonts w:ascii="Arial" w:eastAsia="Arial" w:hAnsi="Arial" w:cs="Arial"/>
          <w:color w:val="333333"/>
          <w:sz w:val="20"/>
          <w:szCs w:val="20"/>
        </w:rPr>
      </w:pPr>
      <w:r w:rsidRPr="005E62C7">
        <w:rPr>
          <w:rFonts w:ascii="Arial" w:eastAsia="Arial" w:hAnsi="Arial" w:cs="Arial"/>
          <w:color w:val="333333"/>
          <w:sz w:val="20"/>
          <w:szCs w:val="20"/>
        </w:rPr>
        <w:t xml:space="preserve">An expansion of </w:t>
      </w:r>
      <w:r w:rsidR="1A079BC1" w:rsidRPr="005E62C7">
        <w:rPr>
          <w:rFonts w:ascii="Arial" w:eastAsia="Arial" w:hAnsi="Arial" w:cs="Arial"/>
          <w:color w:val="333333"/>
          <w:sz w:val="20"/>
          <w:szCs w:val="20"/>
        </w:rPr>
        <w:t>the</w:t>
      </w:r>
      <w:r w:rsidRPr="005E62C7">
        <w:rPr>
          <w:rFonts w:ascii="Arial" w:eastAsia="Arial" w:hAnsi="Arial" w:cs="Arial"/>
          <w:color w:val="333333"/>
          <w:sz w:val="20"/>
          <w:szCs w:val="20"/>
        </w:rPr>
        <w:t xml:space="preserve"> Individual Placement and Support (IPS)</w:t>
      </w:r>
      <w:r w:rsidR="331BA752" w:rsidRPr="005E62C7">
        <w:rPr>
          <w:rFonts w:ascii="Arial" w:eastAsia="Arial" w:hAnsi="Arial" w:cs="Arial"/>
          <w:color w:val="333333"/>
          <w:sz w:val="20"/>
          <w:szCs w:val="20"/>
        </w:rPr>
        <w:t xml:space="preserve"> specialist service. This was </w:t>
      </w:r>
      <w:r w:rsidRPr="005E62C7">
        <w:rPr>
          <w:rFonts w:ascii="Arial" w:eastAsia="Arial" w:hAnsi="Arial" w:cs="Arial"/>
          <w:color w:val="333333"/>
          <w:sz w:val="20"/>
          <w:szCs w:val="20"/>
        </w:rPr>
        <w:t>developed to support people with severe and enduring mental health problems to secure and sustain employment,</w:t>
      </w:r>
      <w:r w:rsidR="52032042" w:rsidRPr="005E62C7">
        <w:rPr>
          <w:rFonts w:ascii="Arial" w:eastAsia="Arial" w:hAnsi="Arial" w:cs="Arial"/>
          <w:color w:val="333333"/>
          <w:sz w:val="20"/>
          <w:szCs w:val="20"/>
        </w:rPr>
        <w:t xml:space="preserve"> </w:t>
      </w:r>
      <w:r w:rsidRPr="005E62C7">
        <w:rPr>
          <w:rFonts w:ascii="Arial" w:eastAsia="Arial" w:hAnsi="Arial" w:cs="Arial"/>
          <w:color w:val="333333"/>
          <w:sz w:val="20"/>
          <w:szCs w:val="20"/>
        </w:rPr>
        <w:t>includ</w:t>
      </w:r>
      <w:r w:rsidR="48C59B29" w:rsidRPr="005E62C7">
        <w:rPr>
          <w:rFonts w:ascii="Arial" w:eastAsia="Arial" w:hAnsi="Arial" w:cs="Arial"/>
          <w:color w:val="333333"/>
          <w:sz w:val="20"/>
          <w:szCs w:val="20"/>
        </w:rPr>
        <w:t>ing</w:t>
      </w:r>
      <w:r w:rsidRPr="005E62C7">
        <w:rPr>
          <w:rFonts w:ascii="Arial" w:eastAsia="Arial" w:hAnsi="Arial" w:cs="Arial"/>
          <w:color w:val="333333"/>
          <w:sz w:val="20"/>
          <w:szCs w:val="20"/>
        </w:rPr>
        <w:t xml:space="preserve"> those who benefit from workplace adjustments</w:t>
      </w:r>
      <w:r w:rsidR="004E3CA5" w:rsidRPr="005E62C7">
        <w:rPr>
          <w:rFonts w:ascii="Arial" w:eastAsia="Arial" w:hAnsi="Arial" w:cs="Arial"/>
          <w:color w:val="333333"/>
          <w:sz w:val="20"/>
          <w:szCs w:val="20"/>
        </w:rPr>
        <w:t xml:space="preserve">. </w:t>
      </w:r>
      <w:r w:rsidRPr="005E62C7">
        <w:rPr>
          <w:rFonts w:ascii="Arial" w:eastAsia="Arial" w:hAnsi="Arial" w:cs="Arial"/>
          <w:color w:val="333333"/>
          <w:sz w:val="20"/>
          <w:szCs w:val="20"/>
        </w:rPr>
        <w:t>IPS was delivered in partnership with NHS Tayside, where Enable Works’ Employability Key Workers are integrated with clinical health specialists</w:t>
      </w:r>
    </w:p>
    <w:p w14:paraId="40C50FAE" w14:textId="2C9D72A1" w:rsidR="312D4857" w:rsidRPr="005E62C7" w:rsidRDefault="35906B9F" w:rsidP="0092640C">
      <w:pPr>
        <w:pStyle w:val="ListParagraph"/>
        <w:numPr>
          <w:ilvl w:val="0"/>
          <w:numId w:val="2"/>
        </w:numPr>
        <w:shd w:val="clear" w:color="auto" w:fill="FFFFFF" w:themeFill="background1"/>
        <w:spacing w:after="0" w:line="278" w:lineRule="auto"/>
        <w:jc w:val="both"/>
        <w:rPr>
          <w:rFonts w:ascii="Arial" w:eastAsia="Arial" w:hAnsi="Arial" w:cs="Arial"/>
          <w:color w:val="333333"/>
          <w:sz w:val="20"/>
          <w:szCs w:val="20"/>
        </w:rPr>
      </w:pPr>
      <w:r w:rsidRPr="005E62C7">
        <w:rPr>
          <w:rFonts w:ascii="Arial" w:eastAsia="Arial" w:hAnsi="Arial" w:cs="Arial"/>
          <w:color w:val="333333"/>
          <w:sz w:val="20"/>
          <w:szCs w:val="20"/>
        </w:rPr>
        <w:t xml:space="preserve">An </w:t>
      </w:r>
      <w:r w:rsidR="14352FA0" w:rsidRPr="005E62C7">
        <w:rPr>
          <w:rFonts w:ascii="Arial" w:eastAsia="Arial" w:hAnsi="Arial" w:cs="Arial"/>
          <w:color w:val="333333"/>
          <w:sz w:val="20"/>
          <w:szCs w:val="20"/>
        </w:rPr>
        <w:t>Alternative Route Collaborative (ARC) designed to support young people who have engaged with Dundee City’s offsite provisions, including Rockwell Learning Centre, PACE, or RISE</w:t>
      </w:r>
      <w:r w:rsidR="004E3CA5" w:rsidRPr="005E62C7">
        <w:rPr>
          <w:rFonts w:ascii="Arial" w:eastAsia="Arial" w:hAnsi="Arial" w:cs="Arial"/>
          <w:color w:val="333333"/>
          <w:sz w:val="20"/>
          <w:szCs w:val="20"/>
        </w:rPr>
        <w:t xml:space="preserve">. </w:t>
      </w:r>
      <w:r w:rsidR="14352FA0" w:rsidRPr="005E62C7">
        <w:rPr>
          <w:rFonts w:ascii="Arial" w:eastAsia="Arial" w:hAnsi="Arial" w:cs="Arial"/>
          <w:color w:val="333333"/>
          <w:sz w:val="20"/>
          <w:szCs w:val="20"/>
        </w:rPr>
        <w:t>This was developed in direct response to findings of ‘A Step Change in Positive Destinations for Young Dundonians</w:t>
      </w:r>
      <w:r w:rsidR="004E3CA5" w:rsidRPr="005E62C7">
        <w:rPr>
          <w:rFonts w:ascii="Arial" w:eastAsia="Arial" w:hAnsi="Arial" w:cs="Arial"/>
          <w:color w:val="333333"/>
          <w:sz w:val="20"/>
          <w:szCs w:val="20"/>
        </w:rPr>
        <w:t>.’</w:t>
      </w:r>
    </w:p>
    <w:p w14:paraId="2E93167B" w14:textId="77777777" w:rsidR="00120962" w:rsidRPr="005E62C7" w:rsidRDefault="00120962" w:rsidP="0092640C">
      <w:pPr>
        <w:shd w:val="clear" w:color="auto" w:fill="FFFFFF" w:themeFill="background1"/>
        <w:spacing w:after="0" w:line="278" w:lineRule="auto"/>
        <w:jc w:val="both"/>
        <w:rPr>
          <w:rFonts w:ascii="Arial" w:eastAsia="Arial" w:hAnsi="Arial" w:cs="Arial"/>
          <w:color w:val="333333"/>
          <w:sz w:val="20"/>
          <w:szCs w:val="20"/>
        </w:rPr>
      </w:pPr>
    </w:p>
    <w:p w14:paraId="5A67A174" w14:textId="152B0608" w:rsidR="35F4ADE7" w:rsidRPr="005E62C7" w:rsidRDefault="14352FA0" w:rsidP="0092640C">
      <w:pPr>
        <w:shd w:val="clear" w:color="auto" w:fill="FFFFFF" w:themeFill="background1"/>
        <w:spacing w:after="0" w:line="278" w:lineRule="auto"/>
        <w:jc w:val="both"/>
        <w:rPr>
          <w:rFonts w:ascii="Arial" w:eastAsia="Arial" w:hAnsi="Arial" w:cs="Arial"/>
          <w:color w:val="333333"/>
          <w:sz w:val="20"/>
          <w:szCs w:val="20"/>
        </w:rPr>
      </w:pPr>
      <w:r w:rsidRPr="005E62C7">
        <w:rPr>
          <w:rFonts w:ascii="Arial" w:eastAsia="Arial" w:hAnsi="Arial" w:cs="Arial"/>
          <w:color w:val="333333"/>
          <w:sz w:val="20"/>
          <w:szCs w:val="20"/>
        </w:rPr>
        <w:t>Other additional support was made available for young people and parents to enable their participation in further education, training, or employment</w:t>
      </w:r>
      <w:r w:rsidR="58BCFCAF" w:rsidRPr="005E62C7">
        <w:rPr>
          <w:rFonts w:ascii="Arial" w:eastAsia="Arial" w:hAnsi="Arial" w:cs="Arial"/>
          <w:color w:val="333333"/>
          <w:sz w:val="20"/>
          <w:szCs w:val="20"/>
        </w:rPr>
        <w:t>, including:</w:t>
      </w:r>
    </w:p>
    <w:p w14:paraId="2720A1C5" w14:textId="433F6C4C" w:rsidR="35F4ADE7" w:rsidRPr="005E62C7" w:rsidRDefault="14352FA0" w:rsidP="0092640C">
      <w:pPr>
        <w:pStyle w:val="ListParagraph"/>
        <w:numPr>
          <w:ilvl w:val="0"/>
          <w:numId w:val="1"/>
        </w:numPr>
        <w:shd w:val="clear" w:color="auto" w:fill="FFFFFF" w:themeFill="background1"/>
        <w:spacing w:after="0" w:line="278" w:lineRule="auto"/>
        <w:jc w:val="both"/>
        <w:rPr>
          <w:rFonts w:ascii="Arial" w:eastAsia="Arial" w:hAnsi="Arial" w:cs="Arial"/>
          <w:color w:val="333333"/>
          <w:sz w:val="20"/>
          <w:szCs w:val="20"/>
        </w:rPr>
      </w:pPr>
      <w:r w:rsidRPr="005E62C7">
        <w:rPr>
          <w:rFonts w:ascii="Arial" w:eastAsia="Arial" w:hAnsi="Arial" w:cs="Arial"/>
          <w:color w:val="333333"/>
          <w:sz w:val="20"/>
          <w:szCs w:val="20"/>
        </w:rPr>
        <w:t xml:space="preserve">Discover Together – </w:t>
      </w:r>
      <w:r w:rsidR="5CAEBF7F" w:rsidRPr="005E62C7">
        <w:rPr>
          <w:rFonts w:ascii="Arial" w:eastAsia="Arial" w:hAnsi="Arial" w:cs="Arial"/>
          <w:color w:val="333333"/>
          <w:sz w:val="20"/>
          <w:szCs w:val="20"/>
        </w:rPr>
        <w:t>Enabling six</w:t>
      </w:r>
      <w:r w:rsidRPr="005E62C7">
        <w:rPr>
          <w:rFonts w:ascii="Arial" w:eastAsia="Arial" w:hAnsi="Arial" w:cs="Arial"/>
          <w:color w:val="333333"/>
          <w:sz w:val="20"/>
          <w:szCs w:val="20"/>
        </w:rPr>
        <w:t xml:space="preserve">-month paid placements for up to </w:t>
      </w:r>
      <w:r w:rsidR="1349C4C8" w:rsidRPr="005E62C7">
        <w:rPr>
          <w:rFonts w:ascii="Arial" w:eastAsia="Arial" w:hAnsi="Arial" w:cs="Arial"/>
          <w:color w:val="333333"/>
          <w:sz w:val="20"/>
          <w:szCs w:val="20"/>
        </w:rPr>
        <w:t>eight</w:t>
      </w:r>
      <w:r w:rsidRPr="005E62C7">
        <w:rPr>
          <w:rFonts w:ascii="Arial" w:eastAsia="Arial" w:hAnsi="Arial" w:cs="Arial"/>
          <w:color w:val="333333"/>
          <w:sz w:val="20"/>
          <w:szCs w:val="20"/>
        </w:rPr>
        <w:t xml:space="preserve"> unemployed or underemployed parents within NHS Tayside</w:t>
      </w:r>
      <w:r w:rsidR="004E3CA5" w:rsidRPr="005E62C7">
        <w:rPr>
          <w:rFonts w:ascii="Arial" w:eastAsia="Arial" w:hAnsi="Arial" w:cs="Arial"/>
          <w:color w:val="333333"/>
          <w:sz w:val="20"/>
          <w:szCs w:val="20"/>
        </w:rPr>
        <w:t xml:space="preserve">. </w:t>
      </w:r>
      <w:r w:rsidRPr="005E62C7">
        <w:rPr>
          <w:rFonts w:ascii="Arial" w:eastAsia="Arial" w:hAnsi="Arial" w:cs="Arial"/>
          <w:color w:val="333333"/>
          <w:sz w:val="20"/>
          <w:szCs w:val="20"/>
        </w:rPr>
        <w:t xml:space="preserve">Placements </w:t>
      </w:r>
      <w:r w:rsidR="257B6182" w:rsidRPr="005E62C7">
        <w:rPr>
          <w:rFonts w:ascii="Arial" w:eastAsia="Arial" w:hAnsi="Arial" w:cs="Arial"/>
          <w:color w:val="333333"/>
          <w:sz w:val="20"/>
          <w:szCs w:val="20"/>
        </w:rPr>
        <w:t>we</w:t>
      </w:r>
      <w:r w:rsidRPr="005E62C7">
        <w:rPr>
          <w:rFonts w:ascii="Arial" w:eastAsia="Arial" w:hAnsi="Arial" w:cs="Arial"/>
          <w:color w:val="333333"/>
          <w:sz w:val="20"/>
          <w:szCs w:val="20"/>
        </w:rPr>
        <w:t>re paid above the Real Living Wage and offer</w:t>
      </w:r>
      <w:r w:rsidR="3B3C43A7" w:rsidRPr="005E62C7">
        <w:rPr>
          <w:rFonts w:ascii="Arial" w:eastAsia="Arial" w:hAnsi="Arial" w:cs="Arial"/>
          <w:color w:val="333333"/>
          <w:sz w:val="20"/>
          <w:szCs w:val="20"/>
        </w:rPr>
        <w:t>ed</w:t>
      </w:r>
      <w:r w:rsidRPr="005E62C7">
        <w:rPr>
          <w:rFonts w:ascii="Arial" w:eastAsia="Arial" w:hAnsi="Arial" w:cs="Arial"/>
          <w:color w:val="333333"/>
          <w:sz w:val="20"/>
          <w:szCs w:val="20"/>
        </w:rPr>
        <w:t xml:space="preserve"> family friendly working pattern</w:t>
      </w:r>
      <w:r w:rsidR="15CFFE33" w:rsidRPr="005E62C7">
        <w:rPr>
          <w:rFonts w:ascii="Arial" w:eastAsia="Arial" w:hAnsi="Arial" w:cs="Arial"/>
          <w:color w:val="333333"/>
          <w:sz w:val="20"/>
          <w:szCs w:val="20"/>
        </w:rPr>
        <w:t>s</w:t>
      </w:r>
      <w:r w:rsidRPr="005E62C7">
        <w:rPr>
          <w:rFonts w:ascii="Arial" w:eastAsia="Arial" w:hAnsi="Arial" w:cs="Arial"/>
          <w:color w:val="333333"/>
          <w:sz w:val="20"/>
          <w:szCs w:val="20"/>
        </w:rPr>
        <w:t xml:space="preserve"> to accommodate family commitments</w:t>
      </w:r>
    </w:p>
    <w:p w14:paraId="229D6F23" w14:textId="690E6B03" w:rsidR="35F4ADE7" w:rsidRPr="005E62C7" w:rsidRDefault="00B35854" w:rsidP="0092640C">
      <w:pPr>
        <w:pStyle w:val="ListParagraph"/>
        <w:numPr>
          <w:ilvl w:val="0"/>
          <w:numId w:val="1"/>
        </w:numPr>
        <w:shd w:val="clear" w:color="auto" w:fill="FFFFFF" w:themeFill="background1"/>
        <w:spacing w:after="0" w:line="278" w:lineRule="auto"/>
        <w:jc w:val="both"/>
        <w:rPr>
          <w:rFonts w:ascii="Arial" w:eastAsia="Arial" w:hAnsi="Arial" w:cs="Arial"/>
          <w:color w:val="333333"/>
          <w:sz w:val="20"/>
          <w:szCs w:val="20"/>
        </w:rPr>
      </w:pPr>
      <w:r w:rsidRPr="005E62C7">
        <w:rPr>
          <w:rFonts w:ascii="Arial" w:eastAsia="Arial" w:hAnsi="Arial" w:cs="Arial"/>
          <w:color w:val="333333"/>
          <w:sz w:val="20"/>
          <w:szCs w:val="20"/>
        </w:rPr>
        <w:t xml:space="preserve">The </w:t>
      </w:r>
      <w:r w:rsidR="14352FA0" w:rsidRPr="005E62C7">
        <w:rPr>
          <w:rFonts w:ascii="Arial" w:eastAsia="Arial" w:hAnsi="Arial" w:cs="Arial"/>
          <w:color w:val="333333"/>
          <w:sz w:val="20"/>
          <w:szCs w:val="20"/>
        </w:rPr>
        <w:t xml:space="preserve">Scottish Childminding Association (SCMA) </w:t>
      </w:r>
      <w:r w:rsidR="66F95E29" w:rsidRPr="005E62C7">
        <w:rPr>
          <w:rFonts w:ascii="Arial" w:eastAsia="Arial" w:hAnsi="Arial" w:cs="Arial"/>
          <w:color w:val="333333"/>
          <w:sz w:val="20"/>
          <w:szCs w:val="20"/>
        </w:rPr>
        <w:t xml:space="preserve">delivered a </w:t>
      </w:r>
      <w:r w:rsidR="009D34FA" w:rsidRPr="005E62C7">
        <w:rPr>
          <w:rFonts w:ascii="Arial" w:eastAsia="Arial" w:hAnsi="Arial" w:cs="Arial"/>
          <w:color w:val="333333"/>
          <w:sz w:val="20"/>
          <w:szCs w:val="20"/>
        </w:rPr>
        <w:t>p</w:t>
      </w:r>
      <w:r w:rsidR="14352FA0" w:rsidRPr="005E62C7">
        <w:rPr>
          <w:rFonts w:ascii="Arial" w:eastAsia="Arial" w:hAnsi="Arial" w:cs="Arial"/>
          <w:color w:val="333333"/>
          <w:sz w:val="20"/>
          <w:szCs w:val="20"/>
        </w:rPr>
        <w:t>rogramme for Scotland’s Childminding Futures</w:t>
      </w:r>
      <w:r w:rsidR="7D4D46A9" w:rsidRPr="005E62C7">
        <w:rPr>
          <w:rFonts w:ascii="Arial" w:eastAsia="Arial" w:hAnsi="Arial" w:cs="Arial"/>
          <w:color w:val="333333"/>
          <w:sz w:val="20"/>
          <w:szCs w:val="20"/>
        </w:rPr>
        <w:t xml:space="preserve">. </w:t>
      </w:r>
      <w:r w:rsidR="009D34FA" w:rsidRPr="005E62C7">
        <w:rPr>
          <w:rFonts w:ascii="Arial" w:eastAsia="Arial" w:hAnsi="Arial" w:cs="Arial"/>
          <w:color w:val="333333"/>
          <w:sz w:val="20"/>
          <w:szCs w:val="20"/>
        </w:rPr>
        <w:t>When complete, t</w:t>
      </w:r>
      <w:r w:rsidR="7D4D46A9" w:rsidRPr="005E62C7">
        <w:rPr>
          <w:rFonts w:ascii="Arial" w:eastAsia="Arial" w:hAnsi="Arial" w:cs="Arial"/>
          <w:color w:val="333333"/>
          <w:sz w:val="20"/>
          <w:szCs w:val="20"/>
        </w:rPr>
        <w:t xml:space="preserve">his </w:t>
      </w:r>
      <w:r w:rsidR="14352FA0" w:rsidRPr="005E62C7">
        <w:rPr>
          <w:rFonts w:ascii="Arial" w:eastAsia="Arial" w:hAnsi="Arial" w:cs="Arial"/>
          <w:color w:val="333333"/>
          <w:sz w:val="20"/>
          <w:szCs w:val="20"/>
        </w:rPr>
        <w:t xml:space="preserve">programme </w:t>
      </w:r>
      <w:r w:rsidR="3BC61432" w:rsidRPr="005E62C7">
        <w:rPr>
          <w:rFonts w:ascii="Arial" w:eastAsia="Arial" w:hAnsi="Arial" w:cs="Arial"/>
          <w:color w:val="333333"/>
          <w:sz w:val="20"/>
          <w:szCs w:val="20"/>
        </w:rPr>
        <w:t xml:space="preserve">will </w:t>
      </w:r>
      <w:r w:rsidR="14352FA0" w:rsidRPr="005E62C7">
        <w:rPr>
          <w:rFonts w:ascii="Arial" w:eastAsia="Arial" w:hAnsi="Arial" w:cs="Arial"/>
          <w:color w:val="333333"/>
          <w:sz w:val="20"/>
          <w:szCs w:val="20"/>
        </w:rPr>
        <w:t xml:space="preserve">support up to </w:t>
      </w:r>
      <w:r w:rsidR="7196458D" w:rsidRPr="005E62C7">
        <w:rPr>
          <w:rFonts w:ascii="Arial" w:eastAsia="Arial" w:hAnsi="Arial" w:cs="Arial"/>
          <w:color w:val="333333"/>
          <w:sz w:val="20"/>
          <w:szCs w:val="20"/>
        </w:rPr>
        <w:t>ten</w:t>
      </w:r>
      <w:r w:rsidR="41E9E6F4" w:rsidRPr="005E62C7">
        <w:rPr>
          <w:rFonts w:ascii="Arial" w:eastAsia="Arial" w:hAnsi="Arial" w:cs="Arial"/>
          <w:color w:val="333333"/>
          <w:sz w:val="20"/>
          <w:szCs w:val="20"/>
        </w:rPr>
        <w:t xml:space="preserve"> </w:t>
      </w:r>
      <w:r w:rsidR="14352FA0" w:rsidRPr="005E62C7">
        <w:rPr>
          <w:rFonts w:ascii="Arial" w:eastAsia="Arial" w:hAnsi="Arial" w:cs="Arial"/>
          <w:color w:val="333333"/>
          <w:sz w:val="20"/>
          <w:szCs w:val="20"/>
        </w:rPr>
        <w:t xml:space="preserve">new childminders in Dundee with a </w:t>
      </w:r>
      <w:r w:rsidR="14352FA0" w:rsidRPr="005E62C7">
        <w:rPr>
          <w:rFonts w:ascii="Arial" w:eastAsia="Arial" w:hAnsi="Arial" w:cs="Arial"/>
          <w:color w:val="333333"/>
          <w:sz w:val="20"/>
          <w:szCs w:val="20"/>
        </w:rPr>
        <w:lastRenderedPageBreak/>
        <w:t>training and induction package from SCMA, business start-up support from Business Gateway, and a Scottish Government Business Grant</w:t>
      </w:r>
    </w:p>
    <w:p w14:paraId="61B6B36B" w14:textId="3F3745D0" w:rsidR="35F4ADE7" w:rsidRPr="005E62C7" w:rsidRDefault="14352FA0" w:rsidP="0092640C">
      <w:pPr>
        <w:pStyle w:val="ListParagraph"/>
        <w:numPr>
          <w:ilvl w:val="0"/>
          <w:numId w:val="1"/>
        </w:numPr>
        <w:shd w:val="clear" w:color="auto" w:fill="FFFFFF" w:themeFill="background1"/>
        <w:spacing w:after="0" w:line="278" w:lineRule="auto"/>
        <w:jc w:val="both"/>
        <w:rPr>
          <w:rFonts w:ascii="Arial" w:eastAsia="Arial" w:hAnsi="Arial" w:cs="Arial"/>
          <w:color w:val="333333"/>
          <w:sz w:val="20"/>
          <w:szCs w:val="20"/>
        </w:rPr>
      </w:pPr>
      <w:r w:rsidRPr="005E62C7">
        <w:rPr>
          <w:rFonts w:ascii="Arial" w:eastAsia="Arial" w:hAnsi="Arial" w:cs="Arial"/>
          <w:color w:val="333333"/>
          <w:sz w:val="20"/>
          <w:szCs w:val="20"/>
        </w:rPr>
        <w:t>Earn and Learn Opportunities</w:t>
      </w:r>
      <w:r w:rsidR="091100A4" w:rsidRPr="005E62C7">
        <w:rPr>
          <w:rFonts w:ascii="Arial" w:eastAsia="Arial" w:hAnsi="Arial" w:cs="Arial"/>
          <w:color w:val="333333"/>
          <w:sz w:val="20"/>
          <w:szCs w:val="20"/>
        </w:rPr>
        <w:t xml:space="preserve">. </w:t>
      </w:r>
      <w:r w:rsidRPr="005E62C7">
        <w:rPr>
          <w:rFonts w:ascii="Arial" w:eastAsia="Arial" w:hAnsi="Arial" w:cs="Arial"/>
          <w:color w:val="333333"/>
          <w:sz w:val="20"/>
          <w:szCs w:val="20"/>
        </w:rPr>
        <w:t xml:space="preserve">Up to </w:t>
      </w:r>
      <w:r w:rsidR="08FFCF76" w:rsidRPr="005E62C7">
        <w:rPr>
          <w:rFonts w:ascii="Arial" w:eastAsia="Arial" w:hAnsi="Arial" w:cs="Arial"/>
          <w:color w:val="333333"/>
          <w:sz w:val="20"/>
          <w:szCs w:val="20"/>
        </w:rPr>
        <w:t xml:space="preserve">fourteen </w:t>
      </w:r>
      <w:r w:rsidRPr="005E62C7">
        <w:rPr>
          <w:rFonts w:ascii="Arial" w:eastAsia="Arial" w:hAnsi="Arial" w:cs="Arial"/>
          <w:color w:val="333333"/>
          <w:sz w:val="20"/>
          <w:szCs w:val="20"/>
        </w:rPr>
        <w:t xml:space="preserve">Modern Apprenticeship opportunities </w:t>
      </w:r>
      <w:r w:rsidR="009D34FA" w:rsidRPr="005E62C7">
        <w:rPr>
          <w:rFonts w:ascii="Arial" w:eastAsia="Arial" w:hAnsi="Arial" w:cs="Arial"/>
          <w:color w:val="333333"/>
          <w:sz w:val="20"/>
          <w:szCs w:val="20"/>
        </w:rPr>
        <w:t xml:space="preserve">were </w:t>
      </w:r>
      <w:r w:rsidR="744D8FA0" w:rsidRPr="005E62C7">
        <w:rPr>
          <w:rFonts w:ascii="Arial" w:eastAsia="Arial" w:hAnsi="Arial" w:cs="Arial"/>
          <w:color w:val="333333"/>
          <w:sz w:val="20"/>
          <w:szCs w:val="20"/>
        </w:rPr>
        <w:t xml:space="preserve">arranged </w:t>
      </w:r>
      <w:r w:rsidRPr="005E62C7">
        <w:rPr>
          <w:rFonts w:ascii="Arial" w:eastAsia="Arial" w:hAnsi="Arial" w:cs="Arial"/>
          <w:color w:val="333333"/>
          <w:sz w:val="20"/>
          <w:szCs w:val="20"/>
        </w:rPr>
        <w:t>with partner organisations for young people not participating in employment, education, or training</w:t>
      </w:r>
      <w:r w:rsidR="004E3CA5" w:rsidRPr="005E62C7">
        <w:rPr>
          <w:rFonts w:ascii="Arial" w:eastAsia="Arial" w:hAnsi="Arial" w:cs="Arial"/>
          <w:color w:val="333333"/>
          <w:sz w:val="20"/>
          <w:szCs w:val="20"/>
        </w:rPr>
        <w:t xml:space="preserve">. </w:t>
      </w:r>
      <w:r w:rsidRPr="005E62C7">
        <w:rPr>
          <w:rFonts w:ascii="Arial" w:eastAsia="Arial" w:hAnsi="Arial" w:cs="Arial"/>
          <w:color w:val="333333"/>
          <w:sz w:val="20"/>
          <w:szCs w:val="20"/>
        </w:rPr>
        <w:t>This was developed in direct response to findings of ‘A Step Change in Positive Destinations for Young Dundonians’</w:t>
      </w:r>
    </w:p>
    <w:p w14:paraId="04218117" w14:textId="79D4B4E7" w:rsidR="27881C80" w:rsidRPr="005E62C7" w:rsidRDefault="431F0E9C" w:rsidP="0092640C">
      <w:pPr>
        <w:pStyle w:val="ListParagraph"/>
        <w:numPr>
          <w:ilvl w:val="0"/>
          <w:numId w:val="1"/>
        </w:numPr>
        <w:shd w:val="clear" w:color="auto" w:fill="FFFFFF" w:themeFill="background1"/>
        <w:spacing w:after="0" w:line="278" w:lineRule="auto"/>
        <w:jc w:val="both"/>
        <w:rPr>
          <w:rFonts w:ascii="Arial" w:eastAsia="Arial" w:hAnsi="Arial" w:cs="Arial"/>
          <w:color w:val="333333"/>
          <w:sz w:val="20"/>
          <w:szCs w:val="20"/>
        </w:rPr>
      </w:pPr>
      <w:r w:rsidRPr="005E62C7">
        <w:rPr>
          <w:rFonts w:ascii="Arial" w:eastAsia="Arial" w:hAnsi="Arial" w:cs="Arial"/>
          <w:color w:val="333333"/>
          <w:sz w:val="20"/>
          <w:szCs w:val="20"/>
        </w:rPr>
        <w:t xml:space="preserve">OPFS introduced their new Childcare Connector service in Dundee with two Childcare Connectors recruited to post in summer 2025. These support any parent on the Employability Pathway who is referred for support </w:t>
      </w:r>
      <w:r w:rsidR="00D1350B" w:rsidRPr="005E62C7">
        <w:rPr>
          <w:rFonts w:ascii="Arial" w:eastAsia="Arial" w:hAnsi="Arial" w:cs="Arial"/>
          <w:color w:val="333333"/>
          <w:sz w:val="20"/>
          <w:szCs w:val="20"/>
        </w:rPr>
        <w:t xml:space="preserve">with </w:t>
      </w:r>
      <w:r w:rsidRPr="005E62C7">
        <w:rPr>
          <w:rFonts w:ascii="Arial" w:eastAsia="Arial" w:hAnsi="Arial" w:cs="Arial"/>
          <w:color w:val="333333"/>
          <w:sz w:val="20"/>
          <w:szCs w:val="20"/>
        </w:rPr>
        <w:t>identifying suitable childcare. They act as a link between childcare providers across Dundee and employability customers who experience a lack of childcare as a barrier to entering or sustaining work or training</w:t>
      </w:r>
    </w:p>
    <w:p w14:paraId="106264D7" w14:textId="4068DAFE" w:rsidR="199424C9" w:rsidRPr="005E62C7" w:rsidRDefault="60187288" w:rsidP="0092640C">
      <w:pPr>
        <w:pStyle w:val="ListParagraph"/>
        <w:numPr>
          <w:ilvl w:val="0"/>
          <w:numId w:val="1"/>
        </w:numPr>
        <w:shd w:val="clear" w:color="auto" w:fill="FFFFFF" w:themeFill="background1"/>
        <w:spacing w:after="0" w:line="278" w:lineRule="auto"/>
        <w:jc w:val="both"/>
        <w:rPr>
          <w:rFonts w:ascii="Arial" w:eastAsia="Arial" w:hAnsi="Arial" w:cs="Arial"/>
          <w:color w:val="333333"/>
          <w:sz w:val="20"/>
          <w:szCs w:val="20"/>
        </w:rPr>
      </w:pPr>
      <w:r w:rsidRPr="005E62C7">
        <w:rPr>
          <w:rFonts w:ascii="Arial" w:eastAsia="Arial" w:hAnsi="Arial" w:cs="Arial"/>
          <w:color w:val="333333"/>
          <w:sz w:val="20"/>
          <w:szCs w:val="20"/>
        </w:rPr>
        <w:t xml:space="preserve">As part of the ongoing work to improve the participation of 16-19-year-olds in Dundee in work, education and training, Discover Work partners led by the Council Employability Service have been delivering Employability Support Drop Ins at the new Drumgeith Campus. Initially targeting young people who were known to be out of work, </w:t>
      </w:r>
      <w:r w:rsidR="004E3CA5" w:rsidRPr="005E62C7">
        <w:rPr>
          <w:rFonts w:ascii="Arial" w:eastAsia="Arial" w:hAnsi="Arial" w:cs="Arial"/>
          <w:color w:val="333333"/>
          <w:sz w:val="20"/>
          <w:szCs w:val="20"/>
        </w:rPr>
        <w:t>education,</w:t>
      </w:r>
      <w:r w:rsidRPr="005E62C7">
        <w:rPr>
          <w:rFonts w:ascii="Arial" w:eastAsia="Arial" w:hAnsi="Arial" w:cs="Arial"/>
          <w:color w:val="333333"/>
          <w:sz w:val="20"/>
          <w:szCs w:val="20"/>
        </w:rPr>
        <w:t xml:space="preserve"> or training, this drop in has now expanded reach to parents and other family members taking a whole family approach to employability support</w:t>
      </w:r>
    </w:p>
    <w:p w14:paraId="25DB5EF9" w14:textId="77777777" w:rsidR="00CF079C" w:rsidRPr="005E62C7" w:rsidRDefault="00CF079C" w:rsidP="0092640C">
      <w:pPr>
        <w:shd w:val="clear" w:color="auto" w:fill="FFFFFF" w:themeFill="background1"/>
        <w:spacing w:after="0" w:line="278" w:lineRule="auto"/>
        <w:jc w:val="both"/>
        <w:rPr>
          <w:rFonts w:ascii="Arial" w:eastAsia="Arial" w:hAnsi="Arial" w:cs="Arial"/>
          <w:color w:val="333333"/>
          <w:sz w:val="20"/>
          <w:szCs w:val="20"/>
        </w:rPr>
      </w:pPr>
    </w:p>
    <w:p w14:paraId="052AED34" w14:textId="25360E9D" w:rsidR="35F4ADE7" w:rsidRPr="005E62C7" w:rsidRDefault="14352FA0" w:rsidP="0092640C">
      <w:pPr>
        <w:shd w:val="clear" w:color="auto" w:fill="FFFFFF" w:themeFill="background1"/>
        <w:spacing w:after="0" w:line="278" w:lineRule="auto"/>
        <w:jc w:val="both"/>
        <w:rPr>
          <w:rFonts w:ascii="Arial" w:eastAsia="Arial" w:hAnsi="Arial" w:cs="Arial"/>
          <w:color w:val="333333"/>
          <w:sz w:val="20"/>
          <w:szCs w:val="20"/>
        </w:rPr>
      </w:pPr>
      <w:r w:rsidRPr="005E62C7">
        <w:rPr>
          <w:rFonts w:ascii="Arial" w:eastAsia="Arial" w:hAnsi="Arial" w:cs="Arial"/>
          <w:color w:val="333333"/>
          <w:sz w:val="20"/>
          <w:szCs w:val="20"/>
        </w:rPr>
        <w:t xml:space="preserve">Based on information available in April 2026, the following high-level summary of impact </w:t>
      </w:r>
      <w:r w:rsidR="6231F266" w:rsidRPr="005E62C7">
        <w:rPr>
          <w:rFonts w:ascii="Arial" w:eastAsia="Arial" w:hAnsi="Arial" w:cs="Arial"/>
          <w:color w:val="333333"/>
          <w:sz w:val="20"/>
          <w:szCs w:val="20"/>
        </w:rPr>
        <w:t>shows that in 2024-2</w:t>
      </w:r>
      <w:r w:rsidR="02B2E7A5" w:rsidRPr="005E62C7">
        <w:rPr>
          <w:rFonts w:ascii="Arial" w:eastAsia="Arial" w:hAnsi="Arial" w:cs="Arial"/>
          <w:color w:val="333333"/>
          <w:sz w:val="20"/>
          <w:szCs w:val="20"/>
        </w:rPr>
        <w:t>6</w:t>
      </w:r>
      <w:r w:rsidRPr="005E62C7">
        <w:rPr>
          <w:rFonts w:ascii="Arial" w:eastAsia="Arial" w:hAnsi="Arial" w:cs="Arial"/>
          <w:color w:val="333333"/>
          <w:sz w:val="20"/>
          <w:szCs w:val="20"/>
        </w:rPr>
        <w:t>:</w:t>
      </w:r>
    </w:p>
    <w:p w14:paraId="5A347664" w14:textId="6BD74A4D" w:rsidR="35F4ADE7" w:rsidRPr="005E62C7" w:rsidRDefault="14352FA0" w:rsidP="0092640C">
      <w:pPr>
        <w:pStyle w:val="ListParagraph"/>
        <w:numPr>
          <w:ilvl w:val="0"/>
          <w:numId w:val="3"/>
        </w:numPr>
        <w:shd w:val="clear" w:color="auto" w:fill="FFFFFF" w:themeFill="background1"/>
        <w:spacing w:after="0" w:line="278" w:lineRule="auto"/>
        <w:jc w:val="both"/>
        <w:rPr>
          <w:rFonts w:ascii="Arial" w:eastAsia="Arial" w:hAnsi="Arial" w:cs="Arial"/>
          <w:color w:val="333333"/>
          <w:sz w:val="20"/>
          <w:szCs w:val="20"/>
        </w:rPr>
      </w:pPr>
      <w:r w:rsidRPr="005E62C7">
        <w:rPr>
          <w:rFonts w:ascii="Arial" w:eastAsia="Arial" w:hAnsi="Arial" w:cs="Arial"/>
          <w:color w:val="333333"/>
          <w:sz w:val="20"/>
          <w:szCs w:val="20"/>
        </w:rPr>
        <w:t>2</w:t>
      </w:r>
      <w:r w:rsidR="00CF079C" w:rsidRPr="005E62C7">
        <w:rPr>
          <w:rFonts w:ascii="Arial" w:eastAsia="Arial" w:hAnsi="Arial" w:cs="Arial"/>
          <w:color w:val="333333"/>
          <w:sz w:val="20"/>
          <w:szCs w:val="20"/>
        </w:rPr>
        <w:t>,</w:t>
      </w:r>
      <w:r w:rsidRPr="005E62C7">
        <w:rPr>
          <w:rFonts w:ascii="Arial" w:eastAsia="Arial" w:hAnsi="Arial" w:cs="Arial"/>
          <w:color w:val="333333"/>
          <w:sz w:val="20"/>
          <w:szCs w:val="20"/>
        </w:rPr>
        <w:t xml:space="preserve">513 Customers </w:t>
      </w:r>
      <w:r w:rsidR="0498C1FB" w:rsidRPr="005E62C7">
        <w:rPr>
          <w:rFonts w:ascii="Arial" w:eastAsia="Arial" w:hAnsi="Arial" w:cs="Arial"/>
          <w:color w:val="333333"/>
          <w:sz w:val="20"/>
          <w:szCs w:val="20"/>
        </w:rPr>
        <w:t>were s</w:t>
      </w:r>
      <w:r w:rsidRPr="005E62C7">
        <w:rPr>
          <w:rFonts w:ascii="Arial" w:eastAsia="Arial" w:hAnsi="Arial" w:cs="Arial"/>
          <w:color w:val="333333"/>
          <w:sz w:val="20"/>
          <w:szCs w:val="20"/>
        </w:rPr>
        <w:t>upported</w:t>
      </w:r>
    </w:p>
    <w:p w14:paraId="0386837B" w14:textId="5F780AB9" w:rsidR="35F4ADE7" w:rsidRPr="005E62C7" w:rsidRDefault="14352FA0" w:rsidP="0092640C">
      <w:pPr>
        <w:pStyle w:val="ListParagraph"/>
        <w:numPr>
          <w:ilvl w:val="0"/>
          <w:numId w:val="3"/>
        </w:numPr>
        <w:shd w:val="clear" w:color="auto" w:fill="FFFFFF" w:themeFill="background1"/>
        <w:spacing w:after="0" w:line="278" w:lineRule="auto"/>
        <w:jc w:val="both"/>
        <w:rPr>
          <w:rFonts w:ascii="Arial" w:eastAsia="Arial" w:hAnsi="Arial" w:cs="Arial"/>
          <w:color w:val="333333"/>
          <w:sz w:val="20"/>
          <w:szCs w:val="20"/>
        </w:rPr>
      </w:pPr>
      <w:r w:rsidRPr="005E62C7">
        <w:rPr>
          <w:rFonts w:ascii="Arial" w:eastAsia="Arial" w:hAnsi="Arial" w:cs="Arial"/>
          <w:color w:val="333333"/>
          <w:sz w:val="20"/>
          <w:szCs w:val="20"/>
        </w:rPr>
        <w:t>1</w:t>
      </w:r>
      <w:r w:rsidR="00CF079C" w:rsidRPr="005E62C7">
        <w:rPr>
          <w:rFonts w:ascii="Arial" w:eastAsia="Arial" w:hAnsi="Arial" w:cs="Arial"/>
          <w:color w:val="333333"/>
          <w:sz w:val="20"/>
          <w:szCs w:val="20"/>
        </w:rPr>
        <w:t>,</w:t>
      </w:r>
      <w:r w:rsidRPr="005E62C7">
        <w:rPr>
          <w:rFonts w:ascii="Arial" w:eastAsia="Arial" w:hAnsi="Arial" w:cs="Arial"/>
          <w:color w:val="333333"/>
          <w:sz w:val="20"/>
          <w:szCs w:val="20"/>
        </w:rPr>
        <w:t xml:space="preserve">075 Customers </w:t>
      </w:r>
      <w:r w:rsidR="3C6203E8" w:rsidRPr="005E62C7">
        <w:rPr>
          <w:rFonts w:ascii="Arial" w:eastAsia="Arial" w:hAnsi="Arial" w:cs="Arial"/>
          <w:color w:val="333333"/>
          <w:sz w:val="20"/>
          <w:szCs w:val="20"/>
        </w:rPr>
        <w:t>were s</w:t>
      </w:r>
      <w:r w:rsidRPr="005E62C7">
        <w:rPr>
          <w:rFonts w:ascii="Arial" w:eastAsia="Arial" w:hAnsi="Arial" w:cs="Arial"/>
          <w:color w:val="333333"/>
          <w:sz w:val="20"/>
          <w:szCs w:val="20"/>
        </w:rPr>
        <w:t xml:space="preserve">upported into </w:t>
      </w:r>
      <w:r w:rsidR="00D9694D" w:rsidRPr="005E62C7">
        <w:rPr>
          <w:rFonts w:ascii="Arial" w:eastAsia="Arial" w:hAnsi="Arial" w:cs="Arial"/>
          <w:color w:val="333333"/>
          <w:sz w:val="20"/>
          <w:szCs w:val="20"/>
        </w:rPr>
        <w:t>p</w:t>
      </w:r>
      <w:r w:rsidRPr="005E62C7">
        <w:rPr>
          <w:rFonts w:ascii="Arial" w:eastAsia="Arial" w:hAnsi="Arial" w:cs="Arial"/>
          <w:color w:val="333333"/>
          <w:sz w:val="20"/>
          <w:szCs w:val="20"/>
        </w:rPr>
        <w:t xml:space="preserve">ositive </w:t>
      </w:r>
      <w:r w:rsidR="00D9694D" w:rsidRPr="005E62C7">
        <w:rPr>
          <w:rFonts w:ascii="Arial" w:eastAsia="Arial" w:hAnsi="Arial" w:cs="Arial"/>
          <w:color w:val="333333"/>
          <w:sz w:val="20"/>
          <w:szCs w:val="20"/>
        </w:rPr>
        <w:t>d</w:t>
      </w:r>
      <w:r w:rsidRPr="005E62C7">
        <w:rPr>
          <w:rFonts w:ascii="Arial" w:eastAsia="Arial" w:hAnsi="Arial" w:cs="Arial"/>
          <w:color w:val="333333"/>
          <w:sz w:val="20"/>
          <w:szCs w:val="20"/>
        </w:rPr>
        <w:t>estinations</w:t>
      </w:r>
    </w:p>
    <w:p w14:paraId="55D958DA" w14:textId="77777777" w:rsidR="00D9694D" w:rsidRPr="005E62C7" w:rsidRDefault="00D9694D" w:rsidP="00D9694D">
      <w:pPr>
        <w:pStyle w:val="ListParagraph"/>
        <w:numPr>
          <w:ilvl w:val="0"/>
          <w:numId w:val="3"/>
        </w:numPr>
        <w:shd w:val="clear" w:color="auto" w:fill="FFFFFF" w:themeFill="background1"/>
        <w:spacing w:after="0" w:line="278" w:lineRule="auto"/>
        <w:jc w:val="both"/>
        <w:rPr>
          <w:rFonts w:ascii="Arial" w:eastAsia="Arial" w:hAnsi="Arial" w:cs="Arial"/>
          <w:color w:val="333333"/>
          <w:sz w:val="20"/>
          <w:szCs w:val="20"/>
        </w:rPr>
      </w:pPr>
      <w:r w:rsidRPr="005E62C7">
        <w:rPr>
          <w:rFonts w:ascii="Arial" w:eastAsia="Arial" w:hAnsi="Arial" w:cs="Arial"/>
          <w:color w:val="333333"/>
          <w:sz w:val="20"/>
          <w:szCs w:val="20"/>
        </w:rPr>
        <w:t>277 parents were supported into a positive destination. This represents 47% of the parents supported during this period</w:t>
      </w:r>
    </w:p>
    <w:p w14:paraId="763404A1" w14:textId="038A990F" w:rsidR="35F4ADE7" w:rsidRPr="005E62C7" w:rsidRDefault="14352FA0" w:rsidP="0092640C">
      <w:pPr>
        <w:pStyle w:val="ListParagraph"/>
        <w:numPr>
          <w:ilvl w:val="0"/>
          <w:numId w:val="3"/>
        </w:numPr>
        <w:shd w:val="clear" w:color="auto" w:fill="FFFFFF" w:themeFill="background1"/>
        <w:spacing w:after="0" w:line="278" w:lineRule="auto"/>
        <w:jc w:val="both"/>
        <w:rPr>
          <w:rFonts w:ascii="Arial" w:eastAsia="Arial" w:hAnsi="Arial" w:cs="Arial"/>
          <w:color w:val="333333"/>
          <w:sz w:val="20"/>
          <w:szCs w:val="20"/>
        </w:rPr>
      </w:pPr>
      <w:r w:rsidRPr="005E62C7">
        <w:rPr>
          <w:rFonts w:ascii="Arial" w:eastAsia="Arial" w:hAnsi="Arial" w:cs="Arial"/>
          <w:color w:val="333333"/>
          <w:sz w:val="20"/>
          <w:szCs w:val="20"/>
        </w:rPr>
        <w:t xml:space="preserve">250 </w:t>
      </w:r>
      <w:r w:rsidR="0D8614EC" w:rsidRPr="005E62C7">
        <w:rPr>
          <w:rFonts w:ascii="Arial" w:eastAsia="Arial" w:hAnsi="Arial" w:cs="Arial"/>
          <w:color w:val="333333"/>
          <w:sz w:val="20"/>
          <w:szCs w:val="20"/>
        </w:rPr>
        <w:t>entered</w:t>
      </w:r>
      <w:r w:rsidRPr="005E62C7">
        <w:rPr>
          <w:rFonts w:ascii="Arial" w:eastAsia="Arial" w:hAnsi="Arial" w:cs="Arial"/>
          <w:color w:val="333333"/>
          <w:sz w:val="20"/>
          <w:szCs w:val="20"/>
        </w:rPr>
        <w:t xml:space="preserve"> Further / Higher Education</w:t>
      </w:r>
    </w:p>
    <w:p w14:paraId="70C0FC1E" w14:textId="1E3ABD65" w:rsidR="35F4ADE7" w:rsidRPr="005E62C7" w:rsidRDefault="14352FA0" w:rsidP="0092640C">
      <w:pPr>
        <w:pStyle w:val="ListParagraph"/>
        <w:numPr>
          <w:ilvl w:val="0"/>
          <w:numId w:val="3"/>
        </w:numPr>
        <w:shd w:val="clear" w:color="auto" w:fill="FFFFFF" w:themeFill="background1"/>
        <w:spacing w:after="0" w:line="278" w:lineRule="auto"/>
        <w:jc w:val="both"/>
        <w:rPr>
          <w:rFonts w:ascii="Arial" w:eastAsia="Arial" w:hAnsi="Arial" w:cs="Arial"/>
          <w:color w:val="333333"/>
          <w:sz w:val="20"/>
          <w:szCs w:val="20"/>
        </w:rPr>
      </w:pPr>
      <w:r w:rsidRPr="005E62C7">
        <w:rPr>
          <w:rFonts w:ascii="Arial" w:eastAsia="Arial" w:hAnsi="Arial" w:cs="Arial"/>
          <w:color w:val="333333"/>
          <w:sz w:val="20"/>
          <w:szCs w:val="20"/>
        </w:rPr>
        <w:t xml:space="preserve">25 </w:t>
      </w:r>
      <w:r w:rsidR="251234BA" w:rsidRPr="005E62C7">
        <w:rPr>
          <w:rFonts w:ascii="Arial" w:eastAsia="Arial" w:hAnsi="Arial" w:cs="Arial"/>
          <w:color w:val="333333"/>
          <w:sz w:val="20"/>
          <w:szCs w:val="20"/>
        </w:rPr>
        <w:t>started</w:t>
      </w:r>
      <w:r w:rsidRPr="005E62C7">
        <w:rPr>
          <w:rFonts w:ascii="Arial" w:eastAsia="Arial" w:hAnsi="Arial" w:cs="Arial"/>
          <w:color w:val="333333"/>
          <w:sz w:val="20"/>
          <w:szCs w:val="20"/>
        </w:rPr>
        <w:t xml:space="preserve"> a Modern Apprenticeship</w:t>
      </w:r>
    </w:p>
    <w:p w14:paraId="5C353581" w14:textId="7A5B981D" w:rsidR="35F4ADE7" w:rsidRPr="005E62C7" w:rsidRDefault="14352FA0" w:rsidP="0092640C">
      <w:pPr>
        <w:pStyle w:val="ListParagraph"/>
        <w:numPr>
          <w:ilvl w:val="0"/>
          <w:numId w:val="3"/>
        </w:numPr>
        <w:shd w:val="clear" w:color="auto" w:fill="FFFFFF" w:themeFill="background1"/>
        <w:spacing w:after="0" w:line="278" w:lineRule="auto"/>
        <w:jc w:val="both"/>
        <w:rPr>
          <w:rFonts w:ascii="Arial" w:eastAsia="Arial" w:hAnsi="Arial" w:cs="Arial"/>
          <w:color w:val="333333"/>
          <w:sz w:val="20"/>
          <w:szCs w:val="20"/>
        </w:rPr>
      </w:pPr>
      <w:r w:rsidRPr="005E62C7">
        <w:rPr>
          <w:rFonts w:ascii="Arial" w:eastAsia="Arial" w:hAnsi="Arial" w:cs="Arial"/>
          <w:color w:val="333333"/>
          <w:sz w:val="20"/>
          <w:szCs w:val="20"/>
        </w:rPr>
        <w:t xml:space="preserve">775 </w:t>
      </w:r>
      <w:r w:rsidR="0A15A78F" w:rsidRPr="005E62C7">
        <w:rPr>
          <w:rFonts w:ascii="Arial" w:eastAsia="Arial" w:hAnsi="Arial" w:cs="Arial"/>
          <w:color w:val="333333"/>
          <w:sz w:val="20"/>
          <w:szCs w:val="20"/>
        </w:rPr>
        <w:t xml:space="preserve">entered </w:t>
      </w:r>
      <w:r w:rsidRPr="005E62C7">
        <w:rPr>
          <w:rFonts w:ascii="Arial" w:eastAsia="Arial" w:hAnsi="Arial" w:cs="Arial"/>
          <w:color w:val="333333"/>
          <w:sz w:val="20"/>
          <w:szCs w:val="20"/>
        </w:rPr>
        <w:t>Employment</w:t>
      </w:r>
    </w:p>
    <w:p w14:paraId="4B6B2F9F" w14:textId="2D6143B8" w:rsidR="35F4ADE7" w:rsidRPr="005E62C7" w:rsidRDefault="14352FA0" w:rsidP="0092640C">
      <w:pPr>
        <w:pStyle w:val="ListParagraph"/>
        <w:numPr>
          <w:ilvl w:val="0"/>
          <w:numId w:val="3"/>
        </w:numPr>
        <w:shd w:val="clear" w:color="auto" w:fill="FFFFFF" w:themeFill="background1"/>
        <w:spacing w:after="0" w:line="278" w:lineRule="auto"/>
        <w:jc w:val="both"/>
        <w:rPr>
          <w:rFonts w:ascii="Arial" w:eastAsia="Arial" w:hAnsi="Arial" w:cs="Arial"/>
          <w:color w:val="333333"/>
          <w:sz w:val="20"/>
          <w:szCs w:val="20"/>
        </w:rPr>
      </w:pPr>
      <w:r w:rsidRPr="005E62C7">
        <w:rPr>
          <w:rFonts w:ascii="Arial" w:eastAsia="Arial" w:hAnsi="Arial" w:cs="Arial"/>
          <w:color w:val="333333"/>
          <w:sz w:val="20"/>
          <w:szCs w:val="20"/>
        </w:rPr>
        <w:t xml:space="preserve">25 </w:t>
      </w:r>
      <w:r w:rsidR="6AC0D376" w:rsidRPr="005E62C7">
        <w:rPr>
          <w:rFonts w:ascii="Arial" w:eastAsia="Arial" w:hAnsi="Arial" w:cs="Arial"/>
          <w:color w:val="333333"/>
          <w:sz w:val="20"/>
          <w:szCs w:val="20"/>
        </w:rPr>
        <w:t xml:space="preserve">took up </w:t>
      </w:r>
      <w:r w:rsidRPr="005E62C7">
        <w:rPr>
          <w:rFonts w:ascii="Arial" w:eastAsia="Arial" w:hAnsi="Arial" w:cs="Arial"/>
          <w:color w:val="333333"/>
          <w:sz w:val="20"/>
          <w:szCs w:val="20"/>
        </w:rPr>
        <w:t>Self-Employment</w:t>
      </w:r>
    </w:p>
    <w:p w14:paraId="2D65E4FC" w14:textId="026B4FA8" w:rsidR="7481EF40" w:rsidRPr="005E62C7" w:rsidRDefault="63608C15" w:rsidP="0092640C">
      <w:pPr>
        <w:pStyle w:val="ListParagraph"/>
        <w:numPr>
          <w:ilvl w:val="0"/>
          <w:numId w:val="3"/>
        </w:numPr>
        <w:shd w:val="clear" w:color="auto" w:fill="FFFFFF" w:themeFill="background1"/>
        <w:spacing w:after="0" w:line="278" w:lineRule="auto"/>
        <w:jc w:val="both"/>
        <w:rPr>
          <w:rFonts w:ascii="Arial" w:eastAsia="Arial" w:hAnsi="Arial" w:cs="Arial"/>
          <w:color w:val="333333"/>
          <w:sz w:val="20"/>
          <w:szCs w:val="20"/>
        </w:rPr>
      </w:pPr>
      <w:r w:rsidRPr="005E62C7">
        <w:rPr>
          <w:rFonts w:ascii="Arial" w:eastAsia="Arial" w:hAnsi="Arial" w:cs="Arial"/>
          <w:color w:val="333333"/>
          <w:sz w:val="20"/>
          <w:szCs w:val="20"/>
        </w:rPr>
        <w:t xml:space="preserve">Dundee was first </w:t>
      </w:r>
      <w:r w:rsidR="14352FA0" w:rsidRPr="005E62C7">
        <w:rPr>
          <w:rFonts w:ascii="Arial" w:eastAsia="Arial" w:hAnsi="Arial" w:cs="Arial"/>
          <w:color w:val="333333"/>
          <w:sz w:val="20"/>
          <w:szCs w:val="20"/>
        </w:rPr>
        <w:t xml:space="preserve">in our </w:t>
      </w:r>
      <w:r w:rsidR="6AABDCF3" w:rsidRPr="005E62C7">
        <w:rPr>
          <w:rFonts w:ascii="Arial" w:eastAsia="Arial" w:hAnsi="Arial" w:cs="Arial"/>
          <w:color w:val="333333"/>
          <w:sz w:val="20"/>
          <w:szCs w:val="20"/>
        </w:rPr>
        <w:t xml:space="preserve">Local Government Benchmarking Framework </w:t>
      </w:r>
      <w:r w:rsidR="38A9611C" w:rsidRPr="005E62C7">
        <w:rPr>
          <w:rFonts w:ascii="Arial" w:eastAsia="Arial" w:hAnsi="Arial" w:cs="Arial"/>
          <w:color w:val="333333"/>
          <w:sz w:val="20"/>
          <w:szCs w:val="20"/>
        </w:rPr>
        <w:t>(</w:t>
      </w:r>
      <w:r w:rsidR="14352FA0" w:rsidRPr="005E62C7">
        <w:rPr>
          <w:rFonts w:ascii="Arial" w:eastAsia="Arial" w:hAnsi="Arial" w:cs="Arial"/>
          <w:color w:val="333333"/>
          <w:sz w:val="20"/>
          <w:szCs w:val="20"/>
        </w:rPr>
        <w:t>LGBF</w:t>
      </w:r>
      <w:r w:rsidR="31BBE375" w:rsidRPr="005E62C7">
        <w:rPr>
          <w:rFonts w:ascii="Arial" w:eastAsia="Arial" w:hAnsi="Arial" w:cs="Arial"/>
          <w:color w:val="333333"/>
          <w:sz w:val="20"/>
          <w:szCs w:val="20"/>
        </w:rPr>
        <w:t>)</w:t>
      </w:r>
      <w:r w:rsidR="14352FA0" w:rsidRPr="005E62C7">
        <w:rPr>
          <w:rFonts w:ascii="Arial" w:eastAsia="Arial" w:hAnsi="Arial" w:cs="Arial"/>
          <w:color w:val="333333"/>
          <w:sz w:val="20"/>
          <w:szCs w:val="20"/>
        </w:rPr>
        <w:t xml:space="preserve"> Family Group for Performance</w:t>
      </w:r>
    </w:p>
    <w:p w14:paraId="30EE974A" w14:textId="116138B3" w:rsidR="7528D808" w:rsidRPr="005E62C7" w:rsidRDefault="29A34DB3" w:rsidP="0092640C">
      <w:pPr>
        <w:pStyle w:val="ListParagraph"/>
        <w:numPr>
          <w:ilvl w:val="0"/>
          <w:numId w:val="3"/>
        </w:numPr>
        <w:shd w:val="clear" w:color="auto" w:fill="FFFFFF" w:themeFill="background1"/>
        <w:spacing w:after="0" w:line="278" w:lineRule="auto"/>
        <w:jc w:val="both"/>
        <w:rPr>
          <w:rFonts w:ascii="Arial" w:eastAsia="Arial" w:hAnsi="Arial" w:cs="Arial"/>
          <w:color w:val="333333"/>
          <w:sz w:val="20"/>
          <w:szCs w:val="20"/>
        </w:rPr>
      </w:pPr>
      <w:r w:rsidRPr="005E62C7">
        <w:rPr>
          <w:rFonts w:ascii="Arial" w:eastAsia="Arial" w:hAnsi="Arial" w:cs="Arial"/>
          <w:color w:val="333333"/>
          <w:sz w:val="20"/>
          <w:szCs w:val="20"/>
        </w:rPr>
        <w:t xml:space="preserve">Dundee was third </w:t>
      </w:r>
      <w:r w:rsidR="14352FA0" w:rsidRPr="005E62C7">
        <w:rPr>
          <w:rFonts w:ascii="Arial" w:eastAsia="Arial" w:hAnsi="Arial" w:cs="Arial"/>
          <w:color w:val="333333"/>
          <w:sz w:val="20"/>
          <w:szCs w:val="20"/>
        </w:rPr>
        <w:t>in our LGBF Family Group for Cost-of-Service Delivery vs Performance</w:t>
      </w:r>
    </w:p>
    <w:p w14:paraId="6EC8F6FD" w14:textId="4AF45EA1" w:rsidR="11F54DEA" w:rsidRPr="0080522D" w:rsidRDefault="11F54DEA" w:rsidP="0092640C">
      <w:pPr>
        <w:shd w:val="clear" w:color="auto" w:fill="FFFFFF" w:themeFill="background1"/>
        <w:spacing w:after="0" w:line="278" w:lineRule="auto"/>
        <w:rPr>
          <w:rFonts w:ascii="Arial" w:eastAsia="Arial" w:hAnsi="Arial" w:cs="Arial"/>
          <w:color w:val="333333"/>
          <w:sz w:val="20"/>
          <w:szCs w:val="20"/>
        </w:rPr>
      </w:pPr>
    </w:p>
    <w:p w14:paraId="29F8F0A9" w14:textId="77777777" w:rsidR="00196D59" w:rsidRDefault="00196D59" w:rsidP="0092640C">
      <w:pPr>
        <w:spacing w:after="0" w:line="278" w:lineRule="auto"/>
        <w:jc w:val="both"/>
        <w:rPr>
          <w:rFonts w:ascii="Arial" w:eastAsia="Arial" w:hAnsi="Arial" w:cs="Arial"/>
          <w:b/>
          <w:bCs/>
          <w:sz w:val="20"/>
          <w:szCs w:val="20"/>
        </w:rPr>
      </w:pPr>
    </w:p>
    <w:p w14:paraId="21121782" w14:textId="77777777" w:rsidR="00962915" w:rsidRDefault="00962915" w:rsidP="0092640C">
      <w:pPr>
        <w:spacing w:after="0" w:line="278" w:lineRule="auto"/>
        <w:jc w:val="both"/>
        <w:rPr>
          <w:rFonts w:ascii="Arial" w:eastAsia="Arial" w:hAnsi="Arial" w:cs="Arial"/>
          <w:b/>
          <w:bCs/>
          <w:sz w:val="20"/>
          <w:szCs w:val="20"/>
        </w:rPr>
      </w:pPr>
    </w:p>
    <w:p w14:paraId="3A59B35A" w14:textId="77777777" w:rsidR="00962915" w:rsidRDefault="00962915" w:rsidP="0092640C">
      <w:pPr>
        <w:spacing w:after="0" w:line="278" w:lineRule="auto"/>
        <w:jc w:val="both"/>
        <w:rPr>
          <w:rFonts w:ascii="Arial" w:eastAsia="Arial" w:hAnsi="Arial" w:cs="Arial"/>
          <w:b/>
          <w:bCs/>
          <w:sz w:val="20"/>
          <w:szCs w:val="20"/>
        </w:rPr>
      </w:pPr>
    </w:p>
    <w:p w14:paraId="73DA1921" w14:textId="77777777" w:rsidR="00962915" w:rsidRDefault="00962915" w:rsidP="0092640C">
      <w:pPr>
        <w:spacing w:after="0" w:line="278" w:lineRule="auto"/>
        <w:jc w:val="both"/>
        <w:rPr>
          <w:rFonts w:ascii="Arial" w:eastAsia="Arial" w:hAnsi="Arial" w:cs="Arial"/>
          <w:b/>
          <w:bCs/>
          <w:sz w:val="20"/>
          <w:szCs w:val="20"/>
        </w:rPr>
      </w:pPr>
    </w:p>
    <w:p w14:paraId="37EDA5F3" w14:textId="77777777" w:rsidR="00962915" w:rsidRDefault="00962915" w:rsidP="0092640C">
      <w:pPr>
        <w:spacing w:after="0" w:line="278" w:lineRule="auto"/>
        <w:jc w:val="both"/>
        <w:rPr>
          <w:rFonts w:ascii="Arial" w:eastAsia="Arial" w:hAnsi="Arial" w:cs="Arial"/>
          <w:b/>
          <w:bCs/>
          <w:sz w:val="20"/>
          <w:szCs w:val="20"/>
        </w:rPr>
      </w:pPr>
    </w:p>
    <w:p w14:paraId="44A463FE" w14:textId="77777777" w:rsidR="00962915" w:rsidRDefault="00962915" w:rsidP="0092640C">
      <w:pPr>
        <w:spacing w:after="0" w:line="278" w:lineRule="auto"/>
        <w:jc w:val="both"/>
        <w:rPr>
          <w:rFonts w:ascii="Arial" w:eastAsia="Arial" w:hAnsi="Arial" w:cs="Arial"/>
          <w:b/>
          <w:bCs/>
          <w:sz w:val="20"/>
          <w:szCs w:val="20"/>
        </w:rPr>
      </w:pPr>
    </w:p>
    <w:p w14:paraId="28C89A7A" w14:textId="77777777" w:rsidR="00962915" w:rsidRDefault="00962915" w:rsidP="0092640C">
      <w:pPr>
        <w:spacing w:after="0" w:line="278" w:lineRule="auto"/>
        <w:jc w:val="both"/>
        <w:rPr>
          <w:rFonts w:ascii="Arial" w:eastAsia="Arial" w:hAnsi="Arial" w:cs="Arial"/>
          <w:b/>
          <w:bCs/>
          <w:sz w:val="20"/>
          <w:szCs w:val="20"/>
        </w:rPr>
      </w:pPr>
    </w:p>
    <w:p w14:paraId="199B7AD4" w14:textId="77777777" w:rsidR="00962915" w:rsidRDefault="00962915" w:rsidP="0092640C">
      <w:pPr>
        <w:spacing w:after="0" w:line="278" w:lineRule="auto"/>
        <w:jc w:val="both"/>
        <w:rPr>
          <w:rFonts w:ascii="Arial" w:eastAsia="Arial" w:hAnsi="Arial" w:cs="Arial"/>
          <w:b/>
          <w:bCs/>
          <w:sz w:val="20"/>
          <w:szCs w:val="20"/>
        </w:rPr>
      </w:pPr>
    </w:p>
    <w:p w14:paraId="7F6707FE" w14:textId="77777777" w:rsidR="00962915" w:rsidRDefault="00962915" w:rsidP="0092640C">
      <w:pPr>
        <w:spacing w:after="0" w:line="278" w:lineRule="auto"/>
        <w:jc w:val="both"/>
        <w:rPr>
          <w:rFonts w:ascii="Arial" w:eastAsia="Arial" w:hAnsi="Arial" w:cs="Arial"/>
          <w:b/>
          <w:bCs/>
          <w:sz w:val="20"/>
          <w:szCs w:val="20"/>
        </w:rPr>
      </w:pPr>
    </w:p>
    <w:p w14:paraId="06C76E9C" w14:textId="77777777" w:rsidR="005E62C7" w:rsidRDefault="005E62C7" w:rsidP="0092640C">
      <w:pPr>
        <w:spacing w:after="0" w:line="278" w:lineRule="auto"/>
        <w:jc w:val="both"/>
        <w:rPr>
          <w:rFonts w:ascii="Arial" w:eastAsia="Arial" w:hAnsi="Arial" w:cs="Arial"/>
          <w:b/>
          <w:bCs/>
          <w:sz w:val="20"/>
          <w:szCs w:val="20"/>
        </w:rPr>
      </w:pPr>
    </w:p>
    <w:p w14:paraId="6112F4F7" w14:textId="77777777" w:rsidR="00962915" w:rsidRDefault="00962915" w:rsidP="0092640C">
      <w:pPr>
        <w:spacing w:after="0" w:line="278" w:lineRule="auto"/>
        <w:jc w:val="both"/>
        <w:rPr>
          <w:rFonts w:ascii="Arial" w:eastAsia="Arial" w:hAnsi="Arial" w:cs="Arial"/>
          <w:b/>
          <w:bCs/>
          <w:sz w:val="20"/>
          <w:szCs w:val="20"/>
        </w:rPr>
      </w:pPr>
    </w:p>
    <w:p w14:paraId="25612C39" w14:textId="77777777" w:rsidR="00962915" w:rsidRDefault="00962915" w:rsidP="0092640C">
      <w:pPr>
        <w:spacing w:after="0" w:line="278" w:lineRule="auto"/>
        <w:jc w:val="both"/>
        <w:rPr>
          <w:rFonts w:ascii="Arial" w:eastAsia="Arial" w:hAnsi="Arial" w:cs="Arial"/>
          <w:b/>
          <w:bCs/>
          <w:sz w:val="20"/>
          <w:szCs w:val="20"/>
        </w:rPr>
      </w:pPr>
    </w:p>
    <w:p w14:paraId="044848EE" w14:textId="77777777" w:rsidR="00962915" w:rsidRDefault="00962915" w:rsidP="0092640C">
      <w:pPr>
        <w:spacing w:after="0" w:line="278" w:lineRule="auto"/>
        <w:jc w:val="both"/>
        <w:rPr>
          <w:rFonts w:ascii="Arial" w:eastAsia="Arial" w:hAnsi="Arial" w:cs="Arial"/>
          <w:b/>
          <w:bCs/>
          <w:sz w:val="20"/>
          <w:szCs w:val="20"/>
        </w:rPr>
      </w:pPr>
    </w:p>
    <w:p w14:paraId="1C5C2FA5" w14:textId="77777777" w:rsidR="00962915" w:rsidRDefault="00962915" w:rsidP="0092640C">
      <w:pPr>
        <w:spacing w:after="0" w:line="278" w:lineRule="auto"/>
        <w:jc w:val="both"/>
        <w:rPr>
          <w:rFonts w:ascii="Arial" w:eastAsia="Arial" w:hAnsi="Arial" w:cs="Arial"/>
          <w:b/>
          <w:bCs/>
          <w:sz w:val="20"/>
          <w:szCs w:val="20"/>
        </w:rPr>
      </w:pPr>
    </w:p>
    <w:p w14:paraId="6CDA194E" w14:textId="77777777" w:rsidR="00962915" w:rsidRDefault="00962915" w:rsidP="0092640C">
      <w:pPr>
        <w:spacing w:after="0" w:line="278" w:lineRule="auto"/>
        <w:jc w:val="both"/>
        <w:rPr>
          <w:rFonts w:ascii="Arial" w:eastAsia="Arial" w:hAnsi="Arial" w:cs="Arial"/>
          <w:b/>
          <w:bCs/>
          <w:sz w:val="20"/>
          <w:szCs w:val="20"/>
        </w:rPr>
      </w:pPr>
    </w:p>
    <w:p w14:paraId="3C5CD9F4" w14:textId="77777777" w:rsidR="00962915" w:rsidRDefault="00962915" w:rsidP="0092640C">
      <w:pPr>
        <w:spacing w:after="0" w:line="278" w:lineRule="auto"/>
        <w:jc w:val="both"/>
        <w:rPr>
          <w:rFonts w:ascii="Arial" w:eastAsia="Arial" w:hAnsi="Arial" w:cs="Arial"/>
          <w:b/>
          <w:bCs/>
          <w:sz w:val="20"/>
          <w:szCs w:val="20"/>
        </w:rPr>
      </w:pPr>
    </w:p>
    <w:p w14:paraId="267D6ACD" w14:textId="77777777" w:rsidR="00962915" w:rsidRDefault="00962915" w:rsidP="0092640C">
      <w:pPr>
        <w:spacing w:after="0" w:line="278" w:lineRule="auto"/>
        <w:jc w:val="both"/>
        <w:rPr>
          <w:rFonts w:ascii="Arial" w:eastAsia="Arial" w:hAnsi="Arial" w:cs="Arial"/>
          <w:b/>
          <w:bCs/>
          <w:sz w:val="20"/>
          <w:szCs w:val="20"/>
        </w:rPr>
      </w:pPr>
    </w:p>
    <w:p w14:paraId="55E60328" w14:textId="77777777" w:rsidR="00962915" w:rsidRDefault="00962915" w:rsidP="0092640C">
      <w:pPr>
        <w:spacing w:after="0" w:line="278" w:lineRule="auto"/>
        <w:jc w:val="both"/>
        <w:rPr>
          <w:rFonts w:ascii="Arial" w:eastAsia="Arial" w:hAnsi="Arial" w:cs="Arial"/>
          <w:b/>
          <w:bCs/>
          <w:sz w:val="20"/>
          <w:szCs w:val="20"/>
        </w:rPr>
      </w:pPr>
    </w:p>
    <w:p w14:paraId="6861015C" w14:textId="77777777" w:rsidR="00962915" w:rsidRDefault="00962915" w:rsidP="0092640C">
      <w:pPr>
        <w:spacing w:after="0" w:line="278" w:lineRule="auto"/>
        <w:jc w:val="both"/>
        <w:rPr>
          <w:rFonts w:ascii="Arial" w:eastAsia="Arial" w:hAnsi="Arial" w:cs="Arial"/>
          <w:b/>
          <w:bCs/>
          <w:sz w:val="20"/>
          <w:szCs w:val="20"/>
        </w:rPr>
      </w:pPr>
    </w:p>
    <w:p w14:paraId="2E92F30A" w14:textId="34A2C71E" w:rsidR="132B6F1E" w:rsidRDefault="00663023" w:rsidP="634A83F9">
      <w:pPr>
        <w:spacing w:after="0" w:line="278" w:lineRule="auto"/>
        <w:jc w:val="both"/>
      </w:pPr>
      <w:r>
        <w:rPr>
          <w:noProof/>
        </w:rPr>
        <w:lastRenderedPageBreak/>
        <w:drawing>
          <wp:anchor distT="0" distB="0" distL="114300" distR="114300" simplePos="0" relativeHeight="251658242" behindDoc="0" locked="0" layoutInCell="1" allowOverlap="1" wp14:anchorId="6E07AC2C" wp14:editId="4DBC540D">
            <wp:simplePos x="0" y="0"/>
            <wp:positionH relativeFrom="column">
              <wp:posOffset>0</wp:posOffset>
            </wp:positionH>
            <wp:positionV relativeFrom="paragraph">
              <wp:posOffset>1270</wp:posOffset>
            </wp:positionV>
            <wp:extent cx="1000265" cy="971686"/>
            <wp:effectExtent l="0" t="0" r="9525" b="0"/>
            <wp:wrapSquare wrapText="bothSides"/>
            <wp:docPr id="5284094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409439" name="Picture 528409439"/>
                    <pic:cNvPicPr/>
                  </pic:nvPicPr>
                  <pic:blipFill>
                    <a:blip r:embed="rId10">
                      <a:extLst>
                        <a:ext uri="{28A0092B-C50C-407E-A947-70E740481C1C}">
                          <a14:useLocalDpi xmlns:a14="http://schemas.microsoft.com/office/drawing/2010/main" val="0"/>
                        </a:ext>
                      </a:extLst>
                    </a:blip>
                    <a:stretch>
                      <a:fillRect/>
                    </a:stretch>
                  </pic:blipFill>
                  <pic:spPr>
                    <a:xfrm>
                      <a:off x="0" y="0"/>
                      <a:ext cx="1000265" cy="971686"/>
                    </a:xfrm>
                    <a:prstGeom prst="rect">
                      <a:avLst/>
                    </a:prstGeom>
                  </pic:spPr>
                </pic:pic>
              </a:graphicData>
            </a:graphic>
          </wp:anchor>
        </w:drawing>
      </w:r>
    </w:p>
    <w:p w14:paraId="5A2A282B" w14:textId="77777777" w:rsidR="00196D59" w:rsidRDefault="00196D59" w:rsidP="0092640C">
      <w:pPr>
        <w:spacing w:after="0" w:line="278" w:lineRule="auto"/>
        <w:jc w:val="both"/>
        <w:rPr>
          <w:rFonts w:ascii="Arial" w:eastAsia="Arial" w:hAnsi="Arial" w:cs="Arial"/>
          <w:b/>
          <w:bCs/>
          <w:sz w:val="20"/>
          <w:szCs w:val="20"/>
        </w:rPr>
      </w:pPr>
    </w:p>
    <w:p w14:paraId="5F08C8DD" w14:textId="0EFB0CC9" w:rsidR="005C01E0" w:rsidRDefault="005C01E0" w:rsidP="0092640C">
      <w:pPr>
        <w:spacing w:after="0" w:line="278" w:lineRule="auto"/>
        <w:jc w:val="both"/>
        <w:rPr>
          <w:rFonts w:ascii="Arial" w:eastAsia="Arial" w:hAnsi="Arial" w:cs="Arial"/>
          <w:b/>
          <w:bCs/>
          <w:sz w:val="22"/>
          <w:szCs w:val="22"/>
        </w:rPr>
      </w:pPr>
      <w:bookmarkStart w:id="9" w:name="Benefits1"/>
      <w:r>
        <w:rPr>
          <w:noProof/>
        </w:rPr>
        <mc:AlternateContent>
          <mc:Choice Requires="wps">
            <w:drawing>
              <wp:inline distT="0" distB="0" distL="0" distR="0" wp14:anchorId="50262B59" wp14:editId="6359D53D">
                <wp:extent cx="4305300" cy="342900"/>
                <wp:effectExtent l="0" t="0" r="0" b="0"/>
                <wp:docPr id="1323789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05300" cy="342900"/>
                        </a:xfrm>
                        <a:prstGeom prst="rect">
                          <a:avLst/>
                        </a:prstGeom>
                        <a:solidFill>
                          <a:srgbClr val="FFFFFF"/>
                        </a:solidFill>
                        <a:ln w="9525">
                          <a:noFill/>
                          <a:miter/>
                        </a:ln>
                      </wps:spPr>
                      <wps:txbx>
                        <w:txbxContent>
                          <w:p w14:paraId="1A9DC5D9" w14:textId="77777777" w:rsidR="005C01E0" w:rsidRPr="00A8635B" w:rsidRDefault="005C01E0" w:rsidP="005C01E0">
                            <w:pPr>
                              <w:spacing w:line="276" w:lineRule="auto"/>
                              <w:jc w:val="both"/>
                              <w:rPr>
                                <w:rFonts w:ascii="Arial" w:hAnsi="Arial" w:cs="Arial"/>
                                <w:b/>
                                <w:bCs/>
                                <w:color w:val="EE0000"/>
                                <w:sz w:val="28"/>
                                <w:szCs w:val="28"/>
                                <w:lang w:val="en-US"/>
                              </w:rPr>
                            </w:pPr>
                            <w:r w:rsidRPr="00A8635B">
                              <w:rPr>
                                <w:rFonts w:ascii="Arial" w:hAnsi="Arial" w:cs="Arial"/>
                                <w:b/>
                                <w:bCs/>
                                <w:color w:val="EE0000"/>
                                <w:sz w:val="28"/>
                                <w:szCs w:val="28"/>
                                <w:lang w:val="en-US"/>
                              </w:rPr>
                              <w:t xml:space="preserve">Theme C) BENEFITS AND ADVICE </w:t>
                            </w:r>
                          </w:p>
                          <w:p w14:paraId="31BBDC31" w14:textId="77777777" w:rsidR="005C01E0" w:rsidRDefault="005C01E0" w:rsidP="005C01E0">
                            <w:pPr>
                              <w:spacing w:line="276" w:lineRule="auto"/>
                              <w:rPr>
                                <w:rFonts w:ascii="Aptos" w:hAnsi="Aptos" w:cs="Times New Roman"/>
                                <w:lang w:val="en-US"/>
                              </w:rPr>
                            </w:pPr>
                            <w:r>
                              <w:rPr>
                                <w:rFonts w:ascii="Aptos" w:hAnsi="Aptos"/>
                                <w:lang w:val="en-US"/>
                              </w:rPr>
                              <w:t> </w:t>
                            </w:r>
                          </w:p>
                        </w:txbxContent>
                      </wps:txbx>
                      <wps:bodyPr wrap="square" lIns="91440" tIns="45720" rIns="91440" bIns="45720" anchor="t">
                        <a:noAutofit/>
                      </wps:bodyPr>
                    </wps:wsp>
                  </a:graphicData>
                </a:graphic>
              </wp:inline>
            </w:drawing>
          </mc:Choice>
          <mc:Fallback>
            <w:pict>
              <v:rect w14:anchorId="50262B59" id="_x0000_s1028" style="width:339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" stroked="f">
                <v:textbox>
                  <w:txbxContent>
                    <w:p w14:paraId="1A9DC5D9" w14:textId="77777777" w:rsidR="005C01E0" w:rsidRPr="00A8635B" w:rsidRDefault="005C01E0" w:rsidP="005C01E0">
                      <w:pPr>
                        <w:spacing w:line="276" w:lineRule="auto"/>
                        <w:jc w:val="both"/>
                        <w:rPr>
                          <w:rFonts w:ascii="Arial" w:hAnsi="Arial" w:cs="Arial"/>
                          <w:b/>
                          <w:bCs/>
                          <w:color w:val="EE0000"/>
                          <w:sz w:val="28"/>
                          <w:szCs w:val="28"/>
                          <w:lang w:val="en-US"/>
                        </w:rPr>
                      </w:pPr>
                      <w:r w:rsidRPr="00A8635B">
                        <w:rPr>
                          <w:rFonts w:ascii="Arial" w:hAnsi="Arial" w:cs="Arial"/>
                          <w:b/>
                          <w:bCs/>
                          <w:color w:val="EE0000"/>
                          <w:sz w:val="28"/>
                          <w:szCs w:val="28"/>
                          <w:lang w:val="en-US"/>
                        </w:rPr>
                        <w:t xml:space="preserve">Theme C) BENEFITS AND ADVICE </w:t>
                      </w:r>
                    </w:p>
                    <w:p w14:paraId="31BBDC31" w14:textId="77777777" w:rsidR="005C01E0" w:rsidRDefault="005C01E0" w:rsidP="005C01E0">
                      <w:pPr>
                        <w:spacing w:line="276" w:lineRule="auto"/>
                        <w:rPr>
                          <w:rFonts w:ascii="Aptos" w:hAnsi="Aptos" w:cs="Times New Roman"/>
                          <w:lang w:val="en-US"/>
                        </w:rPr>
                      </w:pPr>
                      <w:r>
                        <w:rPr>
                          <w:rFonts w:ascii="Aptos" w:hAnsi="Aptos"/>
                          <w:lang w:val="en-US"/>
                        </w:rPr>
                        <w:t> </w:t>
                      </w:r>
                    </w:p>
                  </w:txbxContent>
                </v:textbox>
                <w10:anchorlock/>
              </v:rect>
            </w:pict>
          </mc:Fallback>
        </mc:AlternateContent>
      </w:r>
    </w:p>
    <w:p w14:paraId="22FE90D0" w14:textId="77777777" w:rsidR="005C01E0" w:rsidRDefault="005C01E0" w:rsidP="0092640C">
      <w:pPr>
        <w:spacing w:after="0" w:line="278" w:lineRule="auto"/>
        <w:jc w:val="both"/>
        <w:rPr>
          <w:rFonts w:ascii="Arial" w:eastAsia="Arial" w:hAnsi="Arial" w:cs="Arial"/>
          <w:b/>
          <w:bCs/>
          <w:sz w:val="22"/>
          <w:szCs w:val="22"/>
        </w:rPr>
      </w:pPr>
    </w:p>
    <w:p w14:paraId="5780E1B8" w14:textId="77777777" w:rsidR="005C01E0" w:rsidRDefault="005C01E0" w:rsidP="0092640C">
      <w:pPr>
        <w:spacing w:after="0" w:line="278" w:lineRule="auto"/>
        <w:jc w:val="both"/>
        <w:rPr>
          <w:rFonts w:ascii="Arial" w:eastAsia="Arial" w:hAnsi="Arial" w:cs="Arial"/>
          <w:b/>
          <w:bCs/>
          <w:sz w:val="22"/>
          <w:szCs w:val="22"/>
        </w:rPr>
      </w:pPr>
    </w:p>
    <w:p w14:paraId="3B45E65B" w14:textId="1B06308A" w:rsidR="1B1C06F7" w:rsidRPr="00962915" w:rsidRDefault="072FE1A7" w:rsidP="0092640C">
      <w:pPr>
        <w:spacing w:after="0" w:line="278" w:lineRule="auto"/>
        <w:jc w:val="both"/>
        <w:rPr>
          <w:rFonts w:ascii="Arial" w:eastAsia="Arial" w:hAnsi="Arial" w:cs="Arial"/>
          <w:b/>
          <w:bCs/>
          <w:sz w:val="22"/>
          <w:szCs w:val="22"/>
        </w:rPr>
      </w:pPr>
      <w:r w:rsidRPr="00962915">
        <w:rPr>
          <w:rFonts w:ascii="Arial" w:eastAsia="Arial" w:hAnsi="Arial" w:cs="Arial"/>
          <w:b/>
          <w:bCs/>
          <w:sz w:val="22"/>
          <w:szCs w:val="22"/>
        </w:rPr>
        <w:t>Case Study 1</w:t>
      </w:r>
      <w:bookmarkEnd w:id="9"/>
      <w:r w:rsidRPr="00962915">
        <w:rPr>
          <w:rFonts w:ascii="Arial" w:eastAsia="Arial" w:hAnsi="Arial" w:cs="Arial"/>
          <w:b/>
          <w:bCs/>
          <w:sz w:val="22"/>
          <w:szCs w:val="22"/>
        </w:rPr>
        <w:t xml:space="preserve">: </w:t>
      </w:r>
      <w:r w:rsidR="01149D34" w:rsidRPr="00962915">
        <w:rPr>
          <w:rFonts w:ascii="Arial" w:eastAsia="Arial" w:hAnsi="Arial" w:cs="Arial"/>
          <w:b/>
          <w:bCs/>
          <w:sz w:val="22"/>
          <w:szCs w:val="22"/>
        </w:rPr>
        <w:t>Building Financial Resilience in a Kinship Care Family</w:t>
      </w:r>
      <w:r w:rsidR="00791A6C" w:rsidRPr="00962915">
        <w:rPr>
          <w:rFonts w:ascii="Arial" w:eastAsia="Arial" w:hAnsi="Arial" w:cs="Arial"/>
          <w:b/>
          <w:bCs/>
          <w:sz w:val="22"/>
          <w:szCs w:val="22"/>
        </w:rPr>
        <w:t xml:space="preserve"> (DCC Kinship Care Team and Welfare Rights</w:t>
      </w:r>
      <w:r w:rsidR="00B71834" w:rsidRPr="00962915">
        <w:rPr>
          <w:rFonts w:ascii="Arial" w:eastAsia="Arial" w:hAnsi="Arial" w:cs="Arial"/>
          <w:b/>
          <w:bCs/>
          <w:sz w:val="22"/>
          <w:szCs w:val="22"/>
        </w:rPr>
        <w:t xml:space="preserve"> Service)</w:t>
      </w:r>
    </w:p>
    <w:p w14:paraId="131A6E11" w14:textId="77777777" w:rsidR="00196D59" w:rsidRPr="005E62C7" w:rsidRDefault="00196D59" w:rsidP="0092640C">
      <w:pPr>
        <w:spacing w:after="0" w:line="278" w:lineRule="auto"/>
        <w:jc w:val="both"/>
        <w:rPr>
          <w:rFonts w:ascii="Arial" w:eastAsia="Arial" w:hAnsi="Arial" w:cs="Arial"/>
          <w:sz w:val="20"/>
          <w:szCs w:val="20"/>
        </w:rPr>
      </w:pPr>
    </w:p>
    <w:p w14:paraId="46DCB6A2" w14:textId="5B157ABA" w:rsidR="1B1C06F7" w:rsidRPr="005E62C7" w:rsidRDefault="600088A2"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 xml:space="preserve">Kinship carers are relatives or family friends who step in and take over the care of a child during times of crisis, frequently without preparation or immediate financial support. They may face increased costs, reduced </w:t>
      </w:r>
      <w:r w:rsidR="004E3CA5" w:rsidRPr="005E62C7">
        <w:rPr>
          <w:rFonts w:ascii="Arial" w:eastAsia="Arial" w:hAnsi="Arial" w:cs="Arial"/>
          <w:sz w:val="20"/>
          <w:szCs w:val="20"/>
        </w:rPr>
        <w:t>income,</w:t>
      </w:r>
      <w:r w:rsidRPr="005E62C7">
        <w:rPr>
          <w:rFonts w:ascii="Arial" w:eastAsia="Arial" w:hAnsi="Arial" w:cs="Arial"/>
          <w:sz w:val="20"/>
          <w:szCs w:val="20"/>
        </w:rPr>
        <w:t xml:space="preserve"> and uncertain access to resources, all while providing full-time care (Scotland’s Vision for Kinship Care).</w:t>
      </w:r>
    </w:p>
    <w:p w14:paraId="475ED716" w14:textId="77777777" w:rsidR="00196D59" w:rsidRPr="005E62C7" w:rsidRDefault="00196D59" w:rsidP="0092640C">
      <w:pPr>
        <w:spacing w:after="0" w:line="278" w:lineRule="auto"/>
        <w:jc w:val="both"/>
        <w:rPr>
          <w:rFonts w:ascii="Arial" w:eastAsia="Arial" w:hAnsi="Arial" w:cs="Arial"/>
          <w:sz w:val="20"/>
          <w:szCs w:val="20"/>
        </w:rPr>
      </w:pPr>
    </w:p>
    <w:p w14:paraId="1D96F69F" w14:textId="1EFA5145" w:rsidR="005A4E29" w:rsidRPr="005E62C7" w:rsidRDefault="600088A2"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 xml:space="preserve">In this context, a grandmother </w:t>
      </w:r>
      <w:r w:rsidR="007A138D" w:rsidRPr="005E62C7">
        <w:rPr>
          <w:rFonts w:ascii="Arial" w:eastAsia="Arial" w:hAnsi="Arial" w:cs="Arial"/>
          <w:sz w:val="20"/>
          <w:szCs w:val="20"/>
        </w:rPr>
        <w:t>contacted</w:t>
      </w:r>
      <w:r w:rsidRPr="005E62C7">
        <w:rPr>
          <w:rFonts w:ascii="Arial" w:eastAsia="Arial" w:hAnsi="Arial" w:cs="Arial"/>
          <w:sz w:val="20"/>
          <w:szCs w:val="20"/>
        </w:rPr>
        <w:t xml:space="preserve"> Dundee City Council’s kinship team as she was struggling financially and emotionally in looking after her </w:t>
      </w:r>
      <w:r w:rsidR="00573BE1" w:rsidRPr="005E62C7">
        <w:rPr>
          <w:rFonts w:ascii="Arial" w:eastAsia="Arial" w:hAnsi="Arial" w:cs="Arial"/>
          <w:sz w:val="20"/>
          <w:szCs w:val="20"/>
        </w:rPr>
        <w:t>two</w:t>
      </w:r>
      <w:r w:rsidRPr="005E62C7">
        <w:rPr>
          <w:rFonts w:ascii="Arial" w:eastAsia="Arial" w:hAnsi="Arial" w:cs="Arial"/>
          <w:sz w:val="20"/>
          <w:szCs w:val="20"/>
        </w:rPr>
        <w:t xml:space="preserve"> grandchildren</w:t>
      </w:r>
      <w:r w:rsidR="00573BE1" w:rsidRPr="005E62C7">
        <w:rPr>
          <w:rFonts w:ascii="Arial" w:eastAsia="Arial" w:hAnsi="Arial" w:cs="Arial"/>
          <w:sz w:val="20"/>
          <w:szCs w:val="20"/>
        </w:rPr>
        <w:t xml:space="preserve">, </w:t>
      </w:r>
      <w:r w:rsidRPr="005E62C7">
        <w:rPr>
          <w:rFonts w:ascii="Arial" w:eastAsia="Arial" w:hAnsi="Arial" w:cs="Arial"/>
          <w:sz w:val="20"/>
          <w:szCs w:val="20"/>
        </w:rPr>
        <w:t xml:space="preserve">aged </w:t>
      </w:r>
      <w:r w:rsidR="00573BE1" w:rsidRPr="005E62C7">
        <w:rPr>
          <w:rFonts w:ascii="Arial" w:eastAsia="Arial" w:hAnsi="Arial" w:cs="Arial"/>
          <w:sz w:val="20"/>
          <w:szCs w:val="20"/>
        </w:rPr>
        <w:t>twelve and nineteen</w:t>
      </w:r>
      <w:r w:rsidRPr="005E62C7">
        <w:rPr>
          <w:rFonts w:ascii="Arial" w:eastAsia="Arial" w:hAnsi="Arial" w:cs="Arial"/>
          <w:sz w:val="20"/>
          <w:szCs w:val="20"/>
        </w:rPr>
        <w:t>.</w:t>
      </w:r>
      <w:r w:rsidR="703BBCAC" w:rsidRPr="005E62C7">
        <w:rPr>
          <w:rFonts w:ascii="Arial" w:eastAsia="Arial" w:hAnsi="Arial" w:cs="Arial"/>
          <w:sz w:val="20"/>
          <w:szCs w:val="20"/>
        </w:rPr>
        <w:t xml:space="preserve"> </w:t>
      </w:r>
    </w:p>
    <w:p w14:paraId="1FF3FF85" w14:textId="77777777" w:rsidR="005A4E29" w:rsidRPr="005E62C7" w:rsidRDefault="005A4E29" w:rsidP="0092640C">
      <w:pPr>
        <w:spacing w:after="0" w:line="278" w:lineRule="auto"/>
        <w:jc w:val="both"/>
        <w:rPr>
          <w:rFonts w:ascii="Arial" w:eastAsia="Arial" w:hAnsi="Arial" w:cs="Arial"/>
          <w:sz w:val="20"/>
          <w:szCs w:val="20"/>
        </w:rPr>
      </w:pPr>
    </w:p>
    <w:p w14:paraId="6F9E38DB" w14:textId="5E390A2A" w:rsidR="1B1C06F7" w:rsidRPr="005E62C7" w:rsidRDefault="600088A2"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She had voluntarily taken on the care of the children some years ago due to parental substance use.</w:t>
      </w:r>
      <w:r w:rsidR="0A944CEC" w:rsidRPr="005E62C7">
        <w:rPr>
          <w:rFonts w:ascii="Arial" w:eastAsia="Arial" w:hAnsi="Arial" w:cs="Arial"/>
          <w:sz w:val="20"/>
          <w:szCs w:val="20"/>
        </w:rPr>
        <w:t xml:space="preserve"> </w:t>
      </w:r>
      <w:r w:rsidRPr="005E62C7">
        <w:rPr>
          <w:rFonts w:ascii="Arial" w:eastAsia="Arial" w:hAnsi="Arial" w:cs="Arial"/>
          <w:sz w:val="20"/>
          <w:szCs w:val="20"/>
        </w:rPr>
        <w:t>A worker from the team visited to get a fuller picture of the family’s needs and to explore</w:t>
      </w:r>
      <w:r w:rsidR="7D20476B" w:rsidRPr="005E62C7">
        <w:rPr>
          <w:rFonts w:ascii="Arial" w:eastAsia="Arial" w:hAnsi="Arial" w:cs="Arial"/>
          <w:sz w:val="20"/>
          <w:szCs w:val="20"/>
        </w:rPr>
        <w:t xml:space="preserve"> </w:t>
      </w:r>
      <w:r w:rsidRPr="005E62C7">
        <w:rPr>
          <w:rFonts w:ascii="Arial" w:eastAsia="Arial" w:hAnsi="Arial" w:cs="Arial"/>
          <w:sz w:val="20"/>
          <w:szCs w:val="20"/>
        </w:rPr>
        <w:t xml:space="preserve">what help could be offered. As a result, a referral was made to the council’s </w:t>
      </w:r>
      <w:r w:rsidR="005A4E29" w:rsidRPr="005E62C7">
        <w:rPr>
          <w:rFonts w:ascii="Arial" w:eastAsia="Arial" w:hAnsi="Arial" w:cs="Arial"/>
          <w:sz w:val="20"/>
          <w:szCs w:val="20"/>
        </w:rPr>
        <w:t>W</w:t>
      </w:r>
      <w:r w:rsidRPr="005E62C7">
        <w:rPr>
          <w:rFonts w:ascii="Arial" w:eastAsia="Arial" w:hAnsi="Arial" w:cs="Arial"/>
          <w:sz w:val="20"/>
          <w:szCs w:val="20"/>
        </w:rPr>
        <w:t xml:space="preserve">elfare </w:t>
      </w:r>
      <w:r w:rsidR="005A4E29" w:rsidRPr="005E62C7">
        <w:rPr>
          <w:rFonts w:ascii="Arial" w:eastAsia="Arial" w:hAnsi="Arial" w:cs="Arial"/>
          <w:sz w:val="20"/>
          <w:szCs w:val="20"/>
        </w:rPr>
        <w:t>R</w:t>
      </w:r>
      <w:r w:rsidRPr="005E62C7">
        <w:rPr>
          <w:rFonts w:ascii="Arial" w:eastAsia="Arial" w:hAnsi="Arial" w:cs="Arial"/>
          <w:sz w:val="20"/>
          <w:szCs w:val="20"/>
        </w:rPr>
        <w:t>ights service. The</w:t>
      </w:r>
      <w:r w:rsidR="00076035" w:rsidRPr="005E62C7">
        <w:rPr>
          <w:rFonts w:ascii="Arial" w:eastAsia="Arial" w:hAnsi="Arial" w:cs="Arial"/>
          <w:sz w:val="20"/>
          <w:szCs w:val="20"/>
        </w:rPr>
        <w:t xml:space="preserve"> Kinship Care Team work closely with </w:t>
      </w:r>
      <w:r w:rsidRPr="005E62C7">
        <w:rPr>
          <w:rFonts w:ascii="Arial" w:eastAsia="Arial" w:hAnsi="Arial" w:cs="Arial"/>
          <w:sz w:val="20"/>
          <w:szCs w:val="20"/>
        </w:rPr>
        <w:t xml:space="preserve">an identified </w:t>
      </w:r>
      <w:r w:rsidR="00076035" w:rsidRPr="005E62C7">
        <w:rPr>
          <w:rFonts w:ascii="Arial" w:eastAsia="Arial" w:hAnsi="Arial" w:cs="Arial"/>
          <w:sz w:val="20"/>
          <w:szCs w:val="20"/>
        </w:rPr>
        <w:t>W</w:t>
      </w:r>
      <w:r w:rsidRPr="005E62C7">
        <w:rPr>
          <w:rFonts w:ascii="Arial" w:eastAsia="Arial" w:hAnsi="Arial" w:cs="Arial"/>
          <w:sz w:val="20"/>
          <w:szCs w:val="20"/>
        </w:rPr>
        <w:t xml:space="preserve">elfare </w:t>
      </w:r>
      <w:r w:rsidR="00076035" w:rsidRPr="005E62C7">
        <w:rPr>
          <w:rFonts w:ascii="Arial" w:eastAsia="Arial" w:hAnsi="Arial" w:cs="Arial"/>
          <w:sz w:val="20"/>
          <w:szCs w:val="20"/>
        </w:rPr>
        <w:t>R</w:t>
      </w:r>
      <w:r w:rsidRPr="005E62C7">
        <w:rPr>
          <w:rFonts w:ascii="Arial" w:eastAsia="Arial" w:hAnsi="Arial" w:cs="Arial"/>
          <w:sz w:val="20"/>
          <w:szCs w:val="20"/>
        </w:rPr>
        <w:t xml:space="preserve">ights </w:t>
      </w:r>
      <w:r w:rsidR="00076035" w:rsidRPr="005E62C7">
        <w:rPr>
          <w:rFonts w:ascii="Arial" w:eastAsia="Arial" w:hAnsi="Arial" w:cs="Arial"/>
          <w:sz w:val="20"/>
          <w:szCs w:val="20"/>
        </w:rPr>
        <w:t>O</w:t>
      </w:r>
      <w:r w:rsidRPr="005E62C7">
        <w:rPr>
          <w:rFonts w:ascii="Arial" w:eastAsia="Arial" w:hAnsi="Arial" w:cs="Arial"/>
          <w:sz w:val="20"/>
          <w:szCs w:val="20"/>
        </w:rPr>
        <w:t>fficer who complete</w:t>
      </w:r>
      <w:r w:rsidR="00076035" w:rsidRPr="005E62C7">
        <w:rPr>
          <w:rFonts w:ascii="Arial" w:eastAsia="Arial" w:hAnsi="Arial" w:cs="Arial"/>
          <w:sz w:val="20"/>
          <w:szCs w:val="20"/>
        </w:rPr>
        <w:t>d</w:t>
      </w:r>
      <w:r w:rsidRPr="005E62C7">
        <w:rPr>
          <w:rFonts w:ascii="Arial" w:eastAsia="Arial" w:hAnsi="Arial" w:cs="Arial"/>
          <w:sz w:val="20"/>
          <w:szCs w:val="20"/>
        </w:rPr>
        <w:t xml:space="preserve"> an income maximisation check for the grandmother. This identified additional benefits that the grandmother could claim and she was supported to do this. The 19-year-old was not in education or employment and had no income. She had additional support needs and was </w:t>
      </w:r>
      <w:r w:rsidR="005A7AC3" w:rsidRPr="005E62C7">
        <w:rPr>
          <w:rFonts w:ascii="Arial" w:eastAsia="Arial" w:hAnsi="Arial" w:cs="Arial"/>
          <w:sz w:val="20"/>
          <w:szCs w:val="20"/>
        </w:rPr>
        <w:t xml:space="preserve">also </w:t>
      </w:r>
      <w:r w:rsidRPr="005E62C7">
        <w:rPr>
          <w:rFonts w:ascii="Arial" w:eastAsia="Arial" w:hAnsi="Arial" w:cs="Arial"/>
          <w:sz w:val="20"/>
          <w:szCs w:val="20"/>
        </w:rPr>
        <w:t xml:space="preserve">supported by the </w:t>
      </w:r>
      <w:r w:rsidR="005A7AC3" w:rsidRPr="005E62C7">
        <w:rPr>
          <w:rFonts w:ascii="Arial" w:eastAsia="Arial" w:hAnsi="Arial" w:cs="Arial"/>
          <w:sz w:val="20"/>
          <w:szCs w:val="20"/>
        </w:rPr>
        <w:t>W</w:t>
      </w:r>
      <w:r w:rsidRPr="005E62C7">
        <w:rPr>
          <w:rFonts w:ascii="Arial" w:eastAsia="Arial" w:hAnsi="Arial" w:cs="Arial"/>
          <w:sz w:val="20"/>
          <w:szCs w:val="20"/>
        </w:rPr>
        <w:t xml:space="preserve">elfare </w:t>
      </w:r>
      <w:r w:rsidR="005A7AC3" w:rsidRPr="005E62C7">
        <w:rPr>
          <w:rFonts w:ascii="Arial" w:eastAsia="Arial" w:hAnsi="Arial" w:cs="Arial"/>
          <w:sz w:val="20"/>
          <w:szCs w:val="20"/>
        </w:rPr>
        <w:t>R</w:t>
      </w:r>
      <w:r w:rsidRPr="005E62C7">
        <w:rPr>
          <w:rFonts w:ascii="Arial" w:eastAsia="Arial" w:hAnsi="Arial" w:cs="Arial"/>
          <w:sz w:val="20"/>
          <w:szCs w:val="20"/>
        </w:rPr>
        <w:t xml:space="preserve">ights officer to make a benefits claim. </w:t>
      </w:r>
    </w:p>
    <w:p w14:paraId="4A9EF68F" w14:textId="77777777" w:rsidR="00791A6C" w:rsidRPr="005E62C7" w:rsidRDefault="00791A6C" w:rsidP="0092640C">
      <w:pPr>
        <w:spacing w:after="0" w:line="278" w:lineRule="auto"/>
        <w:jc w:val="both"/>
        <w:rPr>
          <w:rFonts w:ascii="Arial" w:eastAsia="Arial" w:hAnsi="Arial" w:cs="Arial"/>
          <w:sz w:val="20"/>
          <w:szCs w:val="20"/>
        </w:rPr>
      </w:pPr>
    </w:p>
    <w:p w14:paraId="5455383F" w14:textId="44436BF3" w:rsidR="1B1C06F7" w:rsidRPr="005E62C7" w:rsidRDefault="600088A2"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 xml:space="preserve">The </w:t>
      </w:r>
      <w:r w:rsidR="005A7AC3" w:rsidRPr="005E62C7">
        <w:rPr>
          <w:rFonts w:ascii="Arial" w:eastAsia="Arial" w:hAnsi="Arial" w:cs="Arial"/>
          <w:sz w:val="20"/>
          <w:szCs w:val="20"/>
        </w:rPr>
        <w:t>twelve</w:t>
      </w:r>
      <w:r w:rsidR="537B33B5" w:rsidRPr="005E62C7">
        <w:rPr>
          <w:rFonts w:ascii="Arial" w:eastAsia="Arial" w:hAnsi="Arial" w:cs="Arial"/>
          <w:sz w:val="20"/>
          <w:szCs w:val="20"/>
        </w:rPr>
        <w:t>-</w:t>
      </w:r>
      <w:r w:rsidRPr="005E62C7">
        <w:rPr>
          <w:rFonts w:ascii="Arial" w:eastAsia="Arial" w:hAnsi="Arial" w:cs="Arial"/>
          <w:sz w:val="20"/>
          <w:szCs w:val="20"/>
        </w:rPr>
        <w:t>year</w:t>
      </w:r>
      <w:r w:rsidR="537B33B5" w:rsidRPr="005E62C7">
        <w:rPr>
          <w:rFonts w:ascii="Arial" w:eastAsia="Arial" w:hAnsi="Arial" w:cs="Arial"/>
          <w:sz w:val="20"/>
          <w:szCs w:val="20"/>
        </w:rPr>
        <w:t>-</w:t>
      </w:r>
      <w:r w:rsidRPr="005E62C7">
        <w:rPr>
          <w:rFonts w:ascii="Arial" w:eastAsia="Arial" w:hAnsi="Arial" w:cs="Arial"/>
          <w:sz w:val="20"/>
          <w:szCs w:val="20"/>
        </w:rPr>
        <w:t>old had no suitable clothes for school which was impacting on her school attendance as she felt self-conscious and embarrassed. A grant was provided so that school clothing could be purchased.</w:t>
      </w:r>
    </w:p>
    <w:p w14:paraId="1C250174" w14:textId="77777777" w:rsidR="00BA06EB" w:rsidRPr="005E62C7" w:rsidRDefault="00BA06EB" w:rsidP="0092640C">
      <w:pPr>
        <w:spacing w:after="0" w:line="278" w:lineRule="auto"/>
        <w:jc w:val="both"/>
        <w:rPr>
          <w:rFonts w:ascii="Arial" w:eastAsia="Arial" w:hAnsi="Arial" w:cs="Arial"/>
          <w:sz w:val="20"/>
          <w:szCs w:val="20"/>
        </w:rPr>
      </w:pPr>
    </w:p>
    <w:p w14:paraId="3EE4D6E5" w14:textId="28479BDB" w:rsidR="1B1C06F7" w:rsidRPr="005E62C7" w:rsidRDefault="770FC45D"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It also emerged that the 12</w:t>
      </w:r>
      <w:r w:rsidR="29C5169E" w:rsidRPr="005E62C7">
        <w:rPr>
          <w:rFonts w:ascii="Arial" w:hAnsi="Arial" w:cs="Arial"/>
          <w:sz w:val="20"/>
          <w:szCs w:val="20"/>
        </w:rPr>
        <w:noBreakHyphen/>
      </w:r>
      <w:r w:rsidRPr="005E62C7">
        <w:rPr>
          <w:rFonts w:ascii="Arial" w:eastAsia="Arial" w:hAnsi="Arial" w:cs="Arial"/>
          <w:sz w:val="20"/>
          <w:szCs w:val="20"/>
        </w:rPr>
        <w:t>year</w:t>
      </w:r>
      <w:r w:rsidR="29C5169E" w:rsidRPr="005E62C7">
        <w:rPr>
          <w:rFonts w:ascii="Arial" w:hAnsi="Arial" w:cs="Arial"/>
          <w:sz w:val="20"/>
          <w:szCs w:val="20"/>
        </w:rPr>
        <w:noBreakHyphen/>
      </w:r>
      <w:r w:rsidRPr="005E62C7">
        <w:rPr>
          <w:rFonts w:ascii="Arial" w:eastAsia="Arial" w:hAnsi="Arial" w:cs="Arial"/>
          <w:sz w:val="20"/>
          <w:szCs w:val="20"/>
        </w:rPr>
        <w:t>old had a strong interest in sport, particularly karate, but the cost of equipment and uniform was preventing participation. The kinship care worker contacted Active Schools, who secured funding for the required equipment and supported the child to explore other local activities, including opportunities available during school holidays.</w:t>
      </w:r>
    </w:p>
    <w:p w14:paraId="08767DA9" w14:textId="77777777" w:rsidR="00BA06EB" w:rsidRPr="005E62C7" w:rsidRDefault="00BA06EB" w:rsidP="0092640C">
      <w:pPr>
        <w:spacing w:after="0" w:line="278" w:lineRule="auto"/>
        <w:jc w:val="both"/>
        <w:rPr>
          <w:rFonts w:ascii="Arial" w:eastAsia="Arial" w:hAnsi="Arial" w:cs="Arial"/>
          <w:sz w:val="20"/>
          <w:szCs w:val="20"/>
        </w:rPr>
      </w:pPr>
    </w:p>
    <w:p w14:paraId="5E8BE368" w14:textId="43E3DAB6" w:rsidR="1B1C06F7" w:rsidRPr="005E62C7" w:rsidRDefault="770FC45D"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 xml:space="preserve">This case study demonstrates how close partnership working between </w:t>
      </w:r>
      <w:r w:rsidR="00BA06EB" w:rsidRPr="005E62C7">
        <w:rPr>
          <w:rFonts w:ascii="Arial" w:eastAsia="Arial" w:hAnsi="Arial" w:cs="Arial"/>
          <w:sz w:val="20"/>
          <w:szCs w:val="20"/>
        </w:rPr>
        <w:t>K</w:t>
      </w:r>
      <w:r w:rsidRPr="005E62C7">
        <w:rPr>
          <w:rFonts w:ascii="Arial" w:eastAsia="Arial" w:hAnsi="Arial" w:cs="Arial"/>
          <w:sz w:val="20"/>
          <w:szCs w:val="20"/>
        </w:rPr>
        <w:t xml:space="preserve">inship </w:t>
      </w:r>
      <w:r w:rsidR="00BA06EB" w:rsidRPr="005E62C7">
        <w:rPr>
          <w:rFonts w:ascii="Arial" w:eastAsia="Arial" w:hAnsi="Arial" w:cs="Arial"/>
          <w:sz w:val="20"/>
          <w:szCs w:val="20"/>
        </w:rPr>
        <w:t>C</w:t>
      </w:r>
      <w:r w:rsidRPr="005E62C7">
        <w:rPr>
          <w:rFonts w:ascii="Arial" w:eastAsia="Arial" w:hAnsi="Arial" w:cs="Arial"/>
          <w:sz w:val="20"/>
          <w:szCs w:val="20"/>
        </w:rPr>
        <w:t xml:space="preserve">are, </w:t>
      </w:r>
      <w:r w:rsidR="00BA06EB" w:rsidRPr="005E62C7">
        <w:rPr>
          <w:rFonts w:ascii="Arial" w:eastAsia="Arial" w:hAnsi="Arial" w:cs="Arial"/>
          <w:sz w:val="20"/>
          <w:szCs w:val="20"/>
        </w:rPr>
        <w:t>W</w:t>
      </w:r>
      <w:r w:rsidRPr="005E62C7">
        <w:rPr>
          <w:rFonts w:ascii="Arial" w:eastAsia="Arial" w:hAnsi="Arial" w:cs="Arial"/>
          <w:sz w:val="20"/>
          <w:szCs w:val="20"/>
        </w:rPr>
        <w:t xml:space="preserve">elfare </w:t>
      </w:r>
      <w:r w:rsidR="00BA06EB" w:rsidRPr="005E62C7">
        <w:rPr>
          <w:rFonts w:ascii="Arial" w:eastAsia="Arial" w:hAnsi="Arial" w:cs="Arial"/>
          <w:sz w:val="20"/>
          <w:szCs w:val="20"/>
        </w:rPr>
        <w:t>R</w:t>
      </w:r>
      <w:r w:rsidRPr="005E62C7">
        <w:rPr>
          <w:rFonts w:ascii="Arial" w:eastAsia="Arial" w:hAnsi="Arial" w:cs="Arial"/>
          <w:sz w:val="20"/>
          <w:szCs w:val="20"/>
        </w:rPr>
        <w:t>ights and community services can maximise income, reduce cost</w:t>
      </w:r>
      <w:r w:rsidR="29C5169E" w:rsidRPr="005E62C7">
        <w:rPr>
          <w:rFonts w:ascii="Arial" w:hAnsi="Arial" w:cs="Arial"/>
          <w:sz w:val="20"/>
          <w:szCs w:val="20"/>
        </w:rPr>
        <w:noBreakHyphen/>
      </w:r>
      <w:r w:rsidRPr="005E62C7">
        <w:rPr>
          <w:rFonts w:ascii="Arial" w:eastAsia="Arial" w:hAnsi="Arial" w:cs="Arial"/>
          <w:sz w:val="20"/>
          <w:szCs w:val="20"/>
        </w:rPr>
        <w:t>of</w:t>
      </w:r>
      <w:r w:rsidR="29C5169E" w:rsidRPr="005E62C7">
        <w:rPr>
          <w:rFonts w:ascii="Arial" w:hAnsi="Arial" w:cs="Arial"/>
          <w:sz w:val="20"/>
          <w:szCs w:val="20"/>
        </w:rPr>
        <w:noBreakHyphen/>
      </w:r>
      <w:r w:rsidRPr="005E62C7">
        <w:rPr>
          <w:rFonts w:ascii="Arial" w:eastAsia="Arial" w:hAnsi="Arial" w:cs="Arial"/>
          <w:sz w:val="20"/>
          <w:szCs w:val="20"/>
        </w:rPr>
        <w:t>living pressures</w:t>
      </w:r>
      <w:r w:rsidR="00AB6E57" w:rsidRPr="005E62C7">
        <w:rPr>
          <w:rFonts w:ascii="Arial" w:eastAsia="Arial" w:hAnsi="Arial" w:cs="Arial"/>
          <w:sz w:val="20"/>
          <w:szCs w:val="20"/>
        </w:rPr>
        <w:t>,</w:t>
      </w:r>
      <w:r w:rsidRPr="005E62C7">
        <w:rPr>
          <w:rFonts w:ascii="Arial" w:eastAsia="Arial" w:hAnsi="Arial" w:cs="Arial"/>
          <w:sz w:val="20"/>
          <w:szCs w:val="20"/>
        </w:rPr>
        <w:t xml:space="preserve"> and support wider wellbeing and inclusion outcomes for children living in kinship care. While targeted financial support played a key role, linking the family into community</w:t>
      </w:r>
      <w:r w:rsidR="29C5169E" w:rsidRPr="005E62C7">
        <w:rPr>
          <w:rFonts w:ascii="Arial" w:hAnsi="Arial" w:cs="Arial"/>
          <w:sz w:val="20"/>
          <w:szCs w:val="20"/>
        </w:rPr>
        <w:noBreakHyphen/>
      </w:r>
      <w:r w:rsidRPr="005E62C7">
        <w:rPr>
          <w:rFonts w:ascii="Arial" w:eastAsia="Arial" w:hAnsi="Arial" w:cs="Arial"/>
          <w:sz w:val="20"/>
          <w:szCs w:val="20"/>
        </w:rPr>
        <w:t xml:space="preserve">based resources helped </w:t>
      </w:r>
      <w:r w:rsidR="00AB6E57" w:rsidRPr="005E62C7">
        <w:rPr>
          <w:rFonts w:ascii="Arial" w:eastAsia="Arial" w:hAnsi="Arial" w:cs="Arial"/>
          <w:sz w:val="20"/>
          <w:szCs w:val="20"/>
        </w:rPr>
        <w:t xml:space="preserve">to </w:t>
      </w:r>
      <w:r w:rsidRPr="005E62C7">
        <w:rPr>
          <w:rFonts w:ascii="Arial" w:eastAsia="Arial" w:hAnsi="Arial" w:cs="Arial"/>
          <w:sz w:val="20"/>
          <w:szCs w:val="20"/>
        </w:rPr>
        <w:t>reduce stigma, promote inclusion and support longer</w:t>
      </w:r>
      <w:r w:rsidR="29C5169E" w:rsidRPr="005E62C7">
        <w:rPr>
          <w:rFonts w:ascii="Arial" w:hAnsi="Arial" w:cs="Arial"/>
          <w:sz w:val="20"/>
          <w:szCs w:val="20"/>
        </w:rPr>
        <w:noBreakHyphen/>
      </w:r>
      <w:r w:rsidRPr="005E62C7">
        <w:rPr>
          <w:rFonts w:ascii="Arial" w:eastAsia="Arial" w:hAnsi="Arial" w:cs="Arial"/>
          <w:sz w:val="20"/>
          <w:szCs w:val="20"/>
        </w:rPr>
        <w:t>term resilience.</w:t>
      </w:r>
    </w:p>
    <w:p w14:paraId="39A21095" w14:textId="1A43A336" w:rsidR="1B1C06F7" w:rsidRPr="005E62C7" w:rsidRDefault="1B1C06F7" w:rsidP="0092640C">
      <w:pPr>
        <w:spacing w:after="0" w:line="278" w:lineRule="auto"/>
        <w:jc w:val="both"/>
        <w:rPr>
          <w:rFonts w:ascii="Arial" w:eastAsia="Arial" w:hAnsi="Arial" w:cs="Arial"/>
          <w:sz w:val="20"/>
          <w:szCs w:val="20"/>
        </w:rPr>
      </w:pPr>
    </w:p>
    <w:p w14:paraId="730F4AED" w14:textId="766D363E" w:rsidR="1B1C06F7" w:rsidRPr="005E62C7" w:rsidRDefault="600088A2" w:rsidP="0092640C">
      <w:pPr>
        <w:spacing w:after="0" w:line="278" w:lineRule="auto"/>
        <w:jc w:val="both"/>
        <w:rPr>
          <w:rFonts w:ascii="Arial" w:eastAsia="Arial" w:hAnsi="Arial" w:cs="Arial"/>
          <w:b/>
          <w:bCs/>
          <w:sz w:val="22"/>
          <w:szCs w:val="22"/>
        </w:rPr>
      </w:pPr>
      <w:bookmarkStart w:id="10" w:name="Benefits2"/>
      <w:r w:rsidRPr="005E62C7">
        <w:rPr>
          <w:rFonts w:ascii="Arial" w:eastAsia="Arial" w:hAnsi="Arial" w:cs="Arial"/>
          <w:b/>
          <w:bCs/>
          <w:sz w:val="22"/>
          <w:szCs w:val="22"/>
        </w:rPr>
        <w:t>Case st</w:t>
      </w:r>
      <w:r w:rsidR="072FE1A7" w:rsidRPr="005E62C7">
        <w:rPr>
          <w:rFonts w:ascii="Arial" w:eastAsia="Arial" w:hAnsi="Arial" w:cs="Arial"/>
          <w:b/>
          <w:bCs/>
          <w:sz w:val="22"/>
          <w:szCs w:val="22"/>
        </w:rPr>
        <w:t xml:space="preserve">udy 2: </w:t>
      </w:r>
      <w:bookmarkEnd w:id="10"/>
      <w:r w:rsidR="49226B53" w:rsidRPr="005E62C7">
        <w:rPr>
          <w:rFonts w:ascii="Arial" w:eastAsia="Arial" w:hAnsi="Arial" w:cs="Arial"/>
          <w:b/>
          <w:bCs/>
          <w:sz w:val="22"/>
          <w:szCs w:val="22"/>
        </w:rPr>
        <w:t>Early intervention to address infant food insecurity for families facing financial and immigration barriers.</w:t>
      </w:r>
      <w:r w:rsidR="0073289C" w:rsidRPr="005E62C7">
        <w:rPr>
          <w:rFonts w:ascii="Arial" w:eastAsia="Arial" w:hAnsi="Arial" w:cs="Arial"/>
          <w:b/>
          <w:bCs/>
          <w:sz w:val="22"/>
          <w:szCs w:val="22"/>
        </w:rPr>
        <w:t xml:space="preserve"> (Health Visitor Team and DCC Connect Team)</w:t>
      </w:r>
    </w:p>
    <w:p w14:paraId="63B664C0" w14:textId="77777777" w:rsidR="0073289C" w:rsidRPr="005E62C7" w:rsidRDefault="0073289C" w:rsidP="0092640C">
      <w:pPr>
        <w:spacing w:after="0" w:line="278" w:lineRule="auto"/>
        <w:jc w:val="both"/>
        <w:rPr>
          <w:rFonts w:ascii="Arial" w:eastAsia="Arial" w:hAnsi="Arial" w:cs="Arial"/>
          <w:sz w:val="20"/>
          <w:szCs w:val="20"/>
        </w:rPr>
      </w:pPr>
    </w:p>
    <w:p w14:paraId="71EDB572" w14:textId="1968C766" w:rsidR="49226B53" w:rsidRPr="005E62C7" w:rsidRDefault="49226B53"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A Health Visitor identified that a family was experiencing difficulties meeting the cost of essential items, including first-stage infant formula. Concerned about infant food insecurity, the Health Visitor initiated the Infant Food Insecurity Pathway by contacting the Dundee Welfare Rights Team on the family’s behalf.</w:t>
      </w:r>
    </w:p>
    <w:p w14:paraId="387F7004" w14:textId="77777777" w:rsidR="0073289C" w:rsidRPr="005E62C7" w:rsidRDefault="0073289C" w:rsidP="0092640C">
      <w:pPr>
        <w:spacing w:after="0" w:line="278" w:lineRule="auto"/>
        <w:jc w:val="both"/>
        <w:rPr>
          <w:rFonts w:ascii="Arial" w:eastAsia="Arial" w:hAnsi="Arial" w:cs="Arial"/>
          <w:sz w:val="20"/>
          <w:szCs w:val="20"/>
        </w:rPr>
      </w:pPr>
    </w:p>
    <w:p w14:paraId="51403689" w14:textId="4EC481A3" w:rsidR="49226B53" w:rsidRPr="005E62C7" w:rsidRDefault="49226B53"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The Dundee Connect team responded promptly and carried out an assessment, which identified that the mother had no recourse to public funds, while the father may be entitled to claim social security for the child. The family’s circumstances were complex, involving immigration status considerations and an unstable financial situation.</w:t>
      </w:r>
    </w:p>
    <w:p w14:paraId="6CF486A3" w14:textId="77777777" w:rsidR="0073289C" w:rsidRPr="005E62C7" w:rsidRDefault="0073289C" w:rsidP="0092640C">
      <w:pPr>
        <w:spacing w:after="0" w:line="278" w:lineRule="auto"/>
        <w:jc w:val="both"/>
        <w:rPr>
          <w:rFonts w:ascii="Arial" w:eastAsia="Arial" w:hAnsi="Arial" w:cs="Arial"/>
          <w:sz w:val="20"/>
          <w:szCs w:val="20"/>
        </w:rPr>
      </w:pPr>
    </w:p>
    <w:p w14:paraId="61465127" w14:textId="7561A7B1" w:rsidR="49226B53" w:rsidRPr="005E62C7" w:rsidRDefault="49226B53"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lastRenderedPageBreak/>
        <w:t>Through close multi</w:t>
      </w:r>
      <w:r w:rsidRPr="005E62C7">
        <w:rPr>
          <w:rFonts w:ascii="Arial" w:hAnsi="Arial" w:cs="Arial"/>
          <w:sz w:val="20"/>
          <w:szCs w:val="20"/>
        </w:rPr>
        <w:noBreakHyphen/>
      </w:r>
      <w:r w:rsidRPr="005E62C7">
        <w:rPr>
          <w:rFonts w:ascii="Arial" w:eastAsia="Arial" w:hAnsi="Arial" w:cs="Arial"/>
          <w:sz w:val="20"/>
          <w:szCs w:val="20"/>
        </w:rPr>
        <w:t>agency working, the Dundee Connect team supported the family to navigate these complexities and access the correct entitlements. As a result, the family’s financial position improved, and they were able to afford essential infant formula and household necessities.</w:t>
      </w:r>
    </w:p>
    <w:p w14:paraId="0E0340C5" w14:textId="77777777" w:rsidR="0073289C" w:rsidRPr="005E62C7" w:rsidRDefault="0073289C" w:rsidP="0092640C">
      <w:pPr>
        <w:spacing w:after="0" w:line="278" w:lineRule="auto"/>
        <w:jc w:val="both"/>
        <w:rPr>
          <w:rFonts w:ascii="Arial" w:eastAsia="Arial" w:hAnsi="Arial" w:cs="Arial"/>
          <w:sz w:val="20"/>
          <w:szCs w:val="20"/>
        </w:rPr>
      </w:pPr>
    </w:p>
    <w:p w14:paraId="55207A21" w14:textId="008BAC99" w:rsidR="49226B53" w:rsidRPr="005E62C7" w:rsidRDefault="49226B53"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Both the Health Visitor and the family expressed appreciation for the timely advice and support provided. The Health Visiting team reported increased confidence that the pathway works effectively in practice and can deliver positive outcomes for families experiencing acute financial insecurity.</w:t>
      </w:r>
    </w:p>
    <w:p w14:paraId="63D975FA" w14:textId="77777777" w:rsidR="0073289C" w:rsidRPr="005E62C7" w:rsidRDefault="0073289C" w:rsidP="0092640C">
      <w:pPr>
        <w:spacing w:after="0" w:line="278" w:lineRule="auto"/>
        <w:jc w:val="both"/>
        <w:rPr>
          <w:rFonts w:ascii="Arial" w:eastAsia="Arial" w:hAnsi="Arial" w:cs="Arial"/>
          <w:sz w:val="20"/>
          <w:szCs w:val="20"/>
        </w:rPr>
      </w:pPr>
    </w:p>
    <w:p w14:paraId="1780283C" w14:textId="051F1EA8" w:rsidR="1B1C06F7" w:rsidRPr="005E62C7" w:rsidRDefault="072FE1A7" w:rsidP="0092640C">
      <w:pPr>
        <w:spacing w:after="0" w:line="278" w:lineRule="auto"/>
        <w:jc w:val="both"/>
        <w:rPr>
          <w:rFonts w:ascii="Arial" w:eastAsia="Arial" w:hAnsi="Arial" w:cs="Arial"/>
          <w:b/>
          <w:bCs/>
          <w:sz w:val="20"/>
          <w:szCs w:val="20"/>
        </w:rPr>
      </w:pPr>
      <w:bookmarkStart w:id="11" w:name="Benefits3"/>
      <w:r w:rsidRPr="005E62C7">
        <w:rPr>
          <w:rFonts w:ascii="Arial" w:eastAsia="Arial" w:hAnsi="Arial" w:cs="Arial"/>
          <w:b/>
          <w:bCs/>
          <w:sz w:val="20"/>
          <w:szCs w:val="20"/>
        </w:rPr>
        <w:t>Case Study 3</w:t>
      </w:r>
      <w:bookmarkEnd w:id="11"/>
      <w:r w:rsidRPr="005E62C7">
        <w:rPr>
          <w:rFonts w:ascii="Arial" w:eastAsia="Arial" w:hAnsi="Arial" w:cs="Arial"/>
          <w:b/>
          <w:bCs/>
          <w:sz w:val="20"/>
          <w:szCs w:val="20"/>
        </w:rPr>
        <w:t xml:space="preserve">: </w:t>
      </w:r>
      <w:r w:rsidR="59B2DCD3" w:rsidRPr="005E62C7">
        <w:rPr>
          <w:rFonts w:ascii="Arial" w:eastAsia="Arial" w:hAnsi="Arial" w:cs="Arial"/>
          <w:b/>
          <w:bCs/>
          <w:sz w:val="20"/>
          <w:szCs w:val="20"/>
        </w:rPr>
        <w:t>Co</w:t>
      </w:r>
      <w:r w:rsidR="1B1C06F7" w:rsidRPr="005E62C7">
        <w:rPr>
          <w:rFonts w:ascii="Arial" w:hAnsi="Arial" w:cs="Arial"/>
          <w:sz w:val="20"/>
          <w:szCs w:val="20"/>
        </w:rPr>
        <w:noBreakHyphen/>
      </w:r>
      <w:r w:rsidR="59B2DCD3" w:rsidRPr="005E62C7">
        <w:rPr>
          <w:rFonts w:ascii="Arial" w:eastAsia="Arial" w:hAnsi="Arial" w:cs="Arial"/>
          <w:b/>
          <w:bCs/>
          <w:sz w:val="20"/>
          <w:szCs w:val="20"/>
        </w:rPr>
        <w:t>located advice services supporting families to maximise income, improve housing stability and wellbeing.</w:t>
      </w:r>
      <w:r w:rsidR="00D27126" w:rsidRPr="005E62C7">
        <w:rPr>
          <w:rFonts w:ascii="Arial" w:eastAsia="Arial" w:hAnsi="Arial" w:cs="Arial"/>
          <w:b/>
          <w:bCs/>
          <w:sz w:val="20"/>
          <w:szCs w:val="20"/>
        </w:rPr>
        <w:t xml:space="preserve"> (Citizens</w:t>
      </w:r>
      <w:r w:rsidR="00F54357" w:rsidRPr="005E62C7">
        <w:rPr>
          <w:rFonts w:ascii="Arial" w:eastAsia="Arial" w:hAnsi="Arial" w:cs="Arial"/>
          <w:b/>
          <w:bCs/>
          <w:sz w:val="20"/>
          <w:szCs w:val="20"/>
        </w:rPr>
        <w:t>’</w:t>
      </w:r>
      <w:r w:rsidR="00D27126" w:rsidRPr="005E62C7">
        <w:rPr>
          <w:rFonts w:ascii="Arial" w:eastAsia="Arial" w:hAnsi="Arial" w:cs="Arial"/>
          <w:b/>
          <w:bCs/>
          <w:sz w:val="20"/>
          <w:szCs w:val="20"/>
        </w:rPr>
        <w:t xml:space="preserve"> Advice Bureau and NHS</w:t>
      </w:r>
      <w:r w:rsidR="00B07136" w:rsidRPr="005E62C7">
        <w:rPr>
          <w:rFonts w:ascii="Arial" w:eastAsia="Arial" w:hAnsi="Arial" w:cs="Arial"/>
          <w:b/>
          <w:bCs/>
          <w:sz w:val="20"/>
          <w:szCs w:val="20"/>
        </w:rPr>
        <w:t xml:space="preserve"> Ninewells Hospital)</w:t>
      </w:r>
    </w:p>
    <w:p w14:paraId="49027C91" w14:textId="77777777" w:rsidR="0071346D" w:rsidRPr="005E62C7" w:rsidRDefault="0071346D" w:rsidP="0092640C">
      <w:pPr>
        <w:spacing w:after="0" w:line="278" w:lineRule="auto"/>
        <w:jc w:val="both"/>
        <w:rPr>
          <w:rFonts w:ascii="Arial" w:eastAsia="Arial" w:hAnsi="Arial" w:cs="Arial"/>
          <w:b/>
          <w:bCs/>
          <w:sz w:val="20"/>
          <w:szCs w:val="20"/>
        </w:rPr>
      </w:pPr>
    </w:p>
    <w:p w14:paraId="228C4B7F" w14:textId="1293EAC6" w:rsidR="1B1C06F7" w:rsidRPr="005E62C7" w:rsidRDefault="21BFA6DA"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Mr X attended the Advice Centre at Ninewells Hospital seeking advice about claiming compensation for a workplace injury. The injury had significantly affected his ability to work full time while also providing care for his partner and raising two teenage children.</w:t>
      </w:r>
    </w:p>
    <w:p w14:paraId="46136F05" w14:textId="77777777" w:rsidR="0071346D" w:rsidRPr="005E62C7" w:rsidRDefault="0071346D" w:rsidP="0092640C">
      <w:pPr>
        <w:spacing w:after="0" w:line="278" w:lineRule="auto"/>
        <w:jc w:val="both"/>
        <w:rPr>
          <w:rFonts w:ascii="Arial" w:eastAsia="Arial" w:hAnsi="Arial" w:cs="Arial"/>
          <w:sz w:val="20"/>
          <w:szCs w:val="20"/>
        </w:rPr>
      </w:pPr>
    </w:p>
    <w:p w14:paraId="5B89E206" w14:textId="08CE7CC1" w:rsidR="1B1C06F7" w:rsidRPr="005E62C7" w:rsidRDefault="21BFA6DA"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Citizens</w:t>
      </w:r>
      <w:r w:rsidR="00B07136" w:rsidRPr="005E62C7">
        <w:rPr>
          <w:rFonts w:ascii="Arial" w:eastAsia="Arial" w:hAnsi="Arial" w:cs="Arial"/>
          <w:sz w:val="20"/>
          <w:szCs w:val="20"/>
        </w:rPr>
        <w:t>’</w:t>
      </w:r>
      <w:r w:rsidRPr="005E62C7">
        <w:rPr>
          <w:rFonts w:ascii="Arial" w:eastAsia="Arial" w:hAnsi="Arial" w:cs="Arial"/>
          <w:sz w:val="20"/>
          <w:szCs w:val="20"/>
        </w:rPr>
        <w:t xml:space="preserve"> Advice, co</w:t>
      </w:r>
      <w:r w:rsidR="1B1C06F7" w:rsidRPr="005E62C7">
        <w:rPr>
          <w:rFonts w:ascii="Arial" w:hAnsi="Arial" w:cs="Arial"/>
          <w:sz w:val="20"/>
          <w:szCs w:val="20"/>
        </w:rPr>
        <w:noBreakHyphen/>
      </w:r>
      <w:r w:rsidRPr="005E62C7">
        <w:rPr>
          <w:rFonts w:ascii="Arial" w:eastAsia="Arial" w:hAnsi="Arial" w:cs="Arial"/>
          <w:sz w:val="20"/>
          <w:szCs w:val="20"/>
        </w:rPr>
        <w:t xml:space="preserve">located within the Advice Centre, provided support with the compensation </w:t>
      </w:r>
      <w:r w:rsidR="004E3CA5" w:rsidRPr="005E62C7">
        <w:rPr>
          <w:rFonts w:ascii="Arial" w:eastAsia="Arial" w:hAnsi="Arial" w:cs="Arial"/>
          <w:sz w:val="20"/>
          <w:szCs w:val="20"/>
        </w:rPr>
        <w:t>claim,</w:t>
      </w:r>
      <w:r w:rsidRPr="005E62C7">
        <w:rPr>
          <w:rFonts w:ascii="Arial" w:eastAsia="Arial" w:hAnsi="Arial" w:cs="Arial"/>
          <w:sz w:val="20"/>
          <w:szCs w:val="20"/>
        </w:rPr>
        <w:t xml:space="preserve"> and carried out a full benefits entitlement check and better</w:t>
      </w:r>
      <w:r w:rsidR="1B1C06F7" w:rsidRPr="005E62C7">
        <w:rPr>
          <w:rFonts w:ascii="Arial" w:hAnsi="Arial" w:cs="Arial"/>
          <w:sz w:val="20"/>
          <w:szCs w:val="20"/>
        </w:rPr>
        <w:noBreakHyphen/>
      </w:r>
      <w:r w:rsidRPr="005E62C7">
        <w:rPr>
          <w:rFonts w:ascii="Arial" w:eastAsia="Arial" w:hAnsi="Arial" w:cs="Arial"/>
          <w:sz w:val="20"/>
          <w:szCs w:val="20"/>
        </w:rPr>
        <w:t>off calculation. This identified that the household was missing out on a range of financial support, including Adult Disability Payment, Council Tax Reduction and Child Benefit.</w:t>
      </w:r>
    </w:p>
    <w:p w14:paraId="24C61CED" w14:textId="77777777" w:rsidR="000B4CCB" w:rsidRPr="005E62C7" w:rsidRDefault="000B4CCB" w:rsidP="0092640C">
      <w:pPr>
        <w:spacing w:after="0" w:line="278" w:lineRule="auto"/>
        <w:jc w:val="both"/>
        <w:rPr>
          <w:rFonts w:ascii="Arial" w:eastAsia="Arial" w:hAnsi="Arial" w:cs="Arial"/>
          <w:sz w:val="20"/>
          <w:szCs w:val="20"/>
        </w:rPr>
      </w:pPr>
    </w:p>
    <w:p w14:paraId="6DC73D24" w14:textId="74FD1AA0" w:rsidR="1B1C06F7" w:rsidRPr="005E62C7" w:rsidRDefault="21BFA6DA"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The service also supported the family to relocate to more suitable accommodation. Moving from a flat to a house allowed both teenagers to have their own bedrooms and improved the partner’s ability to live independently.</w:t>
      </w:r>
    </w:p>
    <w:p w14:paraId="2A1A0F4D" w14:textId="77777777" w:rsidR="000B4CCB" w:rsidRPr="005E62C7" w:rsidRDefault="000B4CCB" w:rsidP="0092640C">
      <w:pPr>
        <w:spacing w:after="0" w:line="278" w:lineRule="auto"/>
        <w:jc w:val="both"/>
        <w:rPr>
          <w:rFonts w:ascii="Arial" w:eastAsia="Arial" w:hAnsi="Arial" w:cs="Arial"/>
          <w:sz w:val="20"/>
          <w:szCs w:val="20"/>
        </w:rPr>
      </w:pPr>
    </w:p>
    <w:p w14:paraId="7F6CB1CE" w14:textId="57496C42" w:rsidR="1B1C06F7" w:rsidRPr="005E62C7" w:rsidRDefault="21BFA6DA" w:rsidP="0092640C">
      <w:pPr>
        <w:spacing w:after="0" w:line="278" w:lineRule="auto"/>
        <w:jc w:val="both"/>
        <w:rPr>
          <w:rFonts w:ascii="Arial" w:eastAsia="Arial" w:hAnsi="Arial" w:cs="Arial"/>
          <w:sz w:val="20"/>
          <w:szCs w:val="20"/>
        </w:rPr>
      </w:pPr>
      <w:r w:rsidRPr="005E62C7">
        <w:rPr>
          <w:rFonts w:ascii="Arial" w:eastAsia="Arial" w:hAnsi="Arial" w:cs="Arial"/>
          <w:sz w:val="20"/>
          <w:szCs w:val="20"/>
        </w:rPr>
        <w:t>Although the workplace injury claim is still ongoing, Mr X was able to reduce his working hours while remaining economically active, better balancing employment with caring responsibilities. Mr X reported improvements in family wellbeing, noting that his children appeared happier and were doing better at school following the changes.</w:t>
      </w:r>
    </w:p>
    <w:p w14:paraId="1266BFEC" w14:textId="7C7045A2" w:rsidR="11F54DEA" w:rsidRPr="005E62C7" w:rsidRDefault="11F54DEA" w:rsidP="0092640C">
      <w:pPr>
        <w:spacing w:after="0" w:line="278" w:lineRule="auto"/>
        <w:jc w:val="both"/>
        <w:rPr>
          <w:rFonts w:ascii="Arial" w:eastAsia="Arial" w:hAnsi="Arial" w:cs="Arial"/>
          <w:sz w:val="20"/>
          <w:szCs w:val="20"/>
        </w:rPr>
      </w:pPr>
    </w:p>
    <w:p w14:paraId="3B315CEF" w14:textId="08F55AF0" w:rsidR="76229F75" w:rsidRDefault="76229F75" w:rsidP="76229F75">
      <w:pPr>
        <w:spacing w:after="0" w:line="278" w:lineRule="auto"/>
        <w:jc w:val="both"/>
        <w:rPr>
          <w:rFonts w:ascii="Arial" w:eastAsia="Arial" w:hAnsi="Arial" w:cs="Arial"/>
          <w:sz w:val="20"/>
          <w:szCs w:val="20"/>
        </w:rPr>
      </w:pPr>
    </w:p>
    <w:p w14:paraId="72F0F019" w14:textId="7A7C58DC" w:rsidR="76229F75" w:rsidRDefault="76229F75" w:rsidP="76229F75">
      <w:pPr>
        <w:spacing w:after="0" w:line="278" w:lineRule="auto"/>
        <w:jc w:val="both"/>
        <w:rPr>
          <w:rFonts w:ascii="Arial" w:eastAsia="Arial" w:hAnsi="Arial" w:cs="Arial"/>
          <w:sz w:val="20"/>
          <w:szCs w:val="20"/>
        </w:rPr>
      </w:pPr>
    </w:p>
    <w:p w14:paraId="1144FEF5" w14:textId="77777777" w:rsidR="00962915" w:rsidRDefault="00962915" w:rsidP="76229F75">
      <w:pPr>
        <w:spacing w:after="0" w:line="278" w:lineRule="auto"/>
        <w:jc w:val="both"/>
        <w:rPr>
          <w:rFonts w:ascii="Arial" w:eastAsia="Arial" w:hAnsi="Arial" w:cs="Arial"/>
          <w:sz w:val="20"/>
          <w:szCs w:val="20"/>
        </w:rPr>
      </w:pPr>
    </w:p>
    <w:p w14:paraId="53DEE094" w14:textId="77777777" w:rsidR="00962915" w:rsidRDefault="00962915" w:rsidP="76229F75">
      <w:pPr>
        <w:spacing w:after="0" w:line="278" w:lineRule="auto"/>
        <w:jc w:val="both"/>
        <w:rPr>
          <w:rFonts w:ascii="Arial" w:eastAsia="Arial" w:hAnsi="Arial" w:cs="Arial"/>
          <w:sz w:val="20"/>
          <w:szCs w:val="20"/>
        </w:rPr>
      </w:pPr>
    </w:p>
    <w:p w14:paraId="2E98FEBE" w14:textId="77777777" w:rsidR="00962915" w:rsidRDefault="00962915" w:rsidP="76229F75">
      <w:pPr>
        <w:spacing w:after="0" w:line="278" w:lineRule="auto"/>
        <w:jc w:val="both"/>
        <w:rPr>
          <w:rFonts w:ascii="Arial" w:eastAsia="Arial" w:hAnsi="Arial" w:cs="Arial"/>
          <w:sz w:val="20"/>
          <w:szCs w:val="20"/>
        </w:rPr>
      </w:pPr>
    </w:p>
    <w:p w14:paraId="23C08D77" w14:textId="77777777" w:rsidR="00962915" w:rsidRDefault="00962915" w:rsidP="76229F75">
      <w:pPr>
        <w:spacing w:after="0" w:line="278" w:lineRule="auto"/>
        <w:jc w:val="both"/>
        <w:rPr>
          <w:rFonts w:ascii="Arial" w:eastAsia="Arial" w:hAnsi="Arial" w:cs="Arial"/>
          <w:sz w:val="20"/>
          <w:szCs w:val="20"/>
        </w:rPr>
      </w:pPr>
    </w:p>
    <w:p w14:paraId="6B86051D" w14:textId="77777777" w:rsidR="00962915" w:rsidRDefault="00962915" w:rsidP="76229F75">
      <w:pPr>
        <w:spacing w:after="0" w:line="278" w:lineRule="auto"/>
        <w:jc w:val="both"/>
        <w:rPr>
          <w:rFonts w:ascii="Arial" w:eastAsia="Arial" w:hAnsi="Arial" w:cs="Arial"/>
          <w:sz w:val="20"/>
          <w:szCs w:val="20"/>
        </w:rPr>
      </w:pPr>
    </w:p>
    <w:p w14:paraId="1826FAD0" w14:textId="77777777" w:rsidR="00962915" w:rsidRDefault="00962915" w:rsidP="76229F75">
      <w:pPr>
        <w:spacing w:after="0" w:line="278" w:lineRule="auto"/>
        <w:jc w:val="both"/>
        <w:rPr>
          <w:rFonts w:ascii="Arial" w:eastAsia="Arial" w:hAnsi="Arial" w:cs="Arial"/>
          <w:sz w:val="20"/>
          <w:szCs w:val="20"/>
        </w:rPr>
      </w:pPr>
    </w:p>
    <w:p w14:paraId="417270BA" w14:textId="77777777" w:rsidR="00962915" w:rsidRDefault="00962915" w:rsidP="76229F75">
      <w:pPr>
        <w:spacing w:after="0" w:line="278" w:lineRule="auto"/>
        <w:jc w:val="both"/>
        <w:rPr>
          <w:rFonts w:ascii="Arial" w:eastAsia="Arial" w:hAnsi="Arial" w:cs="Arial"/>
          <w:sz w:val="20"/>
          <w:szCs w:val="20"/>
        </w:rPr>
      </w:pPr>
    </w:p>
    <w:p w14:paraId="723B6615" w14:textId="77777777" w:rsidR="00962915" w:rsidRDefault="00962915" w:rsidP="76229F75">
      <w:pPr>
        <w:spacing w:after="0" w:line="278" w:lineRule="auto"/>
        <w:jc w:val="both"/>
        <w:rPr>
          <w:rFonts w:ascii="Arial" w:eastAsia="Arial" w:hAnsi="Arial" w:cs="Arial"/>
          <w:sz w:val="20"/>
          <w:szCs w:val="20"/>
        </w:rPr>
      </w:pPr>
    </w:p>
    <w:p w14:paraId="7A70A46F" w14:textId="77777777" w:rsidR="00962915" w:rsidRDefault="00962915" w:rsidP="76229F75">
      <w:pPr>
        <w:spacing w:after="0" w:line="278" w:lineRule="auto"/>
        <w:jc w:val="both"/>
        <w:rPr>
          <w:rFonts w:ascii="Arial" w:eastAsia="Arial" w:hAnsi="Arial" w:cs="Arial"/>
          <w:sz w:val="20"/>
          <w:szCs w:val="20"/>
        </w:rPr>
      </w:pPr>
    </w:p>
    <w:p w14:paraId="0441961A" w14:textId="77777777" w:rsidR="00962915" w:rsidRDefault="00962915" w:rsidP="76229F75">
      <w:pPr>
        <w:spacing w:after="0" w:line="278" w:lineRule="auto"/>
        <w:jc w:val="both"/>
        <w:rPr>
          <w:rFonts w:ascii="Arial" w:eastAsia="Arial" w:hAnsi="Arial" w:cs="Arial"/>
          <w:sz w:val="20"/>
          <w:szCs w:val="20"/>
        </w:rPr>
      </w:pPr>
    </w:p>
    <w:p w14:paraId="13EA4E93" w14:textId="77777777" w:rsidR="00962915" w:rsidRDefault="00962915" w:rsidP="76229F75">
      <w:pPr>
        <w:spacing w:after="0" w:line="278" w:lineRule="auto"/>
        <w:jc w:val="both"/>
        <w:rPr>
          <w:rFonts w:ascii="Arial" w:eastAsia="Arial" w:hAnsi="Arial" w:cs="Arial"/>
          <w:sz w:val="20"/>
          <w:szCs w:val="20"/>
        </w:rPr>
      </w:pPr>
    </w:p>
    <w:p w14:paraId="6EB33C62" w14:textId="77777777" w:rsidR="00962915" w:rsidRDefault="00962915" w:rsidP="76229F75">
      <w:pPr>
        <w:spacing w:after="0" w:line="278" w:lineRule="auto"/>
        <w:jc w:val="both"/>
        <w:rPr>
          <w:rFonts w:ascii="Arial" w:eastAsia="Arial" w:hAnsi="Arial" w:cs="Arial"/>
          <w:sz w:val="20"/>
          <w:szCs w:val="20"/>
        </w:rPr>
      </w:pPr>
    </w:p>
    <w:p w14:paraId="0F1E237C" w14:textId="77777777" w:rsidR="00962915" w:rsidRDefault="00962915" w:rsidP="76229F75">
      <w:pPr>
        <w:spacing w:after="0" w:line="278" w:lineRule="auto"/>
        <w:jc w:val="both"/>
        <w:rPr>
          <w:rFonts w:ascii="Arial" w:eastAsia="Arial" w:hAnsi="Arial" w:cs="Arial"/>
          <w:sz w:val="20"/>
          <w:szCs w:val="20"/>
        </w:rPr>
      </w:pPr>
    </w:p>
    <w:p w14:paraId="564F821C" w14:textId="77777777" w:rsidR="00962915" w:rsidRDefault="00962915" w:rsidP="76229F75">
      <w:pPr>
        <w:spacing w:after="0" w:line="278" w:lineRule="auto"/>
        <w:jc w:val="both"/>
        <w:rPr>
          <w:rFonts w:ascii="Arial" w:eastAsia="Arial" w:hAnsi="Arial" w:cs="Arial"/>
          <w:sz w:val="20"/>
          <w:szCs w:val="20"/>
        </w:rPr>
      </w:pPr>
    </w:p>
    <w:p w14:paraId="6D457492" w14:textId="77777777" w:rsidR="00962915" w:rsidRDefault="00962915" w:rsidP="76229F75">
      <w:pPr>
        <w:spacing w:after="0" w:line="278" w:lineRule="auto"/>
        <w:jc w:val="both"/>
        <w:rPr>
          <w:rFonts w:ascii="Arial" w:eastAsia="Arial" w:hAnsi="Arial" w:cs="Arial"/>
          <w:sz w:val="20"/>
          <w:szCs w:val="20"/>
        </w:rPr>
      </w:pPr>
    </w:p>
    <w:p w14:paraId="3F688EE5" w14:textId="77777777" w:rsidR="00962915" w:rsidRDefault="00962915" w:rsidP="76229F75">
      <w:pPr>
        <w:spacing w:after="0" w:line="278" w:lineRule="auto"/>
        <w:jc w:val="both"/>
        <w:rPr>
          <w:rFonts w:ascii="Arial" w:eastAsia="Arial" w:hAnsi="Arial" w:cs="Arial"/>
          <w:sz w:val="20"/>
          <w:szCs w:val="20"/>
        </w:rPr>
      </w:pPr>
    </w:p>
    <w:p w14:paraId="6812BAFB" w14:textId="77777777" w:rsidR="00962915" w:rsidRDefault="00962915" w:rsidP="76229F75">
      <w:pPr>
        <w:spacing w:after="0" w:line="278" w:lineRule="auto"/>
        <w:jc w:val="both"/>
        <w:rPr>
          <w:rFonts w:ascii="Arial" w:eastAsia="Arial" w:hAnsi="Arial" w:cs="Arial"/>
          <w:sz w:val="20"/>
          <w:szCs w:val="20"/>
        </w:rPr>
      </w:pPr>
    </w:p>
    <w:p w14:paraId="4D013B19" w14:textId="77777777" w:rsidR="00962915" w:rsidRDefault="00962915" w:rsidP="76229F75">
      <w:pPr>
        <w:spacing w:after="0" w:line="278" w:lineRule="auto"/>
        <w:jc w:val="both"/>
        <w:rPr>
          <w:rFonts w:ascii="Arial" w:eastAsia="Arial" w:hAnsi="Arial" w:cs="Arial"/>
          <w:sz w:val="20"/>
          <w:szCs w:val="20"/>
        </w:rPr>
      </w:pPr>
    </w:p>
    <w:p w14:paraId="4A05DDA4" w14:textId="77777777" w:rsidR="00962915" w:rsidRDefault="00962915" w:rsidP="76229F75">
      <w:pPr>
        <w:spacing w:after="0" w:line="278" w:lineRule="auto"/>
        <w:jc w:val="both"/>
        <w:rPr>
          <w:rFonts w:ascii="Arial" w:eastAsia="Arial" w:hAnsi="Arial" w:cs="Arial"/>
          <w:sz w:val="20"/>
          <w:szCs w:val="20"/>
        </w:rPr>
      </w:pPr>
    </w:p>
    <w:p w14:paraId="59C6EE24" w14:textId="77777777" w:rsidR="00962915" w:rsidRDefault="00962915" w:rsidP="76229F75">
      <w:pPr>
        <w:spacing w:after="0" w:line="278" w:lineRule="auto"/>
        <w:jc w:val="both"/>
        <w:rPr>
          <w:rFonts w:ascii="Arial" w:eastAsia="Arial" w:hAnsi="Arial" w:cs="Arial"/>
          <w:sz w:val="20"/>
          <w:szCs w:val="20"/>
        </w:rPr>
      </w:pPr>
    </w:p>
    <w:p w14:paraId="128111D5" w14:textId="77777777" w:rsidR="00962915" w:rsidRDefault="00962915" w:rsidP="76229F75">
      <w:pPr>
        <w:spacing w:after="0" w:line="278" w:lineRule="auto"/>
        <w:jc w:val="both"/>
        <w:rPr>
          <w:rFonts w:ascii="Arial" w:eastAsia="Arial" w:hAnsi="Arial" w:cs="Arial"/>
          <w:sz w:val="20"/>
          <w:szCs w:val="20"/>
        </w:rPr>
      </w:pPr>
    </w:p>
    <w:p w14:paraId="4729FEF9" w14:textId="064414AF" w:rsidR="00D72ED7" w:rsidRDefault="00D72ED7" w:rsidP="634A83F9">
      <w:pPr>
        <w:spacing w:after="0" w:line="278" w:lineRule="auto"/>
        <w:jc w:val="both"/>
        <w:rPr>
          <w:rFonts w:ascii="Arial" w:eastAsia="Arial" w:hAnsi="Arial" w:cs="Arial"/>
          <w:sz w:val="20"/>
          <w:szCs w:val="20"/>
        </w:rPr>
      </w:pPr>
    </w:p>
    <w:p w14:paraId="0DA7495A" w14:textId="77777777" w:rsidR="003367C6" w:rsidRDefault="003367C6" w:rsidP="634A83F9">
      <w:pPr>
        <w:spacing w:after="0" w:line="278" w:lineRule="auto"/>
        <w:jc w:val="both"/>
        <w:rPr>
          <w:rFonts w:ascii="Arial" w:eastAsia="Arial" w:hAnsi="Arial" w:cs="Arial"/>
          <w:b/>
          <w:bCs/>
          <w:sz w:val="20"/>
          <w:szCs w:val="20"/>
        </w:rPr>
      </w:pPr>
    </w:p>
    <w:p w14:paraId="3A28E96C" w14:textId="3B8C086E" w:rsidR="00D72ED7" w:rsidRDefault="008A3549" w:rsidP="634A83F9">
      <w:pPr>
        <w:spacing w:after="0" w:line="278" w:lineRule="auto"/>
        <w:jc w:val="both"/>
      </w:pPr>
      <w:r>
        <w:rPr>
          <w:noProof/>
        </w:rPr>
        <w:lastRenderedPageBreak/>
        <w:drawing>
          <wp:anchor distT="0" distB="0" distL="114300" distR="114300" simplePos="0" relativeHeight="251658243" behindDoc="0" locked="0" layoutInCell="1" allowOverlap="1" wp14:anchorId="566087C5" wp14:editId="699F39F1">
            <wp:simplePos x="0" y="0"/>
            <wp:positionH relativeFrom="column">
              <wp:posOffset>0</wp:posOffset>
            </wp:positionH>
            <wp:positionV relativeFrom="paragraph">
              <wp:posOffset>1905</wp:posOffset>
            </wp:positionV>
            <wp:extent cx="1000265" cy="1000265"/>
            <wp:effectExtent l="0" t="0" r="9525" b="9525"/>
            <wp:wrapSquare wrapText="bothSides"/>
            <wp:docPr id="494796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96148" name="Picture 494796148"/>
                    <pic:cNvPicPr/>
                  </pic:nvPicPr>
                  <pic:blipFill>
                    <a:blip r:embed="rId11">
                      <a:extLst>
                        <a:ext uri="{28A0092B-C50C-407E-A947-70E740481C1C}">
                          <a14:useLocalDpi xmlns:a14="http://schemas.microsoft.com/office/drawing/2010/main" val="0"/>
                        </a:ext>
                      </a:extLst>
                    </a:blip>
                    <a:stretch>
                      <a:fillRect/>
                    </a:stretch>
                  </pic:blipFill>
                  <pic:spPr>
                    <a:xfrm>
                      <a:off x="0" y="0"/>
                      <a:ext cx="1000265" cy="1000265"/>
                    </a:xfrm>
                    <a:prstGeom prst="rect">
                      <a:avLst/>
                    </a:prstGeom>
                  </pic:spPr>
                </pic:pic>
              </a:graphicData>
            </a:graphic>
          </wp:anchor>
        </w:drawing>
      </w:r>
    </w:p>
    <w:p w14:paraId="51109188" w14:textId="25DED1D0" w:rsidR="634A83F9" w:rsidRDefault="634A83F9" w:rsidP="634A83F9">
      <w:pPr>
        <w:spacing w:after="0" w:line="278" w:lineRule="auto"/>
        <w:jc w:val="both"/>
      </w:pPr>
      <w:bookmarkStart w:id="12" w:name="Attainment1"/>
    </w:p>
    <w:p w14:paraId="46A4BC17" w14:textId="0C5DB15A" w:rsidR="005C01E0" w:rsidRDefault="005C01E0" w:rsidP="634A83F9">
      <w:pPr>
        <w:spacing w:after="0" w:line="278" w:lineRule="auto"/>
        <w:jc w:val="both"/>
      </w:pPr>
      <w:r>
        <w:rPr>
          <w:noProof/>
        </w:rPr>
        <mc:AlternateContent>
          <mc:Choice Requires="wps">
            <w:drawing>
              <wp:inline distT="45720" distB="45720" distL="114300" distR="114300" wp14:anchorId="01697C5A" wp14:editId="46D43414">
                <wp:extent cx="4305300" cy="342900"/>
                <wp:effectExtent l="0" t="0" r="0" b="0"/>
                <wp:docPr id="111812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05300" cy="342900"/>
                        </a:xfrm>
                        <a:prstGeom prst="rect">
                          <a:avLst/>
                        </a:prstGeom>
                        <a:solidFill>
                          <a:srgbClr val="FFFFFF"/>
                        </a:solidFill>
                        <a:ln w="9525">
                          <a:noFill/>
                          <a:miter/>
                        </a:ln>
                      </wps:spPr>
                      <wps:txbx>
                        <w:txbxContent>
                          <w:p w14:paraId="2FBB5BB3" w14:textId="77777777" w:rsidR="005C01E0" w:rsidRPr="00A8635B" w:rsidRDefault="005C01E0" w:rsidP="005C01E0">
                            <w:pPr>
                              <w:spacing w:line="276" w:lineRule="auto"/>
                              <w:jc w:val="both"/>
                              <w:rPr>
                                <w:rFonts w:ascii="Arial" w:hAnsi="Arial" w:cs="Arial"/>
                                <w:b/>
                                <w:bCs/>
                                <w:color w:val="E20074"/>
                                <w:sz w:val="28"/>
                                <w:szCs w:val="28"/>
                                <w:lang w:val="en-US"/>
                              </w:rPr>
                            </w:pPr>
                            <w:r w:rsidRPr="00A8635B">
                              <w:rPr>
                                <w:rFonts w:ascii="Arial" w:hAnsi="Arial" w:cs="Arial"/>
                                <w:b/>
                                <w:bCs/>
                                <w:color w:val="E20074"/>
                                <w:sz w:val="28"/>
                                <w:szCs w:val="28"/>
                                <w:lang w:val="en-US"/>
                              </w:rPr>
                              <w:t xml:space="preserve">Theme D) ATTAINMENT AND CHILD POVERTY </w:t>
                            </w:r>
                          </w:p>
                          <w:p w14:paraId="41B9B4E6" w14:textId="77777777" w:rsidR="005C01E0" w:rsidRDefault="005C01E0" w:rsidP="005C01E0">
                            <w:pPr>
                              <w:spacing w:line="276" w:lineRule="auto"/>
                              <w:rPr>
                                <w:rFonts w:ascii="Aptos" w:hAnsi="Aptos" w:cs="Times New Roman"/>
                                <w:lang w:val="en-US"/>
                              </w:rPr>
                            </w:pPr>
                            <w:r>
                              <w:rPr>
                                <w:rFonts w:ascii="Aptos" w:hAnsi="Aptos"/>
                                <w:lang w:val="en-US"/>
                              </w:rPr>
                              <w:t> </w:t>
                            </w:r>
                          </w:p>
                        </w:txbxContent>
                      </wps:txbx>
                      <wps:bodyPr wrap="square" lIns="91440" tIns="45720" rIns="91440" bIns="45720" anchor="t">
                        <a:noAutofit/>
                      </wps:bodyPr>
                    </wps:wsp>
                  </a:graphicData>
                </a:graphic>
              </wp:inline>
            </w:drawing>
          </mc:Choice>
          <mc:Fallback>
            <w:pict>
              <v:rect w14:anchorId="01697C5A" id="_x0000_s1029" style="width:339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" stroked="f">
                <v:textbox>
                  <w:txbxContent>
                    <w:p w14:paraId="2FBB5BB3" w14:textId="77777777" w:rsidR="005C01E0" w:rsidRPr="00A8635B" w:rsidRDefault="005C01E0" w:rsidP="005C01E0">
                      <w:pPr>
                        <w:spacing w:line="276" w:lineRule="auto"/>
                        <w:jc w:val="both"/>
                        <w:rPr>
                          <w:rFonts w:ascii="Arial" w:hAnsi="Arial" w:cs="Arial"/>
                          <w:b/>
                          <w:bCs/>
                          <w:color w:val="E20074"/>
                          <w:sz w:val="28"/>
                          <w:szCs w:val="28"/>
                          <w:lang w:val="en-US"/>
                        </w:rPr>
                      </w:pPr>
                      <w:r w:rsidRPr="00A8635B">
                        <w:rPr>
                          <w:rFonts w:ascii="Arial" w:hAnsi="Arial" w:cs="Arial"/>
                          <w:b/>
                          <w:bCs/>
                          <w:color w:val="E20074"/>
                          <w:sz w:val="28"/>
                          <w:szCs w:val="28"/>
                          <w:lang w:val="en-US"/>
                        </w:rPr>
                        <w:t xml:space="preserve">Theme D) ATTAINMENT AND CHILD POVERTY </w:t>
                      </w:r>
                    </w:p>
                    <w:p w14:paraId="41B9B4E6" w14:textId="77777777" w:rsidR="005C01E0" w:rsidRDefault="005C01E0" w:rsidP="005C01E0">
                      <w:pPr>
                        <w:spacing w:line="276" w:lineRule="auto"/>
                        <w:rPr>
                          <w:rFonts w:ascii="Aptos" w:hAnsi="Aptos" w:cs="Times New Roman"/>
                          <w:lang w:val="en-US"/>
                        </w:rPr>
                      </w:pPr>
                      <w:r>
                        <w:rPr>
                          <w:rFonts w:ascii="Aptos" w:hAnsi="Aptos"/>
                          <w:lang w:val="en-US"/>
                        </w:rPr>
                        <w:t> </w:t>
                      </w:r>
                    </w:p>
                  </w:txbxContent>
                </v:textbox>
                <w10:anchorlock/>
              </v:rect>
            </w:pict>
          </mc:Fallback>
        </mc:AlternateContent>
      </w:r>
    </w:p>
    <w:p w14:paraId="3493F189" w14:textId="77777777" w:rsidR="005C01E0" w:rsidRDefault="005C01E0" w:rsidP="634A83F9">
      <w:pPr>
        <w:spacing w:after="0" w:line="278" w:lineRule="auto"/>
        <w:jc w:val="both"/>
      </w:pPr>
    </w:p>
    <w:p w14:paraId="1BDFA73D" w14:textId="77777777" w:rsidR="005C0C44" w:rsidRDefault="005C0C44" w:rsidP="0092640C">
      <w:pPr>
        <w:spacing w:after="0" w:line="278" w:lineRule="auto"/>
        <w:jc w:val="both"/>
        <w:rPr>
          <w:rFonts w:ascii="Arial" w:eastAsia="Arial" w:hAnsi="Arial" w:cs="Arial"/>
          <w:b/>
          <w:bCs/>
          <w:sz w:val="22"/>
          <w:szCs w:val="22"/>
        </w:rPr>
      </w:pPr>
    </w:p>
    <w:p w14:paraId="412E0451" w14:textId="730B844E" w:rsidR="1B1C06F7" w:rsidRPr="00962915" w:rsidRDefault="072FE1A7" w:rsidP="0092640C">
      <w:pPr>
        <w:spacing w:after="0" w:line="278" w:lineRule="auto"/>
        <w:jc w:val="both"/>
        <w:rPr>
          <w:rFonts w:ascii="Arial" w:eastAsia="Arial" w:hAnsi="Arial" w:cs="Arial"/>
          <w:b/>
          <w:bCs/>
          <w:sz w:val="22"/>
          <w:szCs w:val="22"/>
        </w:rPr>
      </w:pPr>
      <w:r w:rsidRPr="00962915">
        <w:rPr>
          <w:rFonts w:ascii="Arial" w:eastAsia="Arial" w:hAnsi="Arial" w:cs="Arial"/>
          <w:b/>
          <w:bCs/>
          <w:sz w:val="22"/>
          <w:szCs w:val="22"/>
        </w:rPr>
        <w:t>Case Study 1</w:t>
      </w:r>
      <w:bookmarkEnd w:id="12"/>
      <w:r w:rsidRPr="00962915">
        <w:rPr>
          <w:rFonts w:ascii="Arial" w:eastAsia="Arial" w:hAnsi="Arial" w:cs="Arial"/>
          <w:b/>
          <w:bCs/>
          <w:sz w:val="22"/>
          <w:szCs w:val="22"/>
        </w:rPr>
        <w:t xml:space="preserve">: </w:t>
      </w:r>
      <w:r w:rsidR="004B7C9F" w:rsidRPr="00962915">
        <w:rPr>
          <w:rFonts w:ascii="Arial" w:eastAsia="Arial" w:hAnsi="Arial" w:cs="Arial"/>
          <w:b/>
          <w:bCs/>
          <w:sz w:val="22"/>
          <w:szCs w:val="22"/>
        </w:rPr>
        <w:t>Closing the Attainment Gap (DCC Education)</w:t>
      </w:r>
    </w:p>
    <w:p w14:paraId="4CDEB936" w14:textId="77777777" w:rsidR="004B7C9F" w:rsidRPr="005E62C7" w:rsidRDefault="004B7C9F" w:rsidP="0092640C">
      <w:pPr>
        <w:spacing w:after="0" w:line="278" w:lineRule="auto"/>
        <w:jc w:val="both"/>
        <w:rPr>
          <w:rFonts w:ascii="Arial" w:eastAsia="Arial" w:hAnsi="Arial" w:cs="Arial"/>
          <w:b/>
          <w:bCs/>
          <w:sz w:val="20"/>
          <w:szCs w:val="20"/>
        </w:rPr>
      </w:pPr>
    </w:p>
    <w:p w14:paraId="07791B4F" w14:textId="532ECCDB" w:rsidR="004B7C9F" w:rsidRPr="005E62C7" w:rsidRDefault="004B7C9F" w:rsidP="004B7C9F">
      <w:pPr>
        <w:spacing w:after="0" w:line="278" w:lineRule="auto"/>
        <w:jc w:val="both"/>
        <w:rPr>
          <w:rFonts w:ascii="Arial" w:eastAsia="Arial" w:hAnsi="Arial" w:cs="Arial"/>
          <w:sz w:val="20"/>
          <w:szCs w:val="20"/>
        </w:rPr>
      </w:pPr>
      <w:r w:rsidRPr="005E62C7">
        <w:rPr>
          <w:rFonts w:ascii="Arial" w:eastAsia="Arial" w:hAnsi="Arial" w:cs="Arial"/>
          <w:sz w:val="20"/>
          <w:szCs w:val="20"/>
        </w:rPr>
        <w:t>Dundee</w:t>
      </w:r>
      <w:r w:rsidR="00A074BC" w:rsidRPr="005E62C7">
        <w:rPr>
          <w:rFonts w:ascii="Arial" w:eastAsia="Arial" w:hAnsi="Arial" w:cs="Arial"/>
          <w:sz w:val="20"/>
          <w:szCs w:val="20"/>
        </w:rPr>
        <w:t>’s Education Services</w:t>
      </w:r>
      <w:r w:rsidRPr="005E62C7">
        <w:rPr>
          <w:rFonts w:ascii="Arial" w:eastAsia="Arial" w:hAnsi="Arial" w:cs="Arial"/>
          <w:sz w:val="20"/>
          <w:szCs w:val="20"/>
        </w:rPr>
        <w:t xml:space="preserve"> ha</w:t>
      </w:r>
      <w:r w:rsidR="00A074BC" w:rsidRPr="005E62C7">
        <w:rPr>
          <w:rFonts w:ascii="Arial" w:eastAsia="Arial" w:hAnsi="Arial" w:cs="Arial"/>
          <w:sz w:val="20"/>
          <w:szCs w:val="20"/>
        </w:rPr>
        <w:t>ve</w:t>
      </w:r>
      <w:r w:rsidRPr="005E62C7">
        <w:rPr>
          <w:rFonts w:ascii="Arial" w:eastAsia="Arial" w:hAnsi="Arial" w:cs="Arial"/>
          <w:sz w:val="20"/>
          <w:szCs w:val="20"/>
        </w:rPr>
        <w:t xml:space="preserve"> made encouraging progress in closing the poverty-related attainment gap, particularly within primary education. Since 2018/19, pupils living in the most deprived areas of the city have consistently demonstrated higher levels of literacy and numeracy attainment than the Scottish average.</w:t>
      </w:r>
    </w:p>
    <w:p w14:paraId="54F068E3" w14:textId="77777777" w:rsidR="00A074BC" w:rsidRPr="005E62C7" w:rsidRDefault="00A074BC" w:rsidP="004B7C9F">
      <w:pPr>
        <w:spacing w:after="0" w:line="278" w:lineRule="auto"/>
        <w:jc w:val="both"/>
        <w:rPr>
          <w:rFonts w:ascii="Arial" w:eastAsia="Arial" w:hAnsi="Arial" w:cs="Arial"/>
          <w:sz w:val="20"/>
          <w:szCs w:val="20"/>
        </w:rPr>
      </w:pPr>
    </w:p>
    <w:p w14:paraId="4C196BE8" w14:textId="64E8139D" w:rsidR="004B7C9F" w:rsidRPr="005E62C7" w:rsidRDefault="004B7C9F" w:rsidP="004B7C9F">
      <w:pPr>
        <w:spacing w:after="0" w:line="278" w:lineRule="auto"/>
        <w:jc w:val="both"/>
        <w:rPr>
          <w:rFonts w:ascii="Arial" w:eastAsia="Arial" w:hAnsi="Arial" w:cs="Arial"/>
          <w:sz w:val="20"/>
          <w:szCs w:val="20"/>
        </w:rPr>
      </w:pPr>
      <w:r w:rsidRPr="005E62C7">
        <w:rPr>
          <w:rFonts w:ascii="Arial" w:eastAsia="Arial" w:hAnsi="Arial" w:cs="Arial"/>
          <w:sz w:val="20"/>
          <w:szCs w:val="20"/>
        </w:rPr>
        <w:t>Recent data for the 2024/25 academic year shows sustained improvement. In Dundee, 69</w:t>
      </w:r>
      <w:r w:rsidR="46F4DD4B" w:rsidRPr="005E62C7">
        <w:rPr>
          <w:rFonts w:ascii="Arial" w:eastAsia="Arial" w:hAnsi="Arial" w:cs="Arial"/>
          <w:sz w:val="20"/>
          <w:szCs w:val="20"/>
        </w:rPr>
        <w:t>.2</w:t>
      </w:r>
      <w:r w:rsidRPr="005E62C7">
        <w:rPr>
          <w:rFonts w:ascii="Arial" w:eastAsia="Arial" w:hAnsi="Arial" w:cs="Arial"/>
          <w:sz w:val="20"/>
          <w:szCs w:val="20"/>
        </w:rPr>
        <w:t xml:space="preserve">% of primary pupils from the most deprived communities achieved expected literacy levels, </w:t>
      </w:r>
      <w:r w:rsidR="47DC4775" w:rsidRPr="005E62C7">
        <w:rPr>
          <w:rFonts w:ascii="Arial" w:eastAsia="Arial" w:hAnsi="Arial" w:cs="Arial"/>
          <w:sz w:val="20"/>
          <w:szCs w:val="20"/>
        </w:rPr>
        <w:t>up from 65.3% in 2018/19</w:t>
      </w:r>
      <w:r w:rsidRPr="005E62C7">
        <w:rPr>
          <w:rFonts w:ascii="Arial" w:eastAsia="Arial" w:hAnsi="Arial" w:cs="Arial"/>
          <w:sz w:val="20"/>
          <w:szCs w:val="20"/>
        </w:rPr>
        <w:t xml:space="preserve">. Alongside this, the literacy attainment gap between the most and least deprived areas has reduced significantly—from </w:t>
      </w:r>
      <w:r w:rsidR="28C276FE" w:rsidRPr="005E62C7">
        <w:rPr>
          <w:rFonts w:ascii="Arial" w:eastAsia="Arial" w:hAnsi="Arial" w:cs="Arial"/>
          <w:sz w:val="20"/>
          <w:szCs w:val="20"/>
        </w:rPr>
        <w:t>19.2</w:t>
      </w:r>
      <w:r w:rsidRPr="005E62C7">
        <w:rPr>
          <w:rFonts w:ascii="Arial" w:eastAsia="Arial" w:hAnsi="Arial" w:cs="Arial"/>
          <w:sz w:val="20"/>
          <w:szCs w:val="20"/>
        </w:rPr>
        <w:t xml:space="preserve"> percentage points in 20</w:t>
      </w:r>
      <w:r w:rsidR="3A86DEA3" w:rsidRPr="005E62C7">
        <w:rPr>
          <w:rFonts w:ascii="Arial" w:eastAsia="Arial" w:hAnsi="Arial" w:cs="Arial"/>
          <w:sz w:val="20"/>
          <w:szCs w:val="20"/>
        </w:rPr>
        <w:t>18</w:t>
      </w:r>
      <w:r w:rsidRPr="005E62C7">
        <w:rPr>
          <w:rFonts w:ascii="Arial" w:eastAsia="Arial" w:hAnsi="Arial" w:cs="Arial"/>
          <w:sz w:val="20"/>
          <w:szCs w:val="20"/>
        </w:rPr>
        <w:t>/</w:t>
      </w:r>
      <w:r w:rsidR="6F63EECE" w:rsidRPr="005E62C7">
        <w:rPr>
          <w:rFonts w:ascii="Arial" w:eastAsia="Arial" w:hAnsi="Arial" w:cs="Arial"/>
          <w:sz w:val="20"/>
          <w:szCs w:val="20"/>
        </w:rPr>
        <w:t>19</w:t>
      </w:r>
      <w:r w:rsidRPr="005E62C7">
        <w:rPr>
          <w:rFonts w:ascii="Arial" w:eastAsia="Arial" w:hAnsi="Arial" w:cs="Arial"/>
          <w:sz w:val="20"/>
          <w:szCs w:val="20"/>
        </w:rPr>
        <w:t xml:space="preserve"> to </w:t>
      </w:r>
      <w:r w:rsidR="5393079F" w:rsidRPr="005E62C7">
        <w:rPr>
          <w:rFonts w:ascii="Arial" w:eastAsia="Arial" w:hAnsi="Arial" w:cs="Arial"/>
          <w:sz w:val="20"/>
          <w:szCs w:val="20"/>
        </w:rPr>
        <w:t>13.9</w:t>
      </w:r>
      <w:r w:rsidRPr="005E62C7">
        <w:rPr>
          <w:rFonts w:ascii="Arial" w:eastAsia="Arial" w:hAnsi="Arial" w:cs="Arial"/>
          <w:sz w:val="20"/>
          <w:szCs w:val="20"/>
        </w:rPr>
        <w:t xml:space="preserve"> percentage points</w:t>
      </w:r>
      <w:r w:rsidR="7A474B61" w:rsidRPr="005E62C7">
        <w:rPr>
          <w:rFonts w:ascii="Arial" w:eastAsia="Arial" w:hAnsi="Arial" w:cs="Arial"/>
          <w:sz w:val="20"/>
          <w:szCs w:val="20"/>
        </w:rPr>
        <w:t xml:space="preserve"> in 2024/25</w:t>
      </w:r>
      <w:r w:rsidRPr="005E62C7">
        <w:rPr>
          <w:rFonts w:ascii="Arial" w:eastAsia="Arial" w:hAnsi="Arial" w:cs="Arial"/>
          <w:sz w:val="20"/>
          <w:szCs w:val="20"/>
        </w:rPr>
        <w:t xml:space="preserve">. </w:t>
      </w:r>
    </w:p>
    <w:p w14:paraId="429073EF" w14:textId="77777777" w:rsidR="00A074BC" w:rsidRPr="005E62C7" w:rsidRDefault="00A074BC" w:rsidP="004B7C9F">
      <w:pPr>
        <w:spacing w:after="0" w:line="278" w:lineRule="auto"/>
        <w:jc w:val="both"/>
        <w:rPr>
          <w:rFonts w:ascii="Arial" w:eastAsia="Arial" w:hAnsi="Arial" w:cs="Arial"/>
          <w:sz w:val="20"/>
          <w:szCs w:val="20"/>
        </w:rPr>
      </w:pPr>
    </w:p>
    <w:p w14:paraId="1F49FB5A" w14:textId="77777777" w:rsidR="00962915" w:rsidRPr="005E62C7" w:rsidRDefault="004B7C9F" w:rsidP="004B7C9F">
      <w:pPr>
        <w:spacing w:after="0" w:line="278" w:lineRule="auto"/>
        <w:jc w:val="both"/>
        <w:rPr>
          <w:rFonts w:ascii="Arial" w:eastAsia="Arial" w:hAnsi="Arial" w:cs="Arial"/>
          <w:sz w:val="20"/>
          <w:szCs w:val="20"/>
        </w:rPr>
      </w:pPr>
      <w:r w:rsidRPr="005E62C7">
        <w:rPr>
          <w:rFonts w:ascii="Arial" w:eastAsia="Arial" w:hAnsi="Arial" w:cs="Arial"/>
          <w:sz w:val="20"/>
          <w:szCs w:val="20"/>
        </w:rPr>
        <w:t>Progress is also evident in numeracy. Overall primary attainment has increased from 77</w:t>
      </w:r>
      <w:r w:rsidR="72335056" w:rsidRPr="005E62C7">
        <w:rPr>
          <w:rFonts w:ascii="Arial" w:eastAsia="Arial" w:hAnsi="Arial" w:cs="Arial"/>
          <w:sz w:val="20"/>
          <w:szCs w:val="20"/>
        </w:rPr>
        <w:t>.7</w:t>
      </w:r>
      <w:r w:rsidRPr="005E62C7">
        <w:rPr>
          <w:rFonts w:ascii="Arial" w:eastAsia="Arial" w:hAnsi="Arial" w:cs="Arial"/>
          <w:sz w:val="20"/>
          <w:szCs w:val="20"/>
        </w:rPr>
        <w:t xml:space="preserve">% to </w:t>
      </w:r>
      <w:r w:rsidR="4AE302EE" w:rsidRPr="005E62C7">
        <w:rPr>
          <w:rFonts w:ascii="Arial" w:eastAsia="Arial" w:hAnsi="Arial" w:cs="Arial"/>
          <w:sz w:val="20"/>
          <w:szCs w:val="20"/>
        </w:rPr>
        <w:t>79.6</w:t>
      </w:r>
      <w:r w:rsidRPr="005E62C7">
        <w:rPr>
          <w:rFonts w:ascii="Arial" w:eastAsia="Arial" w:hAnsi="Arial" w:cs="Arial"/>
          <w:sz w:val="20"/>
          <w:szCs w:val="20"/>
        </w:rPr>
        <w:t>%</w:t>
      </w:r>
      <w:r w:rsidR="62F56835" w:rsidRPr="005E62C7">
        <w:rPr>
          <w:rFonts w:ascii="Arial" w:eastAsia="Arial" w:hAnsi="Arial" w:cs="Arial"/>
          <w:sz w:val="20"/>
          <w:szCs w:val="20"/>
        </w:rPr>
        <w:t xml:space="preserve"> between 20</w:t>
      </w:r>
      <w:r w:rsidR="795DB19E" w:rsidRPr="005E62C7">
        <w:rPr>
          <w:rFonts w:ascii="Arial" w:eastAsia="Arial" w:hAnsi="Arial" w:cs="Arial"/>
          <w:sz w:val="20"/>
          <w:szCs w:val="20"/>
        </w:rPr>
        <w:t>18/19</w:t>
      </w:r>
      <w:r w:rsidR="62F56835" w:rsidRPr="005E62C7">
        <w:rPr>
          <w:rFonts w:ascii="Arial" w:eastAsia="Arial" w:hAnsi="Arial" w:cs="Arial"/>
          <w:sz w:val="20"/>
          <w:szCs w:val="20"/>
        </w:rPr>
        <w:t xml:space="preserve"> and 2024/25</w:t>
      </w:r>
      <w:r w:rsidRPr="005E62C7">
        <w:rPr>
          <w:rFonts w:ascii="Arial" w:eastAsia="Arial" w:hAnsi="Arial" w:cs="Arial"/>
          <w:sz w:val="20"/>
          <w:szCs w:val="20"/>
        </w:rPr>
        <w:t>, while attainment among pupils in the most deprived areas rose from 71</w:t>
      </w:r>
      <w:r w:rsidR="1B4ED6E2" w:rsidRPr="005E62C7">
        <w:rPr>
          <w:rFonts w:ascii="Arial" w:eastAsia="Arial" w:hAnsi="Arial" w:cs="Arial"/>
          <w:sz w:val="20"/>
          <w:szCs w:val="20"/>
        </w:rPr>
        <w:t>.8</w:t>
      </w:r>
      <w:r w:rsidRPr="005E62C7">
        <w:rPr>
          <w:rFonts w:ascii="Arial" w:eastAsia="Arial" w:hAnsi="Arial" w:cs="Arial"/>
          <w:sz w:val="20"/>
          <w:szCs w:val="20"/>
        </w:rPr>
        <w:t>% to 76</w:t>
      </w:r>
      <w:r w:rsidR="548C4953" w:rsidRPr="005E62C7">
        <w:rPr>
          <w:rFonts w:ascii="Arial" w:eastAsia="Arial" w:hAnsi="Arial" w:cs="Arial"/>
          <w:sz w:val="20"/>
          <w:szCs w:val="20"/>
        </w:rPr>
        <w:t>.2</w:t>
      </w:r>
      <w:r w:rsidRPr="005E62C7">
        <w:rPr>
          <w:rFonts w:ascii="Arial" w:eastAsia="Arial" w:hAnsi="Arial" w:cs="Arial"/>
          <w:sz w:val="20"/>
          <w:szCs w:val="20"/>
        </w:rPr>
        <w:t xml:space="preserve">%. The numeracy gap has similarly narrowed, falling from </w:t>
      </w:r>
      <w:r w:rsidR="59AFF37C" w:rsidRPr="005E62C7">
        <w:rPr>
          <w:rFonts w:ascii="Arial" w:eastAsia="Arial" w:hAnsi="Arial" w:cs="Arial"/>
          <w:sz w:val="20"/>
          <w:szCs w:val="20"/>
        </w:rPr>
        <w:t>16.2</w:t>
      </w:r>
      <w:r w:rsidRPr="005E62C7">
        <w:rPr>
          <w:rFonts w:ascii="Arial" w:eastAsia="Arial" w:hAnsi="Arial" w:cs="Arial"/>
          <w:sz w:val="20"/>
          <w:szCs w:val="20"/>
        </w:rPr>
        <w:t xml:space="preserve"> percentage points </w:t>
      </w:r>
      <w:r w:rsidR="0240773F" w:rsidRPr="005E62C7">
        <w:rPr>
          <w:rFonts w:ascii="Arial" w:eastAsia="Arial" w:hAnsi="Arial" w:cs="Arial"/>
          <w:sz w:val="20"/>
          <w:szCs w:val="20"/>
        </w:rPr>
        <w:t>in 20</w:t>
      </w:r>
      <w:r w:rsidR="708613F8" w:rsidRPr="005E62C7">
        <w:rPr>
          <w:rFonts w:ascii="Arial" w:eastAsia="Arial" w:hAnsi="Arial" w:cs="Arial"/>
          <w:sz w:val="20"/>
          <w:szCs w:val="20"/>
        </w:rPr>
        <w:t>18/19</w:t>
      </w:r>
      <w:r w:rsidRPr="005E62C7">
        <w:rPr>
          <w:rFonts w:ascii="Arial" w:eastAsia="Arial" w:hAnsi="Arial" w:cs="Arial"/>
          <w:sz w:val="20"/>
          <w:szCs w:val="20"/>
        </w:rPr>
        <w:t xml:space="preserve"> to </w:t>
      </w:r>
      <w:r w:rsidR="35A954EA" w:rsidRPr="005E62C7">
        <w:rPr>
          <w:rFonts w:ascii="Arial" w:eastAsia="Arial" w:hAnsi="Arial" w:cs="Arial"/>
          <w:sz w:val="20"/>
          <w:szCs w:val="20"/>
        </w:rPr>
        <w:t>9.6</w:t>
      </w:r>
      <w:r w:rsidRPr="005E62C7">
        <w:rPr>
          <w:rFonts w:ascii="Arial" w:eastAsia="Arial" w:hAnsi="Arial" w:cs="Arial"/>
          <w:sz w:val="20"/>
          <w:szCs w:val="20"/>
        </w:rPr>
        <w:t xml:space="preserve"> percentage points</w:t>
      </w:r>
      <w:r w:rsidR="7C65D6A8" w:rsidRPr="005E62C7">
        <w:rPr>
          <w:rFonts w:ascii="Arial" w:eastAsia="Arial" w:hAnsi="Arial" w:cs="Arial"/>
          <w:sz w:val="20"/>
          <w:szCs w:val="20"/>
        </w:rPr>
        <w:t xml:space="preserve"> in 2024/25</w:t>
      </w:r>
      <w:r w:rsidRPr="005E62C7">
        <w:rPr>
          <w:rFonts w:ascii="Arial" w:eastAsia="Arial" w:hAnsi="Arial" w:cs="Arial"/>
          <w:sz w:val="20"/>
          <w:szCs w:val="20"/>
        </w:rPr>
        <w:t xml:space="preserve">. </w:t>
      </w:r>
    </w:p>
    <w:p w14:paraId="50297275" w14:textId="77777777" w:rsidR="00962915" w:rsidRPr="005E62C7" w:rsidRDefault="00962915" w:rsidP="004B7C9F">
      <w:pPr>
        <w:spacing w:after="0" w:line="278" w:lineRule="auto"/>
        <w:jc w:val="both"/>
        <w:rPr>
          <w:rFonts w:ascii="Arial" w:eastAsia="Arial" w:hAnsi="Arial" w:cs="Arial"/>
          <w:sz w:val="20"/>
          <w:szCs w:val="20"/>
        </w:rPr>
      </w:pPr>
    </w:p>
    <w:p w14:paraId="064D84B1" w14:textId="097A2D4D" w:rsidR="004B7C9F" w:rsidRPr="005E62C7" w:rsidRDefault="00962915" w:rsidP="004B7C9F">
      <w:pPr>
        <w:spacing w:after="0" w:line="278" w:lineRule="auto"/>
        <w:jc w:val="both"/>
        <w:rPr>
          <w:rFonts w:ascii="Arial" w:eastAsia="Arial" w:hAnsi="Arial" w:cs="Arial"/>
          <w:sz w:val="20"/>
          <w:szCs w:val="20"/>
        </w:rPr>
      </w:pPr>
      <w:hyperlink r:id="rId12" w:history="1">
        <w:r w:rsidRPr="005E62C7">
          <w:rPr>
            <w:rStyle w:val="Hyperlink"/>
            <w:rFonts w:ascii="Arial" w:hAnsi="Arial" w:cs="Arial"/>
            <w:sz w:val="20"/>
            <w:szCs w:val="20"/>
          </w:rPr>
          <w:t>https://www.dundeecity.gov.uk/news/article?article_ref=5053</w:t>
        </w:r>
      </w:hyperlink>
    </w:p>
    <w:p w14:paraId="18B9D6A5" w14:textId="77777777" w:rsidR="00162529" w:rsidRPr="005E62C7" w:rsidRDefault="00162529" w:rsidP="004B7C9F">
      <w:pPr>
        <w:spacing w:after="0" w:line="278" w:lineRule="auto"/>
        <w:jc w:val="both"/>
        <w:rPr>
          <w:rFonts w:ascii="Arial" w:eastAsia="Arial" w:hAnsi="Arial" w:cs="Arial"/>
          <w:sz w:val="20"/>
          <w:szCs w:val="20"/>
        </w:rPr>
      </w:pPr>
    </w:p>
    <w:p w14:paraId="66E832DF" w14:textId="77777777" w:rsidR="004B7C9F" w:rsidRPr="005E62C7" w:rsidRDefault="004B7C9F" w:rsidP="004B7C9F">
      <w:pPr>
        <w:spacing w:after="0" w:line="278" w:lineRule="auto"/>
        <w:jc w:val="both"/>
        <w:rPr>
          <w:rFonts w:ascii="Arial" w:eastAsia="Arial" w:hAnsi="Arial" w:cs="Arial"/>
          <w:sz w:val="20"/>
          <w:szCs w:val="20"/>
        </w:rPr>
      </w:pPr>
      <w:r w:rsidRPr="005E62C7">
        <w:rPr>
          <w:rFonts w:ascii="Arial" w:eastAsia="Arial" w:hAnsi="Arial" w:cs="Arial"/>
          <w:sz w:val="20"/>
          <w:szCs w:val="20"/>
        </w:rPr>
        <w:t>This sustained improvement reflects a strong focus on data-driven approaches, targeted investment, and consistent efforts to improve outcomes for all learners. As a result, Dundee continues to maintain a narrower poverty-related attainment gap than the national average.</w:t>
      </w:r>
    </w:p>
    <w:p w14:paraId="30670CA2" w14:textId="16E297B9" w:rsidR="1B1C06F7" w:rsidRDefault="1B1C06F7" w:rsidP="0092640C">
      <w:pPr>
        <w:spacing w:after="0" w:line="278" w:lineRule="auto"/>
        <w:jc w:val="both"/>
        <w:rPr>
          <w:rFonts w:ascii="Arial" w:eastAsia="Arial" w:hAnsi="Arial" w:cs="Arial"/>
          <w:b/>
          <w:bCs/>
          <w:sz w:val="22"/>
          <w:szCs w:val="22"/>
        </w:rPr>
      </w:pPr>
      <w:r w:rsidRPr="005E62C7">
        <w:rPr>
          <w:rFonts w:ascii="Arial" w:hAnsi="Arial" w:cs="Arial"/>
          <w:sz w:val="20"/>
          <w:szCs w:val="20"/>
        </w:rPr>
        <w:br/>
      </w:r>
      <w:bookmarkStart w:id="13" w:name="Attainment2"/>
      <w:r w:rsidR="072FE1A7" w:rsidRPr="00962915">
        <w:rPr>
          <w:rFonts w:ascii="Arial" w:eastAsia="Arial" w:hAnsi="Arial" w:cs="Arial"/>
          <w:b/>
          <w:bCs/>
          <w:sz w:val="22"/>
          <w:szCs w:val="22"/>
        </w:rPr>
        <w:t>Case Study 2</w:t>
      </w:r>
      <w:bookmarkEnd w:id="13"/>
      <w:r w:rsidR="072FE1A7" w:rsidRPr="00962915">
        <w:rPr>
          <w:rFonts w:ascii="Arial" w:eastAsia="Arial" w:hAnsi="Arial" w:cs="Arial"/>
          <w:b/>
          <w:bCs/>
          <w:sz w:val="22"/>
          <w:szCs w:val="22"/>
        </w:rPr>
        <w:t xml:space="preserve">: </w:t>
      </w:r>
      <w:r w:rsidR="00837A8A" w:rsidRPr="00962915">
        <w:rPr>
          <w:rFonts w:ascii="Arial" w:eastAsia="Arial" w:hAnsi="Arial" w:cs="Arial"/>
          <w:b/>
          <w:bCs/>
          <w:sz w:val="22"/>
          <w:szCs w:val="22"/>
        </w:rPr>
        <w:t xml:space="preserve">Positive Educational Outcomes for </w:t>
      </w:r>
      <w:r w:rsidR="006A3168" w:rsidRPr="00962915">
        <w:rPr>
          <w:rFonts w:ascii="Arial" w:eastAsia="Arial" w:hAnsi="Arial" w:cs="Arial"/>
          <w:b/>
          <w:bCs/>
          <w:sz w:val="22"/>
          <w:szCs w:val="22"/>
        </w:rPr>
        <w:t xml:space="preserve">Children </w:t>
      </w:r>
      <w:r w:rsidR="00837A8A" w:rsidRPr="00962915">
        <w:rPr>
          <w:rFonts w:ascii="Arial" w:eastAsia="Arial" w:hAnsi="Arial" w:cs="Arial"/>
          <w:b/>
          <w:bCs/>
          <w:sz w:val="22"/>
          <w:szCs w:val="22"/>
        </w:rPr>
        <w:t>with Additional Support Needs (DCC Education)</w:t>
      </w:r>
    </w:p>
    <w:p w14:paraId="04B9378C" w14:textId="77777777" w:rsidR="00962915" w:rsidRPr="00962915" w:rsidRDefault="00962915" w:rsidP="0092640C">
      <w:pPr>
        <w:spacing w:after="0" w:line="278" w:lineRule="auto"/>
        <w:jc w:val="both"/>
        <w:rPr>
          <w:rFonts w:ascii="Arial" w:eastAsia="Arial" w:hAnsi="Arial" w:cs="Arial"/>
          <w:b/>
          <w:bCs/>
          <w:sz w:val="22"/>
          <w:szCs w:val="22"/>
        </w:rPr>
      </w:pPr>
    </w:p>
    <w:p w14:paraId="5540152B" w14:textId="6E82723D" w:rsidR="00837A8A" w:rsidRDefault="006A3168" w:rsidP="006A3168">
      <w:pPr>
        <w:spacing w:after="0" w:line="278" w:lineRule="auto"/>
        <w:jc w:val="both"/>
        <w:rPr>
          <w:rFonts w:ascii="Arial" w:eastAsia="Arial" w:hAnsi="Arial" w:cs="Arial"/>
          <w:sz w:val="20"/>
          <w:szCs w:val="20"/>
        </w:rPr>
      </w:pPr>
      <w:r w:rsidRPr="006A3168">
        <w:rPr>
          <w:rFonts w:ascii="Arial" w:eastAsia="Arial" w:hAnsi="Arial" w:cs="Arial"/>
          <w:sz w:val="20"/>
          <w:szCs w:val="20"/>
        </w:rPr>
        <w:t xml:space="preserve">Dundee continues to support children and young people with additional support needs (ASN) to achieve positive educational outcomes, despite increasing demand and complexity of need. </w:t>
      </w:r>
      <w:r w:rsidRPr="76229F75">
        <w:rPr>
          <w:rFonts w:ascii="Arial" w:eastAsia="Arial" w:hAnsi="Arial" w:cs="Arial"/>
          <w:sz w:val="20"/>
          <w:szCs w:val="20"/>
        </w:rPr>
        <w:t xml:space="preserve">In </w:t>
      </w:r>
      <w:r w:rsidR="311D5353" w:rsidRPr="76229F75">
        <w:rPr>
          <w:rFonts w:ascii="Arial" w:eastAsia="Arial" w:hAnsi="Arial" w:cs="Arial"/>
          <w:sz w:val="20"/>
          <w:szCs w:val="20"/>
        </w:rPr>
        <w:t xml:space="preserve">the </w:t>
      </w:r>
      <w:r w:rsidR="7C29B8E7" w:rsidRPr="76229F75">
        <w:rPr>
          <w:rFonts w:ascii="Arial" w:eastAsia="Arial" w:hAnsi="Arial" w:cs="Arial"/>
          <w:sz w:val="20"/>
          <w:szCs w:val="20"/>
        </w:rPr>
        <w:t xml:space="preserve">academic year </w:t>
      </w:r>
      <w:r w:rsidRPr="76229F75">
        <w:rPr>
          <w:rFonts w:ascii="Arial" w:eastAsia="Arial" w:hAnsi="Arial" w:cs="Arial"/>
          <w:sz w:val="20"/>
          <w:szCs w:val="20"/>
        </w:rPr>
        <w:t>20</w:t>
      </w:r>
      <w:r w:rsidR="70CCBA84" w:rsidRPr="76229F75">
        <w:rPr>
          <w:rFonts w:ascii="Arial" w:eastAsia="Arial" w:hAnsi="Arial" w:cs="Arial"/>
          <w:sz w:val="20"/>
          <w:szCs w:val="20"/>
        </w:rPr>
        <w:t>24/</w:t>
      </w:r>
      <w:r w:rsidRPr="76229F75">
        <w:rPr>
          <w:rFonts w:ascii="Arial" w:eastAsia="Arial" w:hAnsi="Arial" w:cs="Arial"/>
          <w:sz w:val="20"/>
          <w:szCs w:val="20"/>
        </w:rPr>
        <w:t>25</w:t>
      </w:r>
      <w:r w:rsidRPr="006A3168">
        <w:rPr>
          <w:rFonts w:ascii="Arial" w:eastAsia="Arial" w:hAnsi="Arial" w:cs="Arial"/>
          <w:sz w:val="20"/>
          <w:szCs w:val="20"/>
        </w:rPr>
        <w:t xml:space="preserve">, 75.3% of S6 pupils with ASN achieved literacy and numeracy at SCQF Level 4 or better, while 48.3% of senior phase pupils reached SCQF Level 5 or above—an improvement </w:t>
      </w:r>
      <w:r w:rsidR="1943878C" w:rsidRPr="76229F75">
        <w:rPr>
          <w:rFonts w:ascii="Arial" w:eastAsia="Arial" w:hAnsi="Arial" w:cs="Arial"/>
          <w:sz w:val="20"/>
          <w:szCs w:val="20"/>
        </w:rPr>
        <w:t>from 74.2% and 46.5% respectively in</w:t>
      </w:r>
      <w:r w:rsidRPr="006A3168">
        <w:rPr>
          <w:rFonts w:ascii="Arial" w:eastAsia="Arial" w:hAnsi="Arial" w:cs="Arial"/>
          <w:sz w:val="20"/>
          <w:szCs w:val="20"/>
        </w:rPr>
        <w:t xml:space="preserve"> the previous year. </w:t>
      </w:r>
    </w:p>
    <w:p w14:paraId="3DC13531" w14:textId="77777777" w:rsidR="00837A8A" w:rsidRDefault="00837A8A" w:rsidP="006A3168">
      <w:pPr>
        <w:spacing w:after="0" w:line="278" w:lineRule="auto"/>
        <w:jc w:val="both"/>
        <w:rPr>
          <w:rFonts w:ascii="Arial" w:eastAsia="Arial" w:hAnsi="Arial" w:cs="Arial"/>
          <w:sz w:val="20"/>
          <w:szCs w:val="20"/>
        </w:rPr>
      </w:pPr>
    </w:p>
    <w:p w14:paraId="350E1704" w14:textId="77777777" w:rsidR="00837A8A" w:rsidRDefault="006A3168" w:rsidP="006A3168">
      <w:pPr>
        <w:spacing w:after="0" w:line="278" w:lineRule="auto"/>
        <w:jc w:val="both"/>
        <w:rPr>
          <w:rFonts w:ascii="Arial" w:eastAsia="Arial" w:hAnsi="Arial" w:cs="Arial"/>
          <w:sz w:val="20"/>
          <w:szCs w:val="20"/>
        </w:rPr>
      </w:pPr>
      <w:r w:rsidRPr="006A3168">
        <w:rPr>
          <w:rFonts w:ascii="Arial" w:eastAsia="Arial" w:hAnsi="Arial" w:cs="Arial"/>
          <w:sz w:val="20"/>
          <w:szCs w:val="20"/>
        </w:rPr>
        <w:t xml:space="preserve">The number of children identified with ASN has risen steadily since 2010, reflecting both local and national trends. Needs range widely, including social, emotional, behavioural, and learning-related challenges, requiring tailored and flexible support across education settings. </w:t>
      </w:r>
    </w:p>
    <w:p w14:paraId="234E2F69" w14:textId="77777777" w:rsidR="00837A8A" w:rsidRDefault="00837A8A" w:rsidP="006A3168">
      <w:pPr>
        <w:spacing w:after="0" w:line="278" w:lineRule="auto"/>
        <w:jc w:val="both"/>
        <w:rPr>
          <w:rFonts w:ascii="Arial" w:eastAsia="Arial" w:hAnsi="Arial" w:cs="Arial"/>
          <w:sz w:val="20"/>
          <w:szCs w:val="20"/>
        </w:rPr>
      </w:pPr>
    </w:p>
    <w:p w14:paraId="605F310F" w14:textId="3964E6B1" w:rsidR="006A3168" w:rsidRDefault="006A3168" w:rsidP="006A3168">
      <w:pPr>
        <w:spacing w:after="0" w:line="278" w:lineRule="auto"/>
        <w:jc w:val="both"/>
        <w:rPr>
          <w:rFonts w:ascii="Arial" w:eastAsia="Arial" w:hAnsi="Arial" w:cs="Arial"/>
          <w:sz w:val="20"/>
          <w:szCs w:val="20"/>
        </w:rPr>
      </w:pPr>
      <w:r w:rsidRPr="006A3168">
        <w:rPr>
          <w:rFonts w:ascii="Arial" w:eastAsia="Arial" w:hAnsi="Arial" w:cs="Arial"/>
          <w:sz w:val="20"/>
          <w:szCs w:val="20"/>
        </w:rPr>
        <w:t>Achievement is also evident beyond mainstream measures. Specialised provision, including Kingspark School and Rockwell Learning Centre, has supported young people to gain a range of qualifications at National levels, demonstrating progress for learners with more complex needs.</w:t>
      </w:r>
    </w:p>
    <w:p w14:paraId="78A98C9E" w14:textId="77777777" w:rsidR="00C022FB" w:rsidRPr="006A3168" w:rsidRDefault="00C022FB" w:rsidP="006A3168">
      <w:pPr>
        <w:spacing w:after="0" w:line="278" w:lineRule="auto"/>
        <w:jc w:val="both"/>
        <w:rPr>
          <w:rFonts w:ascii="Arial" w:eastAsia="Arial" w:hAnsi="Arial" w:cs="Arial"/>
          <w:sz w:val="20"/>
          <w:szCs w:val="20"/>
        </w:rPr>
      </w:pPr>
    </w:p>
    <w:p w14:paraId="3EE9E52A" w14:textId="1B84851C" w:rsidR="006A3168" w:rsidRDefault="006A3168" w:rsidP="006A3168">
      <w:pPr>
        <w:spacing w:after="0" w:line="278" w:lineRule="auto"/>
        <w:jc w:val="both"/>
        <w:rPr>
          <w:rFonts w:ascii="Arial" w:eastAsia="Arial" w:hAnsi="Arial" w:cs="Arial"/>
          <w:sz w:val="20"/>
          <w:szCs w:val="20"/>
        </w:rPr>
      </w:pPr>
      <w:r w:rsidRPr="006A3168">
        <w:rPr>
          <w:rFonts w:ascii="Arial" w:eastAsia="Arial" w:hAnsi="Arial" w:cs="Arial"/>
          <w:sz w:val="20"/>
          <w:szCs w:val="20"/>
        </w:rPr>
        <w:t>Dundee’s approach recognises that success is broader than attainment alone. Support focuses on helping young people re-engage with education, attend school consistently, progress to further learning such as college, and develop social confidence—including support for refugee pupils integrating into school communities.</w:t>
      </w:r>
    </w:p>
    <w:p w14:paraId="1DE35739" w14:textId="77777777" w:rsidR="00C022FB" w:rsidRPr="006A3168" w:rsidRDefault="00C022FB" w:rsidP="006A3168">
      <w:pPr>
        <w:spacing w:after="0" w:line="278" w:lineRule="auto"/>
        <w:jc w:val="both"/>
        <w:rPr>
          <w:rFonts w:ascii="Arial" w:eastAsia="Arial" w:hAnsi="Arial" w:cs="Arial"/>
          <w:sz w:val="20"/>
          <w:szCs w:val="20"/>
        </w:rPr>
      </w:pPr>
    </w:p>
    <w:p w14:paraId="2E09587F" w14:textId="049C3531" w:rsidR="006A3168" w:rsidRPr="006A3168" w:rsidRDefault="006A3168" w:rsidP="006A3168">
      <w:pPr>
        <w:spacing w:after="0" w:line="278" w:lineRule="auto"/>
        <w:jc w:val="both"/>
        <w:rPr>
          <w:rFonts w:ascii="Arial" w:eastAsia="Arial" w:hAnsi="Arial" w:cs="Arial"/>
          <w:sz w:val="20"/>
          <w:szCs w:val="20"/>
        </w:rPr>
      </w:pPr>
      <w:r w:rsidRPr="006A3168">
        <w:rPr>
          <w:rFonts w:ascii="Arial" w:eastAsia="Arial" w:hAnsi="Arial" w:cs="Arial"/>
          <w:sz w:val="20"/>
          <w:szCs w:val="20"/>
        </w:rPr>
        <w:t xml:space="preserve">A recent ASN review informed a new long-term inclusion strategy, ensuring </w:t>
      </w:r>
      <w:r w:rsidR="00D57E28">
        <w:rPr>
          <w:rFonts w:ascii="Arial" w:eastAsia="Arial" w:hAnsi="Arial" w:cs="Arial"/>
          <w:sz w:val="20"/>
          <w:szCs w:val="20"/>
        </w:rPr>
        <w:t xml:space="preserve">that </w:t>
      </w:r>
      <w:r w:rsidRPr="006A3168">
        <w:rPr>
          <w:rFonts w:ascii="Arial" w:eastAsia="Arial" w:hAnsi="Arial" w:cs="Arial"/>
          <w:sz w:val="20"/>
          <w:szCs w:val="20"/>
        </w:rPr>
        <w:t>services continue to respond effectively to rising and increasingly complex demand, while enabling all children and young people to thrive.</w:t>
      </w:r>
    </w:p>
    <w:p w14:paraId="3BD96308" w14:textId="3CF12F0D" w:rsidR="00291D2E" w:rsidRPr="00962915" w:rsidRDefault="1B1C06F7" w:rsidP="0092640C">
      <w:pPr>
        <w:spacing w:after="0" w:line="278" w:lineRule="auto"/>
        <w:jc w:val="both"/>
        <w:rPr>
          <w:rFonts w:ascii="Arial" w:eastAsia="Arial" w:hAnsi="Arial" w:cs="Arial"/>
          <w:b/>
          <w:bCs/>
          <w:sz w:val="22"/>
          <w:szCs w:val="22"/>
        </w:rPr>
      </w:pPr>
      <w:r w:rsidRPr="0080522D">
        <w:rPr>
          <w:rFonts w:ascii="Arial" w:hAnsi="Arial" w:cs="Arial"/>
          <w:sz w:val="20"/>
          <w:szCs w:val="20"/>
        </w:rPr>
        <w:lastRenderedPageBreak/>
        <w:br/>
      </w:r>
      <w:bookmarkStart w:id="14" w:name="Attainment3"/>
      <w:r w:rsidR="00614EFF" w:rsidRPr="00962915">
        <w:rPr>
          <w:rFonts w:ascii="Arial" w:eastAsia="Arial" w:hAnsi="Arial" w:cs="Arial"/>
          <w:b/>
          <w:bCs/>
          <w:sz w:val="22"/>
          <w:szCs w:val="22"/>
        </w:rPr>
        <w:t>Case Study 3</w:t>
      </w:r>
      <w:bookmarkEnd w:id="14"/>
      <w:r w:rsidR="00614EFF" w:rsidRPr="00962915">
        <w:rPr>
          <w:rFonts w:ascii="Arial" w:eastAsia="Arial" w:hAnsi="Arial" w:cs="Arial"/>
          <w:b/>
          <w:bCs/>
          <w:sz w:val="22"/>
          <w:szCs w:val="22"/>
        </w:rPr>
        <w:t xml:space="preserve">: </w:t>
      </w:r>
      <w:r w:rsidR="00621723" w:rsidRPr="00962915">
        <w:rPr>
          <w:rFonts w:ascii="Arial" w:eastAsia="Arial" w:hAnsi="Arial" w:cs="Arial"/>
          <w:b/>
          <w:bCs/>
          <w:sz w:val="22"/>
          <w:szCs w:val="22"/>
        </w:rPr>
        <w:t>A Coordinated Response to Child Poverty (Dundee Partnership and Others)</w:t>
      </w:r>
    </w:p>
    <w:p w14:paraId="418380A2" w14:textId="77777777" w:rsidR="00621723" w:rsidRPr="00962915" w:rsidRDefault="00621723" w:rsidP="0092640C">
      <w:pPr>
        <w:spacing w:after="0" w:line="278" w:lineRule="auto"/>
        <w:jc w:val="both"/>
        <w:rPr>
          <w:rFonts w:ascii="Arial" w:eastAsia="Arial" w:hAnsi="Arial" w:cs="Arial"/>
          <w:b/>
          <w:bCs/>
          <w:sz w:val="22"/>
          <w:szCs w:val="22"/>
        </w:rPr>
      </w:pPr>
    </w:p>
    <w:p w14:paraId="5F916C5F" w14:textId="44EF184B" w:rsidR="00614EFF" w:rsidRPr="00614EFF" w:rsidRDefault="00614EFF" w:rsidP="00614EFF">
      <w:pPr>
        <w:spacing w:after="0" w:line="278" w:lineRule="auto"/>
        <w:jc w:val="both"/>
        <w:rPr>
          <w:rFonts w:ascii="Arial" w:eastAsia="Arial" w:hAnsi="Arial" w:cs="Arial"/>
          <w:sz w:val="20"/>
          <w:szCs w:val="20"/>
        </w:rPr>
      </w:pPr>
      <w:r w:rsidRPr="00614EFF">
        <w:rPr>
          <w:rFonts w:ascii="Arial" w:eastAsia="Arial" w:hAnsi="Arial" w:cs="Arial"/>
          <w:sz w:val="20"/>
          <w:szCs w:val="20"/>
        </w:rPr>
        <w:t xml:space="preserve">Dundee City Council and its partners are delivering a coordinated, city-wide response to tackle child poverty, aligned with national targets to reduce the proportion of children living in poverty. Despite ongoing challenges linked to the cost-of-living crisis, local partners have maintained a strong focus on prevention, income </w:t>
      </w:r>
      <w:r w:rsidR="007A138D" w:rsidRPr="00614EFF">
        <w:rPr>
          <w:rFonts w:ascii="Arial" w:eastAsia="Arial" w:hAnsi="Arial" w:cs="Arial"/>
          <w:sz w:val="20"/>
          <w:szCs w:val="20"/>
        </w:rPr>
        <w:t>maximisation,</w:t>
      </w:r>
      <w:r w:rsidRPr="00614EFF">
        <w:rPr>
          <w:rFonts w:ascii="Arial" w:eastAsia="Arial" w:hAnsi="Arial" w:cs="Arial"/>
          <w:sz w:val="20"/>
          <w:szCs w:val="20"/>
        </w:rPr>
        <w:t xml:space="preserve"> and employability support.</w:t>
      </w:r>
      <w:r w:rsidR="00621723" w:rsidRPr="00614EFF">
        <w:rPr>
          <w:rFonts w:ascii="Arial" w:eastAsia="Arial" w:hAnsi="Arial" w:cs="Arial"/>
          <w:sz w:val="20"/>
          <w:szCs w:val="20"/>
        </w:rPr>
        <w:t xml:space="preserve"> </w:t>
      </w:r>
    </w:p>
    <w:p w14:paraId="2679F929" w14:textId="77777777" w:rsidR="00621723" w:rsidRDefault="00621723" w:rsidP="00614EFF">
      <w:pPr>
        <w:spacing w:after="0" w:line="278" w:lineRule="auto"/>
        <w:jc w:val="both"/>
        <w:rPr>
          <w:rFonts w:ascii="Arial" w:eastAsia="Arial" w:hAnsi="Arial" w:cs="Arial"/>
          <w:sz w:val="20"/>
          <w:szCs w:val="20"/>
        </w:rPr>
      </w:pPr>
    </w:p>
    <w:p w14:paraId="775227FF" w14:textId="30586F8A" w:rsidR="00614EFF" w:rsidRDefault="00614EFF" w:rsidP="00614EFF">
      <w:pPr>
        <w:spacing w:after="0" w:line="278" w:lineRule="auto"/>
        <w:jc w:val="both"/>
        <w:rPr>
          <w:rFonts w:ascii="Arial" w:eastAsia="Arial" w:hAnsi="Arial" w:cs="Arial"/>
          <w:sz w:val="20"/>
          <w:szCs w:val="20"/>
        </w:rPr>
      </w:pPr>
      <w:r w:rsidRPr="00614EFF">
        <w:rPr>
          <w:rFonts w:ascii="Arial" w:eastAsia="Arial" w:hAnsi="Arial" w:cs="Arial"/>
          <w:sz w:val="20"/>
          <w:szCs w:val="20"/>
        </w:rPr>
        <w:t>Dundee’s approach is rooted in collaborative partnership working through the Dundee Partnership, combining local authority services, national agencies and the third sector. A key component is the Dundee Child Poverty Pathfinder, which adopts a place-based, person-centred model to support families experiencing poverty.</w:t>
      </w:r>
    </w:p>
    <w:p w14:paraId="7E960D9A" w14:textId="77777777" w:rsidR="00621723" w:rsidRPr="00614EFF" w:rsidRDefault="00621723" w:rsidP="00614EFF">
      <w:pPr>
        <w:spacing w:after="0" w:line="278" w:lineRule="auto"/>
        <w:jc w:val="both"/>
        <w:rPr>
          <w:rFonts w:ascii="Arial" w:eastAsia="Arial" w:hAnsi="Arial" w:cs="Arial"/>
          <w:sz w:val="20"/>
          <w:szCs w:val="20"/>
        </w:rPr>
      </w:pPr>
    </w:p>
    <w:p w14:paraId="25D55AA6" w14:textId="77777777" w:rsidR="00614EFF" w:rsidRPr="00614EFF" w:rsidRDefault="00614EFF" w:rsidP="00614EFF">
      <w:pPr>
        <w:spacing w:after="0" w:line="278" w:lineRule="auto"/>
        <w:jc w:val="both"/>
        <w:rPr>
          <w:rFonts w:ascii="Arial" w:eastAsia="Arial" w:hAnsi="Arial" w:cs="Arial"/>
          <w:sz w:val="20"/>
          <w:szCs w:val="20"/>
        </w:rPr>
      </w:pPr>
      <w:r w:rsidRPr="00614EFF">
        <w:rPr>
          <w:rFonts w:ascii="Arial" w:eastAsia="Arial" w:hAnsi="Arial" w:cs="Arial"/>
          <w:sz w:val="20"/>
          <w:szCs w:val="20"/>
        </w:rPr>
        <w:t>The approach focuses on:</w:t>
      </w:r>
    </w:p>
    <w:p w14:paraId="05035345" w14:textId="23A09E58" w:rsidR="00614EFF" w:rsidRPr="00614EFF" w:rsidRDefault="00614EFF" w:rsidP="00614EFF">
      <w:pPr>
        <w:numPr>
          <w:ilvl w:val="0"/>
          <w:numId w:val="37"/>
        </w:numPr>
        <w:tabs>
          <w:tab w:val="num" w:pos="720"/>
        </w:tabs>
        <w:spacing w:after="0" w:line="278" w:lineRule="auto"/>
        <w:jc w:val="both"/>
        <w:rPr>
          <w:rFonts w:ascii="Arial" w:eastAsia="Arial" w:hAnsi="Arial" w:cs="Arial"/>
          <w:sz w:val="20"/>
          <w:szCs w:val="20"/>
        </w:rPr>
      </w:pPr>
      <w:r w:rsidRPr="00614EFF">
        <w:rPr>
          <w:rFonts w:ascii="Arial" w:eastAsia="Arial" w:hAnsi="Arial" w:cs="Arial"/>
          <w:sz w:val="20"/>
          <w:szCs w:val="20"/>
        </w:rPr>
        <w:t>Income maximisation, ensuring that households access all benefits and financial support they are entitled to, generating significant additional income for residents</w:t>
      </w:r>
    </w:p>
    <w:p w14:paraId="6B9E440C" w14:textId="2ECDD056" w:rsidR="00614EFF" w:rsidRPr="00614EFF" w:rsidRDefault="00614EFF" w:rsidP="00614EFF">
      <w:pPr>
        <w:numPr>
          <w:ilvl w:val="0"/>
          <w:numId w:val="37"/>
        </w:numPr>
        <w:tabs>
          <w:tab w:val="num" w:pos="720"/>
        </w:tabs>
        <w:spacing w:after="0" w:line="278" w:lineRule="auto"/>
        <w:jc w:val="both"/>
        <w:rPr>
          <w:rFonts w:ascii="Arial" w:eastAsia="Arial" w:hAnsi="Arial" w:cs="Arial"/>
          <w:sz w:val="20"/>
          <w:szCs w:val="20"/>
        </w:rPr>
      </w:pPr>
      <w:r w:rsidRPr="00614EFF">
        <w:rPr>
          <w:rFonts w:ascii="Arial" w:eastAsia="Arial" w:hAnsi="Arial" w:cs="Arial"/>
          <w:sz w:val="20"/>
          <w:szCs w:val="20"/>
        </w:rPr>
        <w:t>Employability support, particularly for parents, helping families to move into work or improve earnings</w:t>
      </w:r>
    </w:p>
    <w:p w14:paraId="31A5733A" w14:textId="45D398F0" w:rsidR="00614EFF" w:rsidRPr="00614EFF" w:rsidRDefault="00614EFF" w:rsidP="00614EFF">
      <w:pPr>
        <w:numPr>
          <w:ilvl w:val="0"/>
          <w:numId w:val="37"/>
        </w:numPr>
        <w:tabs>
          <w:tab w:val="num" w:pos="720"/>
        </w:tabs>
        <w:spacing w:after="0" w:line="278" w:lineRule="auto"/>
        <w:jc w:val="both"/>
        <w:rPr>
          <w:rFonts w:ascii="Arial" w:eastAsia="Arial" w:hAnsi="Arial" w:cs="Arial"/>
          <w:sz w:val="20"/>
          <w:szCs w:val="20"/>
        </w:rPr>
      </w:pPr>
      <w:r w:rsidRPr="00614EFF">
        <w:rPr>
          <w:rFonts w:ascii="Arial" w:eastAsia="Arial" w:hAnsi="Arial" w:cs="Arial"/>
          <w:sz w:val="20"/>
          <w:szCs w:val="20"/>
        </w:rPr>
        <w:t>Targeted, locality-based interventions, such as in Linlathen and Stobswell West, where services are tailored to communities experiencing the greatest levels of deprivation</w:t>
      </w:r>
    </w:p>
    <w:p w14:paraId="33423D15" w14:textId="5C060166" w:rsidR="00614EFF" w:rsidRPr="00614EFF" w:rsidRDefault="00614EFF" w:rsidP="00614EFF">
      <w:pPr>
        <w:numPr>
          <w:ilvl w:val="0"/>
          <w:numId w:val="37"/>
        </w:numPr>
        <w:tabs>
          <w:tab w:val="num" w:pos="720"/>
        </w:tabs>
        <w:spacing w:after="0" w:line="278" w:lineRule="auto"/>
        <w:jc w:val="both"/>
        <w:rPr>
          <w:rFonts w:ascii="Arial" w:eastAsia="Arial" w:hAnsi="Arial" w:cs="Arial"/>
          <w:sz w:val="20"/>
          <w:szCs w:val="20"/>
        </w:rPr>
      </w:pPr>
      <w:r w:rsidRPr="00614EFF">
        <w:rPr>
          <w:rFonts w:ascii="Arial" w:eastAsia="Arial" w:hAnsi="Arial" w:cs="Arial"/>
          <w:sz w:val="20"/>
          <w:szCs w:val="20"/>
        </w:rPr>
        <w:t xml:space="preserve">Integrated support, linking housing, welfare advice, </w:t>
      </w:r>
      <w:r w:rsidR="007A138D" w:rsidRPr="00614EFF">
        <w:rPr>
          <w:rFonts w:ascii="Arial" w:eastAsia="Arial" w:hAnsi="Arial" w:cs="Arial"/>
          <w:sz w:val="20"/>
          <w:szCs w:val="20"/>
        </w:rPr>
        <w:t>education,</w:t>
      </w:r>
      <w:r w:rsidRPr="00614EFF">
        <w:rPr>
          <w:rFonts w:ascii="Arial" w:eastAsia="Arial" w:hAnsi="Arial" w:cs="Arial"/>
          <w:sz w:val="20"/>
          <w:szCs w:val="20"/>
        </w:rPr>
        <w:t xml:space="preserve"> and community activity to address the multiple drivers of poverty</w:t>
      </w:r>
    </w:p>
    <w:p w14:paraId="6135B2C0" w14:textId="77777777" w:rsidR="00082EAC" w:rsidRDefault="00082EAC" w:rsidP="00614EFF">
      <w:pPr>
        <w:spacing w:after="0" w:line="278" w:lineRule="auto"/>
        <w:jc w:val="both"/>
        <w:rPr>
          <w:rFonts w:ascii="Arial" w:eastAsia="Arial" w:hAnsi="Arial" w:cs="Arial"/>
          <w:sz w:val="20"/>
          <w:szCs w:val="20"/>
        </w:rPr>
      </w:pPr>
    </w:p>
    <w:p w14:paraId="74BFE435" w14:textId="1841DD12" w:rsidR="00614EFF" w:rsidRPr="00614EFF" w:rsidRDefault="00614EFF" w:rsidP="00614EFF">
      <w:pPr>
        <w:spacing w:after="0" w:line="278" w:lineRule="auto"/>
        <w:jc w:val="both"/>
        <w:rPr>
          <w:rFonts w:ascii="Arial" w:eastAsia="Arial" w:hAnsi="Arial" w:cs="Arial"/>
          <w:sz w:val="20"/>
          <w:szCs w:val="20"/>
        </w:rPr>
      </w:pPr>
      <w:r w:rsidRPr="00614EFF">
        <w:rPr>
          <w:rFonts w:ascii="Arial" w:eastAsia="Arial" w:hAnsi="Arial" w:cs="Arial"/>
          <w:sz w:val="20"/>
          <w:szCs w:val="20"/>
        </w:rPr>
        <w:t>Through the Child Poverty Pathfinder and wider Fairness Programme, Dundee has tested new ways of working that bring services together around families</w:t>
      </w:r>
      <w:r w:rsidR="00241A5B">
        <w:rPr>
          <w:rFonts w:ascii="Arial" w:eastAsia="Arial" w:hAnsi="Arial" w:cs="Arial"/>
          <w:sz w:val="20"/>
          <w:szCs w:val="20"/>
        </w:rPr>
        <w:t>, many of which can be seen in other case studies in this document</w:t>
      </w:r>
      <w:r w:rsidRPr="00614EFF">
        <w:rPr>
          <w:rFonts w:ascii="Arial" w:eastAsia="Arial" w:hAnsi="Arial" w:cs="Arial"/>
          <w:sz w:val="20"/>
          <w:szCs w:val="20"/>
        </w:rPr>
        <w:t>. T</w:t>
      </w:r>
      <w:r w:rsidR="00313A69">
        <w:rPr>
          <w:rFonts w:ascii="Arial" w:eastAsia="Arial" w:hAnsi="Arial" w:cs="Arial"/>
          <w:sz w:val="20"/>
          <w:szCs w:val="20"/>
        </w:rPr>
        <w:t>he work</w:t>
      </w:r>
      <w:r w:rsidRPr="00614EFF">
        <w:rPr>
          <w:rFonts w:ascii="Arial" w:eastAsia="Arial" w:hAnsi="Arial" w:cs="Arial"/>
          <w:sz w:val="20"/>
          <w:szCs w:val="20"/>
        </w:rPr>
        <w:t xml:space="preserve"> includes:</w:t>
      </w:r>
    </w:p>
    <w:p w14:paraId="00A2C4C9" w14:textId="1AC64475" w:rsidR="00614EFF" w:rsidRPr="00614EFF" w:rsidRDefault="00614EFF" w:rsidP="00614EFF">
      <w:pPr>
        <w:numPr>
          <w:ilvl w:val="0"/>
          <w:numId w:val="38"/>
        </w:numPr>
        <w:tabs>
          <w:tab w:val="num" w:pos="720"/>
        </w:tabs>
        <w:spacing w:after="0" w:line="278" w:lineRule="auto"/>
        <w:jc w:val="both"/>
        <w:rPr>
          <w:rFonts w:ascii="Arial" w:eastAsia="Arial" w:hAnsi="Arial" w:cs="Arial"/>
          <w:sz w:val="20"/>
          <w:szCs w:val="20"/>
        </w:rPr>
      </w:pPr>
      <w:r w:rsidRPr="00614EFF">
        <w:rPr>
          <w:rFonts w:ascii="Arial" w:eastAsia="Arial" w:hAnsi="Arial" w:cs="Arial"/>
          <w:sz w:val="20"/>
          <w:szCs w:val="20"/>
        </w:rPr>
        <w:t>Supporting families to access employment and training opportunities, improving long-term financial stability</w:t>
      </w:r>
    </w:p>
    <w:p w14:paraId="7F640C7C" w14:textId="67CF02F3" w:rsidR="00614EFF" w:rsidRPr="00614EFF" w:rsidRDefault="00614EFF" w:rsidP="00614EFF">
      <w:pPr>
        <w:numPr>
          <w:ilvl w:val="0"/>
          <w:numId w:val="38"/>
        </w:numPr>
        <w:tabs>
          <w:tab w:val="num" w:pos="720"/>
        </w:tabs>
        <w:spacing w:after="0" w:line="278" w:lineRule="auto"/>
        <w:jc w:val="both"/>
        <w:rPr>
          <w:rFonts w:ascii="Arial" w:eastAsia="Arial" w:hAnsi="Arial" w:cs="Arial"/>
          <w:sz w:val="20"/>
          <w:szCs w:val="20"/>
        </w:rPr>
      </w:pPr>
      <w:r w:rsidRPr="00614EFF">
        <w:rPr>
          <w:rFonts w:ascii="Arial" w:eastAsia="Arial" w:hAnsi="Arial" w:cs="Arial"/>
          <w:sz w:val="20"/>
          <w:szCs w:val="20"/>
        </w:rPr>
        <w:t xml:space="preserve">Providing locally accessible advice services on money, </w:t>
      </w:r>
      <w:r w:rsidR="007A138D" w:rsidRPr="00614EFF">
        <w:rPr>
          <w:rFonts w:ascii="Arial" w:eastAsia="Arial" w:hAnsi="Arial" w:cs="Arial"/>
          <w:sz w:val="20"/>
          <w:szCs w:val="20"/>
        </w:rPr>
        <w:t>benefits,</w:t>
      </w:r>
      <w:r w:rsidRPr="00614EFF">
        <w:rPr>
          <w:rFonts w:ascii="Arial" w:eastAsia="Arial" w:hAnsi="Arial" w:cs="Arial"/>
          <w:sz w:val="20"/>
          <w:szCs w:val="20"/>
        </w:rPr>
        <w:t xml:space="preserve"> and housing to reduce financial pressure and prevent crisis situations</w:t>
      </w:r>
    </w:p>
    <w:p w14:paraId="3C3FFD77" w14:textId="067B924D" w:rsidR="00614EFF" w:rsidRPr="00614EFF" w:rsidRDefault="00614EFF" w:rsidP="00614EFF">
      <w:pPr>
        <w:numPr>
          <w:ilvl w:val="0"/>
          <w:numId w:val="38"/>
        </w:numPr>
        <w:tabs>
          <w:tab w:val="num" w:pos="720"/>
        </w:tabs>
        <w:spacing w:after="0" w:line="278" w:lineRule="auto"/>
        <w:jc w:val="both"/>
        <w:rPr>
          <w:rFonts w:ascii="Arial" w:eastAsia="Arial" w:hAnsi="Arial" w:cs="Arial"/>
          <w:sz w:val="20"/>
          <w:szCs w:val="20"/>
        </w:rPr>
      </w:pPr>
      <w:r w:rsidRPr="00614EFF">
        <w:rPr>
          <w:rFonts w:ascii="Arial" w:eastAsia="Arial" w:hAnsi="Arial" w:cs="Arial"/>
          <w:sz w:val="20"/>
          <w:szCs w:val="20"/>
        </w:rPr>
        <w:t>Delivering community-led activity and partnership initiatives that build resilience and reduce social isolation</w:t>
      </w:r>
    </w:p>
    <w:p w14:paraId="78AAAFE0" w14:textId="77777777" w:rsidR="000D5C68" w:rsidRDefault="000D5C68" w:rsidP="00614EFF">
      <w:pPr>
        <w:spacing w:after="0" w:line="278" w:lineRule="auto"/>
        <w:jc w:val="both"/>
        <w:rPr>
          <w:rFonts w:ascii="Arial" w:eastAsia="Arial" w:hAnsi="Arial" w:cs="Arial"/>
          <w:sz w:val="20"/>
          <w:szCs w:val="20"/>
        </w:rPr>
      </w:pPr>
    </w:p>
    <w:p w14:paraId="50755063" w14:textId="34FD68CF" w:rsidR="00614EFF" w:rsidRPr="00614EFF" w:rsidRDefault="00614EFF" w:rsidP="00614EFF">
      <w:pPr>
        <w:spacing w:after="0" w:line="278" w:lineRule="auto"/>
        <w:jc w:val="both"/>
        <w:rPr>
          <w:rFonts w:ascii="Arial" w:eastAsia="Arial" w:hAnsi="Arial" w:cs="Arial"/>
          <w:sz w:val="20"/>
          <w:szCs w:val="20"/>
        </w:rPr>
      </w:pPr>
      <w:r w:rsidRPr="00614EFF">
        <w:rPr>
          <w:rFonts w:ascii="Arial" w:eastAsia="Arial" w:hAnsi="Arial" w:cs="Arial"/>
          <w:sz w:val="20"/>
          <w:szCs w:val="20"/>
        </w:rPr>
        <w:t>Evidence from local programmes highlights tangible progress:</w:t>
      </w:r>
    </w:p>
    <w:p w14:paraId="3F99B637" w14:textId="16A55347" w:rsidR="00614EFF" w:rsidRPr="00614EFF" w:rsidRDefault="00614EFF" w:rsidP="00614EFF">
      <w:pPr>
        <w:numPr>
          <w:ilvl w:val="0"/>
          <w:numId w:val="39"/>
        </w:numPr>
        <w:tabs>
          <w:tab w:val="num" w:pos="720"/>
        </w:tabs>
        <w:spacing w:after="0" w:line="278" w:lineRule="auto"/>
        <w:jc w:val="both"/>
        <w:rPr>
          <w:rFonts w:ascii="Arial" w:eastAsia="Arial" w:hAnsi="Arial" w:cs="Arial"/>
          <w:sz w:val="20"/>
          <w:szCs w:val="20"/>
        </w:rPr>
      </w:pPr>
      <w:r w:rsidRPr="00614EFF">
        <w:rPr>
          <w:rFonts w:ascii="Arial" w:eastAsia="Arial" w:hAnsi="Arial" w:cs="Arial"/>
          <w:sz w:val="20"/>
          <w:szCs w:val="20"/>
        </w:rPr>
        <w:t>Income maximisation activity has generated substantial additional income for households across the city</w:t>
      </w:r>
    </w:p>
    <w:p w14:paraId="06F02411" w14:textId="34F4AFF0" w:rsidR="00614EFF" w:rsidRPr="00614EFF" w:rsidRDefault="00614EFF" w:rsidP="00614EFF">
      <w:pPr>
        <w:numPr>
          <w:ilvl w:val="0"/>
          <w:numId w:val="39"/>
        </w:numPr>
        <w:tabs>
          <w:tab w:val="num" w:pos="720"/>
        </w:tabs>
        <w:spacing w:after="0" w:line="278" w:lineRule="auto"/>
        <w:jc w:val="both"/>
        <w:rPr>
          <w:rFonts w:ascii="Arial" w:eastAsia="Arial" w:hAnsi="Arial" w:cs="Arial"/>
          <w:sz w:val="20"/>
          <w:szCs w:val="20"/>
        </w:rPr>
      </w:pPr>
      <w:r w:rsidRPr="00614EFF">
        <w:rPr>
          <w:rFonts w:ascii="Arial" w:eastAsia="Arial" w:hAnsi="Arial" w:cs="Arial"/>
          <w:sz w:val="20"/>
          <w:szCs w:val="20"/>
        </w:rPr>
        <w:t>The Child Poverty Pathfinder has supported families into employment and improved readiness for work, while also addressing immediate needs such as housing and household goods</w:t>
      </w:r>
    </w:p>
    <w:p w14:paraId="45A4499C" w14:textId="512B11B1" w:rsidR="00614EFF" w:rsidRPr="00614EFF" w:rsidRDefault="00614EFF" w:rsidP="00614EFF">
      <w:pPr>
        <w:numPr>
          <w:ilvl w:val="0"/>
          <w:numId w:val="39"/>
        </w:numPr>
        <w:tabs>
          <w:tab w:val="num" w:pos="720"/>
        </w:tabs>
        <w:spacing w:after="0" w:line="278" w:lineRule="auto"/>
        <w:jc w:val="both"/>
        <w:rPr>
          <w:rFonts w:ascii="Arial" w:eastAsia="Arial" w:hAnsi="Arial" w:cs="Arial"/>
          <w:sz w:val="20"/>
          <w:szCs w:val="20"/>
        </w:rPr>
      </w:pPr>
      <w:r w:rsidRPr="00614EFF">
        <w:rPr>
          <w:rFonts w:ascii="Arial" w:eastAsia="Arial" w:hAnsi="Arial" w:cs="Arial"/>
          <w:sz w:val="20"/>
          <w:szCs w:val="20"/>
        </w:rPr>
        <w:t>Targeted interventions in priority neighbourhoods have increased access to advice services and strengthened community support networks</w:t>
      </w:r>
    </w:p>
    <w:p w14:paraId="088528B3" w14:textId="77777777" w:rsidR="000D5C68" w:rsidRDefault="000D5C68" w:rsidP="00614EFF">
      <w:pPr>
        <w:spacing w:after="0" w:line="278" w:lineRule="auto"/>
        <w:jc w:val="both"/>
        <w:rPr>
          <w:rFonts w:ascii="Arial" w:eastAsia="Arial" w:hAnsi="Arial" w:cs="Arial"/>
          <w:sz w:val="20"/>
          <w:szCs w:val="20"/>
        </w:rPr>
      </w:pPr>
    </w:p>
    <w:p w14:paraId="495A18A5" w14:textId="08B003BD" w:rsidR="00614EFF" w:rsidRPr="00614EFF" w:rsidRDefault="00AD10D5" w:rsidP="00614EFF">
      <w:pPr>
        <w:spacing w:after="0" w:line="278" w:lineRule="auto"/>
        <w:jc w:val="both"/>
        <w:rPr>
          <w:rFonts w:ascii="Arial" w:eastAsia="Arial" w:hAnsi="Arial" w:cs="Arial"/>
          <w:sz w:val="20"/>
          <w:szCs w:val="20"/>
        </w:rPr>
      </w:pPr>
      <w:r>
        <w:rPr>
          <w:rFonts w:ascii="Arial" w:eastAsia="Arial" w:hAnsi="Arial" w:cs="Arial"/>
          <w:sz w:val="20"/>
          <w:szCs w:val="20"/>
        </w:rPr>
        <w:t xml:space="preserve">Overall, </w:t>
      </w:r>
      <w:r w:rsidR="00614EFF" w:rsidRPr="00614EFF">
        <w:rPr>
          <w:rFonts w:ascii="Arial" w:eastAsia="Arial" w:hAnsi="Arial" w:cs="Arial"/>
          <w:sz w:val="20"/>
          <w:szCs w:val="20"/>
        </w:rPr>
        <w:t>Dundee’s experience demonstrates that tackling child poverty requires:</w:t>
      </w:r>
    </w:p>
    <w:p w14:paraId="20705AB2" w14:textId="1725F35D" w:rsidR="00614EFF" w:rsidRPr="00614EFF" w:rsidRDefault="00614EFF" w:rsidP="00614EFF">
      <w:pPr>
        <w:numPr>
          <w:ilvl w:val="0"/>
          <w:numId w:val="40"/>
        </w:numPr>
        <w:tabs>
          <w:tab w:val="num" w:pos="720"/>
        </w:tabs>
        <w:spacing w:after="0" w:line="278" w:lineRule="auto"/>
        <w:jc w:val="both"/>
        <w:rPr>
          <w:rFonts w:ascii="Arial" w:eastAsia="Arial" w:hAnsi="Arial" w:cs="Arial"/>
          <w:sz w:val="20"/>
          <w:szCs w:val="20"/>
        </w:rPr>
      </w:pPr>
      <w:r w:rsidRPr="00614EFF">
        <w:rPr>
          <w:rFonts w:ascii="Arial" w:eastAsia="Arial" w:hAnsi="Arial" w:cs="Arial"/>
          <w:sz w:val="20"/>
          <w:szCs w:val="20"/>
        </w:rPr>
        <w:t>Early intervention and prevention</w:t>
      </w:r>
      <w:r w:rsidR="00AD10D5">
        <w:rPr>
          <w:rFonts w:ascii="Arial" w:eastAsia="Arial" w:hAnsi="Arial" w:cs="Arial"/>
          <w:sz w:val="20"/>
          <w:szCs w:val="20"/>
        </w:rPr>
        <w:t xml:space="preserve"> need to be scaled up as the</w:t>
      </w:r>
      <w:r w:rsidRPr="00614EFF">
        <w:rPr>
          <w:rFonts w:ascii="Arial" w:eastAsia="Arial" w:hAnsi="Arial" w:cs="Arial"/>
          <w:sz w:val="20"/>
          <w:szCs w:val="20"/>
        </w:rPr>
        <w:t xml:space="preserve"> crisis response alone</w:t>
      </w:r>
      <w:r w:rsidR="00AD10D5">
        <w:rPr>
          <w:rFonts w:ascii="Arial" w:eastAsia="Arial" w:hAnsi="Arial" w:cs="Arial"/>
          <w:sz w:val="20"/>
          <w:szCs w:val="20"/>
        </w:rPr>
        <w:t xml:space="preserve"> does not tackle the causes of poverty</w:t>
      </w:r>
    </w:p>
    <w:p w14:paraId="11540F98" w14:textId="72792196" w:rsidR="00614EFF" w:rsidRPr="00614EFF" w:rsidRDefault="00614EFF" w:rsidP="00614EFF">
      <w:pPr>
        <w:numPr>
          <w:ilvl w:val="0"/>
          <w:numId w:val="40"/>
        </w:numPr>
        <w:tabs>
          <w:tab w:val="num" w:pos="720"/>
        </w:tabs>
        <w:spacing w:after="0" w:line="278" w:lineRule="auto"/>
        <w:jc w:val="both"/>
        <w:rPr>
          <w:rFonts w:ascii="Arial" w:eastAsia="Arial" w:hAnsi="Arial" w:cs="Arial"/>
          <w:sz w:val="20"/>
          <w:szCs w:val="20"/>
        </w:rPr>
      </w:pPr>
      <w:r w:rsidRPr="00614EFF">
        <w:rPr>
          <w:rFonts w:ascii="Arial" w:eastAsia="Arial" w:hAnsi="Arial" w:cs="Arial"/>
          <w:sz w:val="20"/>
          <w:szCs w:val="20"/>
        </w:rPr>
        <w:t>Place-based delivery</w:t>
      </w:r>
      <w:r w:rsidR="0014595E">
        <w:rPr>
          <w:rFonts w:ascii="Arial" w:eastAsia="Arial" w:hAnsi="Arial" w:cs="Arial"/>
          <w:sz w:val="20"/>
          <w:szCs w:val="20"/>
        </w:rPr>
        <w:t xml:space="preserve"> works best</w:t>
      </w:r>
      <w:r w:rsidRPr="00614EFF">
        <w:rPr>
          <w:rFonts w:ascii="Arial" w:eastAsia="Arial" w:hAnsi="Arial" w:cs="Arial"/>
          <w:sz w:val="20"/>
          <w:szCs w:val="20"/>
        </w:rPr>
        <w:t>, focusing resources where need is greatest</w:t>
      </w:r>
    </w:p>
    <w:p w14:paraId="60E70525" w14:textId="41DB9860" w:rsidR="00614EFF" w:rsidRPr="00614EFF" w:rsidRDefault="00614EFF" w:rsidP="00614EFF">
      <w:pPr>
        <w:numPr>
          <w:ilvl w:val="0"/>
          <w:numId w:val="40"/>
        </w:numPr>
        <w:tabs>
          <w:tab w:val="num" w:pos="720"/>
        </w:tabs>
        <w:spacing w:after="0" w:line="278" w:lineRule="auto"/>
        <w:jc w:val="both"/>
        <w:rPr>
          <w:rFonts w:ascii="Arial" w:eastAsia="Arial" w:hAnsi="Arial" w:cs="Arial"/>
          <w:sz w:val="20"/>
          <w:szCs w:val="20"/>
        </w:rPr>
      </w:pPr>
      <w:r w:rsidRPr="00614EFF">
        <w:rPr>
          <w:rFonts w:ascii="Arial" w:eastAsia="Arial" w:hAnsi="Arial" w:cs="Arial"/>
          <w:sz w:val="20"/>
          <w:szCs w:val="20"/>
        </w:rPr>
        <w:t>Strong multi-agency collaboration, including national and local partners</w:t>
      </w:r>
      <w:r w:rsidR="0014595E">
        <w:rPr>
          <w:rFonts w:ascii="Arial" w:eastAsia="Arial" w:hAnsi="Arial" w:cs="Arial"/>
          <w:sz w:val="20"/>
          <w:szCs w:val="20"/>
        </w:rPr>
        <w:t xml:space="preserve">, </w:t>
      </w:r>
      <w:r w:rsidR="00B27547">
        <w:rPr>
          <w:rFonts w:ascii="Arial" w:eastAsia="Arial" w:hAnsi="Arial" w:cs="Arial"/>
          <w:sz w:val="20"/>
          <w:szCs w:val="20"/>
        </w:rPr>
        <w:t>contributes to getting better results than agencies working in silos</w:t>
      </w:r>
    </w:p>
    <w:p w14:paraId="1E5EB9B0" w14:textId="5B05F90A" w:rsidR="634A83F9" w:rsidRPr="002F3AD8" w:rsidRDefault="00614EFF" w:rsidP="634A83F9">
      <w:pPr>
        <w:numPr>
          <w:ilvl w:val="0"/>
          <w:numId w:val="40"/>
        </w:numPr>
        <w:tabs>
          <w:tab w:val="num" w:pos="720"/>
        </w:tabs>
        <w:spacing w:after="0" w:line="278" w:lineRule="auto"/>
        <w:jc w:val="both"/>
        <w:rPr>
          <w:rFonts w:ascii="Arial" w:eastAsia="Arial" w:hAnsi="Arial" w:cs="Arial"/>
          <w:sz w:val="20"/>
          <w:szCs w:val="20"/>
        </w:rPr>
      </w:pPr>
      <w:r w:rsidRPr="00614EFF">
        <w:rPr>
          <w:rFonts w:ascii="Arial" w:eastAsia="Arial" w:hAnsi="Arial" w:cs="Arial"/>
          <w:sz w:val="20"/>
          <w:szCs w:val="20"/>
        </w:rPr>
        <w:t xml:space="preserve">Involvement of </w:t>
      </w:r>
      <w:r w:rsidR="00B27547">
        <w:rPr>
          <w:rFonts w:ascii="Arial" w:eastAsia="Arial" w:hAnsi="Arial" w:cs="Arial"/>
          <w:sz w:val="20"/>
          <w:szCs w:val="20"/>
        </w:rPr>
        <w:t xml:space="preserve">those with </w:t>
      </w:r>
      <w:r w:rsidRPr="00614EFF">
        <w:rPr>
          <w:rFonts w:ascii="Arial" w:eastAsia="Arial" w:hAnsi="Arial" w:cs="Arial"/>
          <w:sz w:val="20"/>
          <w:szCs w:val="20"/>
        </w:rPr>
        <w:t>lived experience, particularly through mechanisms such as the Fairness Leadership Panel</w:t>
      </w:r>
      <w:r w:rsidR="009D336F">
        <w:rPr>
          <w:rFonts w:ascii="Arial" w:eastAsia="Arial" w:hAnsi="Arial" w:cs="Arial"/>
          <w:sz w:val="20"/>
          <w:szCs w:val="20"/>
        </w:rPr>
        <w:t>, leads to better, more needed services being put in place</w:t>
      </w:r>
    </w:p>
    <w:p w14:paraId="4102EB89" w14:textId="77777777" w:rsidR="003367C6" w:rsidRDefault="003367C6" w:rsidP="634A83F9">
      <w:pPr>
        <w:spacing w:after="0" w:line="278" w:lineRule="auto"/>
        <w:jc w:val="both"/>
        <w:rPr>
          <w:rFonts w:ascii="Arial" w:eastAsia="Arial" w:hAnsi="Arial" w:cs="Arial"/>
          <w:b/>
          <w:bCs/>
          <w:sz w:val="20"/>
          <w:szCs w:val="20"/>
        </w:rPr>
      </w:pPr>
    </w:p>
    <w:p w14:paraId="4B99F670" w14:textId="1AF9DF2E" w:rsidR="37941682" w:rsidRDefault="008A3549" w:rsidP="634A83F9">
      <w:pPr>
        <w:spacing w:after="0" w:line="278" w:lineRule="auto"/>
        <w:jc w:val="both"/>
        <w:rPr>
          <w:rFonts w:ascii="Arial" w:eastAsia="Arial" w:hAnsi="Arial" w:cs="Arial"/>
          <w:b/>
          <w:bCs/>
          <w:sz w:val="20"/>
          <w:szCs w:val="20"/>
        </w:rPr>
      </w:pPr>
      <w:r>
        <w:rPr>
          <w:noProof/>
        </w:rPr>
        <w:lastRenderedPageBreak/>
        <w:drawing>
          <wp:anchor distT="0" distB="0" distL="114300" distR="114300" simplePos="0" relativeHeight="251658244" behindDoc="0" locked="0" layoutInCell="1" allowOverlap="1" wp14:anchorId="170D107C" wp14:editId="2BF62299">
            <wp:simplePos x="0" y="0"/>
            <wp:positionH relativeFrom="column">
              <wp:posOffset>0</wp:posOffset>
            </wp:positionH>
            <wp:positionV relativeFrom="paragraph">
              <wp:posOffset>2540</wp:posOffset>
            </wp:positionV>
            <wp:extent cx="1000265" cy="1000265"/>
            <wp:effectExtent l="0" t="0" r="9525" b="9525"/>
            <wp:wrapSquare wrapText="bothSides"/>
            <wp:docPr id="21360465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46544" name="Picture 2136046544"/>
                    <pic:cNvPicPr/>
                  </pic:nvPicPr>
                  <pic:blipFill>
                    <a:blip r:embed="rId13">
                      <a:extLst>
                        <a:ext uri="{28A0092B-C50C-407E-A947-70E740481C1C}">
                          <a14:useLocalDpi xmlns:a14="http://schemas.microsoft.com/office/drawing/2010/main" val="0"/>
                        </a:ext>
                      </a:extLst>
                    </a:blip>
                    <a:stretch>
                      <a:fillRect/>
                    </a:stretch>
                  </pic:blipFill>
                  <pic:spPr>
                    <a:xfrm>
                      <a:off x="0" y="0"/>
                      <a:ext cx="1000265" cy="1000265"/>
                    </a:xfrm>
                    <a:prstGeom prst="rect">
                      <a:avLst/>
                    </a:prstGeom>
                  </pic:spPr>
                </pic:pic>
              </a:graphicData>
            </a:graphic>
          </wp:anchor>
        </w:drawing>
      </w:r>
    </w:p>
    <w:p w14:paraId="738902D7" w14:textId="77777777" w:rsidR="00B754E1" w:rsidRDefault="00B754E1" w:rsidP="0092640C">
      <w:pPr>
        <w:spacing w:after="0" w:line="278" w:lineRule="auto"/>
        <w:jc w:val="both"/>
        <w:rPr>
          <w:rFonts w:ascii="Arial" w:eastAsia="Arial" w:hAnsi="Arial" w:cs="Arial"/>
          <w:b/>
          <w:bCs/>
          <w:sz w:val="20"/>
          <w:szCs w:val="20"/>
        </w:rPr>
      </w:pPr>
    </w:p>
    <w:p w14:paraId="5B6C32AB" w14:textId="48F78B4B" w:rsidR="005C0C44" w:rsidRDefault="005C0C44" w:rsidP="0092640C">
      <w:pPr>
        <w:spacing w:after="0" w:line="278" w:lineRule="auto"/>
        <w:jc w:val="both"/>
        <w:rPr>
          <w:rFonts w:ascii="Arial" w:eastAsia="Arial" w:hAnsi="Arial" w:cs="Arial"/>
          <w:b/>
          <w:bCs/>
          <w:sz w:val="22"/>
          <w:szCs w:val="22"/>
        </w:rPr>
      </w:pPr>
      <w:bookmarkStart w:id="15" w:name="Health1"/>
      <w:r>
        <w:rPr>
          <w:noProof/>
        </w:rPr>
        <mc:AlternateContent>
          <mc:Choice Requires="wps">
            <w:drawing>
              <wp:inline distT="45720" distB="45720" distL="114300" distR="114300" wp14:anchorId="5BA7A538" wp14:editId="497A418A">
                <wp:extent cx="4305300" cy="342900"/>
                <wp:effectExtent l="0" t="0" r="0" b="6350"/>
                <wp:docPr id="741901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05300" cy="342900"/>
                        </a:xfrm>
                        <a:prstGeom prst="rect">
                          <a:avLst/>
                        </a:prstGeom>
                        <a:solidFill>
                          <a:srgbClr val="FFFFFF"/>
                        </a:solidFill>
                        <a:ln w="9525">
                          <a:noFill/>
                          <a:miter/>
                        </a:ln>
                      </wps:spPr>
                      <wps:txbx>
                        <w:txbxContent>
                          <w:p w14:paraId="34C72A75" w14:textId="77777777" w:rsidR="005C0C44" w:rsidRPr="00A8635B" w:rsidRDefault="005C0C44" w:rsidP="005C0C44">
                            <w:pPr>
                              <w:spacing w:line="276" w:lineRule="auto"/>
                              <w:jc w:val="both"/>
                              <w:rPr>
                                <w:rFonts w:ascii="Arial" w:hAnsi="Arial" w:cs="Arial"/>
                                <w:b/>
                                <w:bCs/>
                                <w:color w:val="8991A6"/>
                                <w:sz w:val="28"/>
                                <w:szCs w:val="28"/>
                                <w:lang w:val="en-US"/>
                              </w:rPr>
                            </w:pPr>
                            <w:r w:rsidRPr="00A8635B">
                              <w:rPr>
                                <w:rFonts w:ascii="Arial" w:hAnsi="Arial" w:cs="Arial"/>
                                <w:b/>
                                <w:bCs/>
                                <w:color w:val="8991A6"/>
                                <w:sz w:val="28"/>
                                <w:szCs w:val="28"/>
                                <w:lang w:val="en-US"/>
                              </w:rPr>
                              <w:t xml:space="preserve">Theme E) HEALTH INEQUALITIES </w:t>
                            </w:r>
                          </w:p>
                          <w:p w14:paraId="57B4AA56" w14:textId="77777777" w:rsidR="005C0C44" w:rsidRDefault="005C0C44" w:rsidP="005C0C44">
                            <w:pPr>
                              <w:spacing w:line="276" w:lineRule="auto"/>
                              <w:rPr>
                                <w:rFonts w:ascii="Aptos" w:hAnsi="Aptos" w:cs="Times New Roman"/>
                                <w:lang w:val="en-US"/>
                              </w:rPr>
                            </w:pPr>
                            <w:r>
                              <w:rPr>
                                <w:rFonts w:ascii="Aptos" w:hAnsi="Aptos"/>
                                <w:lang w:val="en-US"/>
                              </w:rPr>
                              <w:t> </w:t>
                            </w:r>
                          </w:p>
                        </w:txbxContent>
                      </wps:txbx>
                      <wps:bodyPr wrap="square" lIns="91440" tIns="45720" rIns="91440" bIns="45720" anchor="t">
                        <a:noAutofit/>
                      </wps:bodyPr>
                    </wps:wsp>
                  </a:graphicData>
                </a:graphic>
              </wp:inline>
            </w:drawing>
          </mc:Choice>
          <mc:Fallback>
            <w:pict>
              <v:rect w14:anchorId="5BA7A538" id="_x0000_s1030" style="width:339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" stroked="f">
                <v:textbox>
                  <w:txbxContent>
                    <w:p w14:paraId="34C72A75" w14:textId="77777777" w:rsidR="005C0C44" w:rsidRPr="00A8635B" w:rsidRDefault="005C0C44" w:rsidP="005C0C44">
                      <w:pPr>
                        <w:spacing w:line="276" w:lineRule="auto"/>
                        <w:jc w:val="both"/>
                        <w:rPr>
                          <w:rFonts w:ascii="Arial" w:hAnsi="Arial" w:cs="Arial"/>
                          <w:b/>
                          <w:bCs/>
                          <w:color w:val="8991A6"/>
                          <w:sz w:val="28"/>
                          <w:szCs w:val="28"/>
                          <w:lang w:val="en-US"/>
                        </w:rPr>
                      </w:pPr>
                      <w:r w:rsidRPr="00A8635B">
                        <w:rPr>
                          <w:rFonts w:ascii="Arial" w:hAnsi="Arial" w:cs="Arial"/>
                          <w:b/>
                          <w:bCs/>
                          <w:color w:val="8991A6"/>
                          <w:sz w:val="28"/>
                          <w:szCs w:val="28"/>
                          <w:lang w:val="en-US"/>
                        </w:rPr>
                        <w:t xml:space="preserve">Theme E) HEALTH INEQUALITIES </w:t>
                      </w:r>
                    </w:p>
                    <w:p w14:paraId="57B4AA56" w14:textId="77777777" w:rsidR="005C0C44" w:rsidRDefault="005C0C44" w:rsidP="005C0C44">
                      <w:pPr>
                        <w:spacing w:line="276" w:lineRule="auto"/>
                        <w:rPr>
                          <w:rFonts w:ascii="Aptos" w:hAnsi="Aptos" w:cs="Times New Roman"/>
                          <w:lang w:val="en-US"/>
                        </w:rPr>
                      </w:pPr>
                      <w:r>
                        <w:rPr>
                          <w:rFonts w:ascii="Aptos" w:hAnsi="Aptos"/>
                          <w:lang w:val="en-US"/>
                        </w:rPr>
                        <w:t> </w:t>
                      </w:r>
                    </w:p>
                  </w:txbxContent>
                </v:textbox>
                <w10:anchorlock/>
              </v:rect>
            </w:pict>
          </mc:Fallback>
        </mc:AlternateContent>
      </w:r>
    </w:p>
    <w:p w14:paraId="29B06FFC" w14:textId="77777777" w:rsidR="005C0C44" w:rsidRDefault="005C0C44" w:rsidP="0092640C">
      <w:pPr>
        <w:spacing w:after="0" w:line="278" w:lineRule="auto"/>
        <w:jc w:val="both"/>
        <w:rPr>
          <w:rFonts w:ascii="Arial" w:eastAsia="Arial" w:hAnsi="Arial" w:cs="Arial"/>
          <w:b/>
          <w:bCs/>
          <w:sz w:val="22"/>
          <w:szCs w:val="22"/>
        </w:rPr>
      </w:pPr>
    </w:p>
    <w:p w14:paraId="49059429" w14:textId="77777777" w:rsidR="005C0C44" w:rsidRDefault="005C0C44" w:rsidP="0092640C">
      <w:pPr>
        <w:spacing w:after="0" w:line="278" w:lineRule="auto"/>
        <w:jc w:val="both"/>
        <w:rPr>
          <w:rFonts w:ascii="Arial" w:eastAsia="Arial" w:hAnsi="Arial" w:cs="Arial"/>
          <w:b/>
          <w:bCs/>
          <w:sz w:val="22"/>
          <w:szCs w:val="22"/>
        </w:rPr>
      </w:pPr>
    </w:p>
    <w:p w14:paraId="23EF6662" w14:textId="77777777" w:rsidR="005C0C44" w:rsidRDefault="005C0C44" w:rsidP="0092640C">
      <w:pPr>
        <w:spacing w:after="0" w:line="278" w:lineRule="auto"/>
        <w:jc w:val="both"/>
        <w:rPr>
          <w:rFonts w:ascii="Arial" w:eastAsia="Arial" w:hAnsi="Arial" w:cs="Arial"/>
          <w:b/>
          <w:bCs/>
          <w:sz w:val="22"/>
          <w:szCs w:val="22"/>
        </w:rPr>
      </w:pPr>
    </w:p>
    <w:p w14:paraId="32BFE1C2" w14:textId="7611CCEC" w:rsidR="1B1C06F7" w:rsidRPr="00962915" w:rsidRDefault="072FE1A7" w:rsidP="0092640C">
      <w:pPr>
        <w:spacing w:after="0" w:line="278" w:lineRule="auto"/>
        <w:jc w:val="both"/>
        <w:rPr>
          <w:rFonts w:ascii="Arial" w:eastAsia="Arial" w:hAnsi="Arial" w:cs="Arial"/>
          <w:b/>
          <w:bCs/>
          <w:sz w:val="22"/>
          <w:szCs w:val="22"/>
        </w:rPr>
      </w:pPr>
      <w:r w:rsidRPr="00962915">
        <w:rPr>
          <w:rFonts w:ascii="Arial" w:eastAsia="Arial" w:hAnsi="Arial" w:cs="Arial"/>
          <w:b/>
          <w:bCs/>
          <w:sz w:val="22"/>
          <w:szCs w:val="22"/>
        </w:rPr>
        <w:t>Case Study 1</w:t>
      </w:r>
      <w:bookmarkEnd w:id="15"/>
      <w:r w:rsidRPr="00962915">
        <w:rPr>
          <w:rFonts w:ascii="Arial" w:eastAsia="Arial" w:hAnsi="Arial" w:cs="Arial"/>
          <w:b/>
          <w:bCs/>
          <w:sz w:val="22"/>
          <w:szCs w:val="22"/>
        </w:rPr>
        <w:t xml:space="preserve">: </w:t>
      </w:r>
      <w:r w:rsidR="730474C9" w:rsidRPr="00962915">
        <w:rPr>
          <w:rFonts w:ascii="Arial" w:eastAsia="Arial" w:hAnsi="Arial" w:cs="Arial"/>
          <w:b/>
          <w:bCs/>
          <w:sz w:val="22"/>
          <w:szCs w:val="22"/>
        </w:rPr>
        <w:t>Whole</w:t>
      </w:r>
      <w:r w:rsidR="23685A04" w:rsidRPr="00962915">
        <w:rPr>
          <w:rFonts w:ascii="Arial" w:eastAsia="Arial" w:hAnsi="Arial" w:cs="Arial"/>
          <w:b/>
          <w:bCs/>
          <w:sz w:val="22"/>
          <w:szCs w:val="22"/>
        </w:rPr>
        <w:t xml:space="preserve"> </w:t>
      </w:r>
      <w:r w:rsidR="730474C9" w:rsidRPr="00962915">
        <w:rPr>
          <w:rFonts w:ascii="Arial" w:eastAsia="Arial" w:hAnsi="Arial" w:cs="Arial"/>
          <w:b/>
          <w:bCs/>
          <w:sz w:val="22"/>
          <w:szCs w:val="22"/>
        </w:rPr>
        <w:t>Family Mental Health and Wellbeing Support for Lone Parents and ASN Children (E</w:t>
      </w:r>
      <w:r w:rsidR="006631F0" w:rsidRPr="00962915">
        <w:rPr>
          <w:rFonts w:ascii="Arial" w:eastAsia="Arial" w:hAnsi="Arial" w:cs="Arial"/>
          <w:b/>
          <w:bCs/>
          <w:sz w:val="22"/>
          <w:szCs w:val="22"/>
        </w:rPr>
        <w:t xml:space="preserve">arly Adopter Communities </w:t>
      </w:r>
      <w:r w:rsidR="00200D7F" w:rsidRPr="00962915">
        <w:rPr>
          <w:rFonts w:ascii="Arial" w:eastAsia="Arial" w:hAnsi="Arial" w:cs="Arial"/>
          <w:b/>
          <w:bCs/>
          <w:sz w:val="22"/>
          <w:szCs w:val="22"/>
        </w:rPr>
        <w:t>-</w:t>
      </w:r>
      <w:r w:rsidR="730474C9" w:rsidRPr="00962915">
        <w:rPr>
          <w:rFonts w:ascii="Arial" w:eastAsia="Arial" w:hAnsi="Arial" w:cs="Arial"/>
          <w:b/>
          <w:bCs/>
          <w:sz w:val="22"/>
          <w:szCs w:val="22"/>
        </w:rPr>
        <w:t xml:space="preserve"> Together to Thrive)</w:t>
      </w:r>
    </w:p>
    <w:p w14:paraId="0B081C47" w14:textId="77777777" w:rsidR="00B754E1" w:rsidRPr="00962915" w:rsidRDefault="00B754E1" w:rsidP="0092640C">
      <w:pPr>
        <w:spacing w:after="0" w:line="278" w:lineRule="auto"/>
        <w:jc w:val="both"/>
        <w:rPr>
          <w:rFonts w:ascii="Arial" w:eastAsia="Arial" w:hAnsi="Arial" w:cs="Arial"/>
          <w:sz w:val="22"/>
          <w:szCs w:val="22"/>
          <w:lang w:eastAsia="en-GB"/>
        </w:rPr>
      </w:pPr>
    </w:p>
    <w:p w14:paraId="0B9CE191" w14:textId="2C6B3E3B" w:rsidR="00B01642" w:rsidRDefault="00B01642" w:rsidP="0092640C">
      <w:pPr>
        <w:spacing w:after="0" w:line="278" w:lineRule="auto"/>
        <w:jc w:val="both"/>
        <w:rPr>
          <w:rFonts w:ascii="Arial" w:eastAsia="Arial" w:hAnsi="Arial" w:cs="Arial"/>
          <w:sz w:val="20"/>
          <w:szCs w:val="20"/>
          <w:lang w:eastAsia="en-GB"/>
        </w:rPr>
      </w:pPr>
      <w:r>
        <w:rPr>
          <w:rFonts w:ascii="Arial" w:eastAsia="Arial" w:hAnsi="Arial" w:cs="Arial"/>
          <w:sz w:val="20"/>
          <w:szCs w:val="20"/>
          <w:lang w:eastAsia="en-GB"/>
        </w:rPr>
        <w:t xml:space="preserve">A Together to Thrive </w:t>
      </w:r>
      <w:r w:rsidR="730474C9" w:rsidRPr="0080522D">
        <w:rPr>
          <w:rFonts w:ascii="Arial" w:eastAsia="Arial" w:hAnsi="Arial" w:cs="Arial"/>
          <w:sz w:val="20"/>
          <w:szCs w:val="20"/>
          <w:lang w:eastAsia="en-GB"/>
        </w:rPr>
        <w:t xml:space="preserve">key worker has been supporting this family across several areas and has reached out to a range of partner organisations to ensure the family receives holistic support. Together to Thrive workshops were offered to the parent to provide early intervention support around sleep routines, sensory regulation, reflective </w:t>
      </w:r>
      <w:r w:rsidR="007A138D" w:rsidRPr="0080522D">
        <w:rPr>
          <w:rFonts w:ascii="Arial" w:eastAsia="Arial" w:hAnsi="Arial" w:cs="Arial"/>
          <w:sz w:val="20"/>
          <w:szCs w:val="20"/>
          <w:lang w:eastAsia="en-GB"/>
        </w:rPr>
        <w:t>parenting,</w:t>
      </w:r>
      <w:r w:rsidR="730474C9" w:rsidRPr="0080522D">
        <w:rPr>
          <w:rFonts w:ascii="Arial" w:eastAsia="Arial" w:hAnsi="Arial" w:cs="Arial"/>
          <w:sz w:val="20"/>
          <w:szCs w:val="20"/>
          <w:lang w:eastAsia="en-GB"/>
        </w:rPr>
        <w:t xml:space="preserve"> and positive behaviour strategies. </w:t>
      </w:r>
    </w:p>
    <w:p w14:paraId="62EA4090" w14:textId="77777777" w:rsidR="00B01642" w:rsidRDefault="00B01642" w:rsidP="0092640C">
      <w:pPr>
        <w:spacing w:after="0" w:line="278" w:lineRule="auto"/>
        <w:jc w:val="both"/>
        <w:rPr>
          <w:rFonts w:ascii="Arial" w:eastAsia="Arial" w:hAnsi="Arial" w:cs="Arial"/>
          <w:sz w:val="20"/>
          <w:szCs w:val="20"/>
          <w:lang w:eastAsia="en-GB"/>
        </w:rPr>
      </w:pPr>
    </w:p>
    <w:p w14:paraId="67997FBA" w14:textId="372ED8C3" w:rsidR="3C2ECF24" w:rsidRPr="0080522D" w:rsidRDefault="730474C9" w:rsidP="0092640C">
      <w:pPr>
        <w:spacing w:after="0" w:line="278" w:lineRule="auto"/>
        <w:jc w:val="both"/>
        <w:rPr>
          <w:rFonts w:ascii="Arial" w:eastAsia="Arial" w:hAnsi="Arial" w:cs="Arial"/>
          <w:sz w:val="20"/>
          <w:szCs w:val="20"/>
          <w:lang w:eastAsia="en-GB"/>
        </w:rPr>
      </w:pPr>
      <w:r w:rsidRPr="0080522D">
        <w:rPr>
          <w:rFonts w:ascii="Arial" w:eastAsia="Arial" w:hAnsi="Arial" w:cs="Arial"/>
          <w:sz w:val="20"/>
          <w:szCs w:val="20"/>
          <w:lang w:eastAsia="en-GB"/>
        </w:rPr>
        <w:t>The parent engaged well with the sessions and reported increased confidence in managing their child’s behaviour and day</w:t>
      </w:r>
      <w:r w:rsidR="3C2ECF24" w:rsidRPr="0080522D">
        <w:rPr>
          <w:rFonts w:ascii="Arial" w:hAnsi="Arial" w:cs="Arial"/>
          <w:sz w:val="20"/>
          <w:szCs w:val="20"/>
        </w:rPr>
        <w:noBreakHyphen/>
      </w:r>
      <w:r w:rsidRPr="0080522D">
        <w:rPr>
          <w:rFonts w:ascii="Arial" w:eastAsia="Arial" w:hAnsi="Arial" w:cs="Arial"/>
          <w:sz w:val="20"/>
          <w:szCs w:val="20"/>
          <w:lang w:eastAsia="en-GB"/>
        </w:rPr>
        <w:t>to</w:t>
      </w:r>
      <w:r w:rsidR="3C2ECF24" w:rsidRPr="0080522D">
        <w:rPr>
          <w:rFonts w:ascii="Arial" w:hAnsi="Arial" w:cs="Arial"/>
          <w:sz w:val="20"/>
          <w:szCs w:val="20"/>
        </w:rPr>
        <w:noBreakHyphen/>
      </w:r>
      <w:r w:rsidRPr="0080522D">
        <w:rPr>
          <w:rFonts w:ascii="Arial" w:eastAsia="Arial" w:hAnsi="Arial" w:cs="Arial"/>
          <w:sz w:val="20"/>
          <w:szCs w:val="20"/>
          <w:lang w:eastAsia="en-GB"/>
        </w:rPr>
        <w:t xml:space="preserve">day routines. Through key worker support and partnership working, the family experienced reduced stress, improved sleep </w:t>
      </w:r>
      <w:r w:rsidR="007A138D" w:rsidRPr="0080522D">
        <w:rPr>
          <w:rFonts w:ascii="Arial" w:eastAsia="Arial" w:hAnsi="Arial" w:cs="Arial"/>
          <w:sz w:val="20"/>
          <w:szCs w:val="20"/>
          <w:lang w:eastAsia="en-GB"/>
        </w:rPr>
        <w:t>patterns,</w:t>
      </w:r>
      <w:r w:rsidRPr="0080522D">
        <w:rPr>
          <w:rFonts w:ascii="Arial" w:eastAsia="Arial" w:hAnsi="Arial" w:cs="Arial"/>
          <w:sz w:val="20"/>
          <w:szCs w:val="20"/>
          <w:lang w:eastAsia="en-GB"/>
        </w:rPr>
        <w:t xml:space="preserve"> and greater emotional wellbeing. The parent reported feeling listened to, supported and less isolated, and felt better equipped to advocate for their child’s needs while waiting for specialist services.</w:t>
      </w:r>
    </w:p>
    <w:p w14:paraId="010B7A0D" w14:textId="37922193" w:rsidR="1B1C06F7" w:rsidRDefault="1B1C06F7" w:rsidP="0092640C">
      <w:pPr>
        <w:spacing w:after="0" w:line="278" w:lineRule="auto"/>
        <w:jc w:val="both"/>
        <w:rPr>
          <w:rFonts w:ascii="Arial" w:eastAsia="Arial" w:hAnsi="Arial" w:cs="Arial"/>
          <w:b/>
          <w:bCs/>
          <w:sz w:val="22"/>
          <w:szCs w:val="22"/>
        </w:rPr>
      </w:pPr>
      <w:r w:rsidRPr="0080522D">
        <w:rPr>
          <w:rFonts w:ascii="Arial" w:hAnsi="Arial" w:cs="Arial"/>
          <w:sz w:val="20"/>
          <w:szCs w:val="20"/>
        </w:rPr>
        <w:br/>
      </w:r>
      <w:bookmarkStart w:id="16" w:name="Health2"/>
      <w:r w:rsidR="4AF38624" w:rsidRPr="00962915">
        <w:rPr>
          <w:rFonts w:ascii="Arial" w:eastAsia="Arial" w:hAnsi="Arial" w:cs="Arial"/>
          <w:b/>
          <w:bCs/>
          <w:sz w:val="22"/>
          <w:szCs w:val="22"/>
        </w:rPr>
        <w:t>Case Study 2</w:t>
      </w:r>
      <w:bookmarkEnd w:id="16"/>
      <w:r w:rsidR="4AF38624" w:rsidRPr="00962915">
        <w:rPr>
          <w:rFonts w:ascii="Arial" w:eastAsia="Arial" w:hAnsi="Arial" w:cs="Arial"/>
          <w:b/>
          <w:bCs/>
          <w:sz w:val="22"/>
          <w:szCs w:val="22"/>
        </w:rPr>
        <w:t xml:space="preserve">: </w:t>
      </w:r>
      <w:r w:rsidR="2807EA49" w:rsidRPr="00962915">
        <w:rPr>
          <w:rFonts w:ascii="Arial" w:eastAsia="Arial" w:hAnsi="Arial" w:cs="Arial"/>
          <w:b/>
          <w:bCs/>
          <w:sz w:val="22"/>
          <w:szCs w:val="22"/>
        </w:rPr>
        <w:t>Community Safety Roadshow based on Planet Youth data</w:t>
      </w:r>
      <w:r w:rsidR="00BD7C0C" w:rsidRPr="00962915">
        <w:rPr>
          <w:rFonts w:ascii="Arial" w:eastAsia="Arial" w:hAnsi="Arial" w:cs="Arial"/>
          <w:b/>
          <w:bCs/>
          <w:sz w:val="22"/>
          <w:szCs w:val="22"/>
        </w:rPr>
        <w:t xml:space="preserve"> (Planet Youth)</w:t>
      </w:r>
    </w:p>
    <w:p w14:paraId="2E4F93E6" w14:textId="77777777" w:rsidR="00962915" w:rsidRPr="00F37EFA" w:rsidRDefault="00962915" w:rsidP="0092640C">
      <w:pPr>
        <w:spacing w:after="0" w:line="278" w:lineRule="auto"/>
        <w:jc w:val="both"/>
        <w:rPr>
          <w:rFonts w:ascii="Arial" w:eastAsia="Arial" w:hAnsi="Arial" w:cs="Arial"/>
          <w:b/>
          <w:bCs/>
          <w:sz w:val="20"/>
          <w:szCs w:val="20"/>
        </w:rPr>
      </w:pPr>
    </w:p>
    <w:p w14:paraId="6CFA6018" w14:textId="18B6E603" w:rsidR="49FA8997" w:rsidRPr="00F37EFA" w:rsidRDefault="2807EA49" w:rsidP="0092640C">
      <w:pPr>
        <w:spacing w:after="0" w:line="278" w:lineRule="auto"/>
        <w:jc w:val="both"/>
        <w:rPr>
          <w:rFonts w:ascii="Arial" w:eastAsia="Arial" w:hAnsi="Arial" w:cs="Arial"/>
          <w:sz w:val="20"/>
          <w:szCs w:val="20"/>
        </w:rPr>
      </w:pPr>
      <w:r w:rsidRPr="00F37EFA">
        <w:rPr>
          <w:rFonts w:ascii="Arial" w:eastAsia="Arial" w:hAnsi="Arial" w:cs="Arial"/>
          <w:sz w:val="20"/>
          <w:szCs w:val="20"/>
        </w:rPr>
        <w:t>Planet Youth is whole system universal level model of prevention. The evidence-based model aims to delay and reduce substance use in young people. Dundee is one of six pilot areas in Scotland.</w:t>
      </w:r>
    </w:p>
    <w:p w14:paraId="6093AA87" w14:textId="77777777" w:rsidR="00E05DBB" w:rsidRPr="00F37EFA" w:rsidRDefault="00E05DBB" w:rsidP="0092640C">
      <w:pPr>
        <w:spacing w:after="0" w:line="278" w:lineRule="auto"/>
        <w:jc w:val="both"/>
        <w:rPr>
          <w:rFonts w:ascii="Arial" w:eastAsia="Arial" w:hAnsi="Arial" w:cs="Arial"/>
          <w:sz w:val="20"/>
          <w:szCs w:val="20"/>
        </w:rPr>
      </w:pPr>
    </w:p>
    <w:p w14:paraId="70FDB2F2" w14:textId="77777777" w:rsidR="00CE6979" w:rsidRPr="00F37EFA" w:rsidRDefault="2807EA49" w:rsidP="0092640C">
      <w:pPr>
        <w:spacing w:after="0" w:line="278" w:lineRule="auto"/>
        <w:jc w:val="both"/>
        <w:rPr>
          <w:rFonts w:ascii="Arial" w:eastAsia="Arial" w:hAnsi="Arial" w:cs="Arial"/>
          <w:sz w:val="20"/>
          <w:szCs w:val="20"/>
        </w:rPr>
      </w:pPr>
      <w:r w:rsidRPr="00F37EFA">
        <w:rPr>
          <w:rFonts w:ascii="Arial" w:eastAsia="Arial" w:hAnsi="Arial" w:cs="Arial"/>
          <w:sz w:val="20"/>
          <w:szCs w:val="20"/>
        </w:rPr>
        <w:t xml:space="preserve">The model is </w:t>
      </w:r>
      <w:r w:rsidR="007F2474" w:rsidRPr="00F37EFA">
        <w:rPr>
          <w:rFonts w:ascii="Arial" w:eastAsia="Arial" w:hAnsi="Arial" w:cs="Arial"/>
          <w:sz w:val="20"/>
          <w:szCs w:val="20"/>
        </w:rPr>
        <w:t xml:space="preserve">based around a survey delivered to S3 and S4 pupils </w:t>
      </w:r>
      <w:r w:rsidR="00434A6C" w:rsidRPr="00F37EFA">
        <w:rPr>
          <w:rFonts w:ascii="Arial" w:eastAsia="Arial" w:hAnsi="Arial" w:cs="Arial"/>
          <w:sz w:val="20"/>
          <w:szCs w:val="20"/>
        </w:rPr>
        <w:t>which aims</w:t>
      </w:r>
      <w:r w:rsidRPr="00F37EFA">
        <w:rPr>
          <w:rFonts w:ascii="Arial" w:eastAsia="Arial" w:hAnsi="Arial" w:cs="Arial"/>
          <w:sz w:val="20"/>
          <w:szCs w:val="20"/>
        </w:rPr>
        <w:t xml:space="preserve"> to learn more about the lives of young people living in our city. The data tells a story about the lives </w:t>
      </w:r>
      <w:r w:rsidR="00434A6C" w:rsidRPr="00F37EFA">
        <w:rPr>
          <w:rFonts w:ascii="Arial" w:eastAsia="Arial" w:hAnsi="Arial" w:cs="Arial"/>
          <w:sz w:val="20"/>
          <w:szCs w:val="20"/>
        </w:rPr>
        <w:t xml:space="preserve">that </w:t>
      </w:r>
      <w:r w:rsidRPr="00F37EFA">
        <w:rPr>
          <w:rFonts w:ascii="Arial" w:eastAsia="Arial" w:hAnsi="Arial" w:cs="Arial"/>
          <w:sz w:val="20"/>
          <w:szCs w:val="20"/>
        </w:rPr>
        <w:t>young people are living, their thoughts, beliefs</w:t>
      </w:r>
      <w:r w:rsidR="00434A6C" w:rsidRPr="00F37EFA">
        <w:rPr>
          <w:rFonts w:ascii="Arial" w:eastAsia="Arial" w:hAnsi="Arial" w:cs="Arial"/>
          <w:sz w:val="20"/>
          <w:szCs w:val="20"/>
        </w:rPr>
        <w:t>,</w:t>
      </w:r>
      <w:r w:rsidRPr="00F37EFA">
        <w:rPr>
          <w:rFonts w:ascii="Arial" w:eastAsia="Arial" w:hAnsi="Arial" w:cs="Arial"/>
          <w:sz w:val="20"/>
          <w:szCs w:val="20"/>
        </w:rPr>
        <w:t xml:space="preserve"> and behaviours. </w:t>
      </w:r>
    </w:p>
    <w:p w14:paraId="1D566A79" w14:textId="77777777" w:rsidR="00CE6979" w:rsidRPr="00F37EFA" w:rsidRDefault="00CE6979" w:rsidP="0092640C">
      <w:pPr>
        <w:spacing w:after="0" w:line="278" w:lineRule="auto"/>
        <w:jc w:val="both"/>
        <w:rPr>
          <w:rFonts w:ascii="Arial" w:eastAsia="Arial" w:hAnsi="Arial" w:cs="Arial"/>
          <w:sz w:val="20"/>
          <w:szCs w:val="20"/>
        </w:rPr>
      </w:pPr>
    </w:p>
    <w:p w14:paraId="23AD994E" w14:textId="60400B22" w:rsidR="49FA8997" w:rsidRPr="00F37EFA" w:rsidRDefault="2807EA49" w:rsidP="0092640C">
      <w:pPr>
        <w:spacing w:after="0" w:line="278" w:lineRule="auto"/>
        <w:jc w:val="both"/>
        <w:rPr>
          <w:rFonts w:ascii="Arial" w:eastAsia="Arial" w:hAnsi="Arial" w:cs="Arial"/>
          <w:sz w:val="20"/>
          <w:szCs w:val="20"/>
        </w:rPr>
      </w:pPr>
      <w:r w:rsidRPr="00F37EFA">
        <w:rPr>
          <w:rFonts w:ascii="Arial" w:eastAsia="Arial" w:hAnsi="Arial" w:cs="Arial"/>
          <w:sz w:val="20"/>
          <w:szCs w:val="20"/>
        </w:rPr>
        <w:t xml:space="preserve">Local data is linked to substance use </w:t>
      </w:r>
      <w:r w:rsidR="00F742A7" w:rsidRPr="00F37EFA">
        <w:rPr>
          <w:rFonts w:ascii="Arial" w:eastAsia="Arial" w:hAnsi="Arial" w:cs="Arial"/>
          <w:sz w:val="20"/>
          <w:szCs w:val="20"/>
        </w:rPr>
        <w:t xml:space="preserve">(alcohol and or drugs) </w:t>
      </w:r>
      <w:r w:rsidRPr="00F37EFA">
        <w:rPr>
          <w:rFonts w:ascii="Arial" w:eastAsia="Arial" w:hAnsi="Arial" w:cs="Arial"/>
          <w:sz w:val="20"/>
          <w:szCs w:val="20"/>
        </w:rPr>
        <w:t xml:space="preserve">and </w:t>
      </w:r>
      <w:r w:rsidR="00F742A7" w:rsidRPr="00F37EFA">
        <w:rPr>
          <w:rFonts w:ascii="Arial" w:eastAsia="Arial" w:hAnsi="Arial" w:cs="Arial"/>
          <w:sz w:val="20"/>
          <w:szCs w:val="20"/>
        </w:rPr>
        <w:t>analysis of it creates</w:t>
      </w:r>
      <w:r w:rsidRPr="00F37EFA">
        <w:rPr>
          <w:rFonts w:ascii="Arial" w:eastAsia="Arial" w:hAnsi="Arial" w:cs="Arial"/>
          <w:sz w:val="20"/>
          <w:szCs w:val="20"/>
        </w:rPr>
        <w:t xml:space="preserve"> a list of Dundee risk and protective factors.</w:t>
      </w:r>
      <w:r w:rsidR="00CE6979" w:rsidRPr="00F37EFA">
        <w:rPr>
          <w:rFonts w:ascii="Arial" w:eastAsia="Arial" w:hAnsi="Arial" w:cs="Arial"/>
          <w:sz w:val="20"/>
          <w:szCs w:val="20"/>
        </w:rPr>
        <w:t xml:space="preserve"> </w:t>
      </w:r>
      <w:r w:rsidRPr="00F37EFA">
        <w:rPr>
          <w:rFonts w:ascii="Arial" w:eastAsia="Arial" w:hAnsi="Arial" w:cs="Arial"/>
          <w:sz w:val="20"/>
          <w:szCs w:val="20"/>
        </w:rPr>
        <w:t>This intelligence is then used across services and agencies to design opportunities and supports for young people to help them grow up in a more protective environment, which makes it easier for them to make positive decisions.</w:t>
      </w:r>
    </w:p>
    <w:p w14:paraId="2A2ED380" w14:textId="77777777" w:rsidR="00CE6979" w:rsidRPr="00F37EFA" w:rsidRDefault="00CE6979" w:rsidP="0092640C">
      <w:pPr>
        <w:spacing w:after="0" w:line="278" w:lineRule="auto"/>
        <w:jc w:val="both"/>
        <w:rPr>
          <w:rFonts w:ascii="Arial" w:eastAsia="Arial" w:hAnsi="Arial" w:cs="Arial"/>
          <w:sz w:val="20"/>
          <w:szCs w:val="20"/>
        </w:rPr>
      </w:pPr>
    </w:p>
    <w:p w14:paraId="481F887D" w14:textId="78C45184" w:rsidR="49FA8997" w:rsidRPr="00F37EFA" w:rsidRDefault="001F09D9" w:rsidP="0092640C">
      <w:pPr>
        <w:spacing w:after="0" w:line="278" w:lineRule="auto"/>
        <w:jc w:val="both"/>
        <w:rPr>
          <w:rFonts w:ascii="Arial" w:eastAsia="Arial" w:hAnsi="Arial" w:cs="Arial"/>
          <w:sz w:val="20"/>
          <w:szCs w:val="20"/>
        </w:rPr>
      </w:pPr>
      <w:r w:rsidRPr="00F37EFA">
        <w:rPr>
          <w:rFonts w:ascii="Arial" w:eastAsia="Arial" w:hAnsi="Arial" w:cs="Arial"/>
          <w:sz w:val="20"/>
          <w:szCs w:val="20"/>
        </w:rPr>
        <w:t xml:space="preserve">While analysis for the 2025 Survey is underway, the </w:t>
      </w:r>
      <w:r w:rsidR="2807EA49" w:rsidRPr="00F37EFA">
        <w:rPr>
          <w:rFonts w:ascii="Arial" w:eastAsia="Arial" w:hAnsi="Arial" w:cs="Arial"/>
          <w:sz w:val="20"/>
          <w:szCs w:val="20"/>
        </w:rPr>
        <w:t>2023 data showed</w:t>
      </w:r>
      <w:r w:rsidR="001F2E62" w:rsidRPr="00F37EFA">
        <w:rPr>
          <w:rFonts w:ascii="Arial" w:eastAsia="Arial" w:hAnsi="Arial" w:cs="Arial"/>
          <w:sz w:val="20"/>
          <w:szCs w:val="20"/>
        </w:rPr>
        <w:t xml:space="preserve"> that:</w:t>
      </w:r>
    </w:p>
    <w:p w14:paraId="77540D10" w14:textId="5F0C8E4C" w:rsidR="49FA8997" w:rsidRPr="00F37EFA" w:rsidRDefault="001F2E62" w:rsidP="002F627D">
      <w:pPr>
        <w:pStyle w:val="ListParagraph"/>
        <w:numPr>
          <w:ilvl w:val="0"/>
          <w:numId w:val="34"/>
        </w:numPr>
        <w:spacing w:after="0" w:line="278" w:lineRule="auto"/>
        <w:jc w:val="both"/>
        <w:rPr>
          <w:rFonts w:ascii="Arial" w:eastAsia="Arial" w:hAnsi="Arial" w:cs="Arial"/>
          <w:sz w:val="20"/>
          <w:szCs w:val="20"/>
        </w:rPr>
      </w:pPr>
      <w:r w:rsidRPr="00F37EFA">
        <w:rPr>
          <w:rFonts w:ascii="Arial" w:eastAsia="Arial" w:hAnsi="Arial" w:cs="Arial"/>
          <w:sz w:val="20"/>
          <w:szCs w:val="20"/>
        </w:rPr>
        <w:t>W</w:t>
      </w:r>
      <w:r w:rsidR="2807EA49" w:rsidRPr="00F37EFA">
        <w:rPr>
          <w:rFonts w:ascii="Arial" w:eastAsia="Arial" w:hAnsi="Arial" w:cs="Arial"/>
          <w:sz w:val="20"/>
          <w:szCs w:val="20"/>
        </w:rPr>
        <w:t>hen young people feel safe and connected in their communities, they were less likely to become drunk, vape or use cannabis</w:t>
      </w:r>
    </w:p>
    <w:p w14:paraId="3FADE5EF" w14:textId="0716BB1B" w:rsidR="49FA8997" w:rsidRPr="00F37EFA" w:rsidRDefault="2807EA49" w:rsidP="002F627D">
      <w:pPr>
        <w:pStyle w:val="ListParagraph"/>
        <w:numPr>
          <w:ilvl w:val="0"/>
          <w:numId w:val="34"/>
        </w:numPr>
        <w:spacing w:after="0" w:line="278" w:lineRule="auto"/>
        <w:jc w:val="both"/>
        <w:rPr>
          <w:rFonts w:ascii="Arial" w:eastAsia="Arial" w:hAnsi="Arial" w:cs="Arial"/>
          <w:sz w:val="20"/>
          <w:szCs w:val="20"/>
        </w:rPr>
      </w:pPr>
      <w:r w:rsidRPr="00F37EFA">
        <w:rPr>
          <w:rFonts w:ascii="Arial" w:eastAsia="Arial" w:hAnsi="Arial" w:cs="Arial"/>
          <w:sz w:val="20"/>
          <w:szCs w:val="20"/>
        </w:rPr>
        <w:t>Feelings of safety and connection in the community were low</w:t>
      </w:r>
    </w:p>
    <w:p w14:paraId="3DA0D145" w14:textId="77777777" w:rsidR="002F627D" w:rsidRPr="00F37EFA" w:rsidRDefault="002F627D" w:rsidP="002F627D">
      <w:pPr>
        <w:spacing w:after="0" w:line="278" w:lineRule="auto"/>
        <w:jc w:val="both"/>
        <w:rPr>
          <w:rFonts w:ascii="Arial" w:eastAsia="Arial" w:hAnsi="Arial" w:cs="Arial"/>
          <w:sz w:val="20"/>
          <w:szCs w:val="20"/>
        </w:rPr>
      </w:pPr>
    </w:p>
    <w:p w14:paraId="472492BE" w14:textId="267990CF" w:rsidR="49FA8997" w:rsidRPr="00F37EFA" w:rsidRDefault="2807EA49" w:rsidP="0092640C">
      <w:pPr>
        <w:spacing w:after="0" w:line="278" w:lineRule="auto"/>
        <w:jc w:val="both"/>
        <w:rPr>
          <w:rFonts w:ascii="Arial" w:eastAsia="Arial" w:hAnsi="Arial" w:cs="Arial"/>
          <w:sz w:val="20"/>
          <w:szCs w:val="20"/>
        </w:rPr>
      </w:pPr>
      <w:r w:rsidRPr="00F37EFA">
        <w:rPr>
          <w:rFonts w:ascii="Arial" w:eastAsia="Arial" w:hAnsi="Arial" w:cs="Arial"/>
          <w:sz w:val="20"/>
          <w:szCs w:val="20"/>
        </w:rPr>
        <w:t xml:space="preserve">A multi-agency group (Police Scotland, </w:t>
      </w:r>
      <w:r w:rsidR="001F2E62" w:rsidRPr="00F37EFA">
        <w:rPr>
          <w:rFonts w:ascii="Arial" w:eastAsia="Arial" w:hAnsi="Arial" w:cs="Arial"/>
          <w:sz w:val="20"/>
          <w:szCs w:val="20"/>
        </w:rPr>
        <w:t xml:space="preserve">DCC </w:t>
      </w:r>
      <w:r w:rsidRPr="00F37EFA">
        <w:rPr>
          <w:rFonts w:ascii="Arial" w:eastAsia="Arial" w:hAnsi="Arial" w:cs="Arial"/>
          <w:sz w:val="20"/>
          <w:szCs w:val="20"/>
        </w:rPr>
        <w:t>Anti-</w:t>
      </w:r>
      <w:r w:rsidR="001F2E62" w:rsidRPr="00F37EFA">
        <w:rPr>
          <w:rFonts w:ascii="Arial" w:eastAsia="Arial" w:hAnsi="Arial" w:cs="Arial"/>
          <w:sz w:val="20"/>
          <w:szCs w:val="20"/>
        </w:rPr>
        <w:t>S</w:t>
      </w:r>
      <w:r w:rsidRPr="00F37EFA">
        <w:rPr>
          <w:rFonts w:ascii="Arial" w:eastAsia="Arial" w:hAnsi="Arial" w:cs="Arial"/>
          <w:sz w:val="20"/>
          <w:szCs w:val="20"/>
        </w:rPr>
        <w:t xml:space="preserve">ocial </w:t>
      </w:r>
      <w:r w:rsidR="001F2E62" w:rsidRPr="00F37EFA">
        <w:rPr>
          <w:rFonts w:ascii="Arial" w:eastAsia="Arial" w:hAnsi="Arial" w:cs="Arial"/>
          <w:sz w:val="20"/>
          <w:szCs w:val="20"/>
        </w:rPr>
        <w:t>B</w:t>
      </w:r>
      <w:r w:rsidRPr="00F37EFA">
        <w:rPr>
          <w:rFonts w:ascii="Arial" w:eastAsia="Arial" w:hAnsi="Arial" w:cs="Arial"/>
          <w:sz w:val="20"/>
          <w:szCs w:val="20"/>
        </w:rPr>
        <w:t xml:space="preserve">ehaviour </w:t>
      </w:r>
      <w:r w:rsidR="001F2E62" w:rsidRPr="00F37EFA">
        <w:rPr>
          <w:rFonts w:ascii="Arial" w:eastAsia="Arial" w:hAnsi="Arial" w:cs="Arial"/>
          <w:sz w:val="20"/>
          <w:szCs w:val="20"/>
        </w:rPr>
        <w:t>T</w:t>
      </w:r>
      <w:r w:rsidRPr="00F37EFA">
        <w:rPr>
          <w:rFonts w:ascii="Arial" w:eastAsia="Arial" w:hAnsi="Arial" w:cs="Arial"/>
          <w:sz w:val="20"/>
          <w:szCs w:val="20"/>
        </w:rPr>
        <w:t xml:space="preserve">eam, </w:t>
      </w:r>
      <w:r w:rsidR="001F2E62" w:rsidRPr="00F37EFA">
        <w:rPr>
          <w:rFonts w:ascii="Arial" w:eastAsia="Arial" w:hAnsi="Arial" w:cs="Arial"/>
          <w:sz w:val="20"/>
          <w:szCs w:val="20"/>
        </w:rPr>
        <w:t xml:space="preserve">DCC </w:t>
      </w:r>
      <w:r w:rsidRPr="00F37EFA">
        <w:rPr>
          <w:rFonts w:ascii="Arial" w:eastAsia="Arial" w:hAnsi="Arial" w:cs="Arial"/>
          <w:sz w:val="20"/>
          <w:szCs w:val="20"/>
        </w:rPr>
        <w:t xml:space="preserve">Youth </w:t>
      </w:r>
      <w:r w:rsidR="001F2E62" w:rsidRPr="00F37EFA">
        <w:rPr>
          <w:rFonts w:ascii="Arial" w:eastAsia="Arial" w:hAnsi="Arial" w:cs="Arial"/>
          <w:sz w:val="20"/>
          <w:szCs w:val="20"/>
        </w:rPr>
        <w:t>W</w:t>
      </w:r>
      <w:r w:rsidRPr="00F37EFA">
        <w:rPr>
          <w:rFonts w:ascii="Arial" w:eastAsia="Arial" w:hAnsi="Arial" w:cs="Arial"/>
          <w:sz w:val="20"/>
          <w:szCs w:val="20"/>
        </w:rPr>
        <w:t>ork, NHS Tayside, Community Safety Wardens, Scottish Fire and Rescue Service</w:t>
      </w:r>
      <w:r w:rsidR="001F2E62" w:rsidRPr="00F37EFA">
        <w:rPr>
          <w:rFonts w:ascii="Arial" w:eastAsia="Arial" w:hAnsi="Arial" w:cs="Arial"/>
          <w:sz w:val="20"/>
          <w:szCs w:val="20"/>
        </w:rPr>
        <w:t xml:space="preserve">, </w:t>
      </w:r>
      <w:r w:rsidRPr="00F37EFA">
        <w:rPr>
          <w:rFonts w:ascii="Arial" w:eastAsia="Arial" w:hAnsi="Arial" w:cs="Arial"/>
          <w:sz w:val="20"/>
          <w:szCs w:val="20"/>
        </w:rPr>
        <w:t>and Education) worked together to plan and deliver a Community Safety Roadshow to every Primary 7 pupil in Dundee over a three-week period.</w:t>
      </w:r>
    </w:p>
    <w:p w14:paraId="70D8F8F6" w14:textId="77777777" w:rsidR="00B25303" w:rsidRPr="00F37EFA" w:rsidRDefault="00B25303" w:rsidP="0092640C">
      <w:pPr>
        <w:spacing w:after="0" w:line="278" w:lineRule="auto"/>
        <w:jc w:val="both"/>
        <w:rPr>
          <w:rFonts w:ascii="Arial" w:eastAsia="Arial" w:hAnsi="Arial" w:cs="Arial"/>
          <w:sz w:val="20"/>
          <w:szCs w:val="20"/>
        </w:rPr>
      </w:pPr>
    </w:p>
    <w:p w14:paraId="2062E19A" w14:textId="78D8B181" w:rsidR="49FA8997" w:rsidRPr="00F37EFA" w:rsidRDefault="2807EA49" w:rsidP="0092640C">
      <w:pPr>
        <w:spacing w:after="0" w:line="278" w:lineRule="auto"/>
        <w:jc w:val="both"/>
        <w:rPr>
          <w:rFonts w:ascii="Arial" w:eastAsia="Arial" w:hAnsi="Arial" w:cs="Arial"/>
          <w:sz w:val="20"/>
          <w:szCs w:val="20"/>
        </w:rPr>
      </w:pPr>
      <w:r w:rsidRPr="00F37EFA">
        <w:rPr>
          <w:rFonts w:ascii="Arial" w:eastAsia="Arial" w:hAnsi="Arial" w:cs="Arial"/>
          <w:sz w:val="20"/>
          <w:szCs w:val="20"/>
        </w:rPr>
        <w:t>Pupil feedback following the roadshow</w:t>
      </w:r>
      <w:r w:rsidR="0022501A" w:rsidRPr="00F37EFA">
        <w:rPr>
          <w:rFonts w:ascii="Arial" w:eastAsia="Arial" w:hAnsi="Arial" w:cs="Arial"/>
          <w:sz w:val="20"/>
          <w:szCs w:val="20"/>
        </w:rPr>
        <w:t xml:space="preserve"> included that:</w:t>
      </w:r>
    </w:p>
    <w:p w14:paraId="2252B50C" w14:textId="519DBEE0" w:rsidR="49FA8997" w:rsidRPr="00F37EFA" w:rsidRDefault="2807EA49" w:rsidP="00B25303">
      <w:pPr>
        <w:pStyle w:val="ListParagraph"/>
        <w:numPr>
          <w:ilvl w:val="0"/>
          <w:numId w:val="36"/>
        </w:numPr>
        <w:spacing w:after="0" w:line="278" w:lineRule="auto"/>
        <w:jc w:val="both"/>
        <w:rPr>
          <w:rFonts w:ascii="Arial" w:eastAsia="Arial" w:hAnsi="Arial" w:cs="Arial"/>
          <w:sz w:val="20"/>
          <w:szCs w:val="20"/>
        </w:rPr>
      </w:pPr>
      <w:r w:rsidRPr="00F37EFA">
        <w:rPr>
          <w:rFonts w:ascii="Arial" w:eastAsia="Arial" w:hAnsi="Arial" w:cs="Arial"/>
          <w:sz w:val="20"/>
          <w:szCs w:val="20"/>
        </w:rPr>
        <w:t>95% of pupils reported that they know who, where and how to get help in the community if they need it</w:t>
      </w:r>
    </w:p>
    <w:p w14:paraId="728179B3" w14:textId="450022D3" w:rsidR="49FA8997" w:rsidRPr="00F37EFA" w:rsidRDefault="2807EA49" w:rsidP="00B25303">
      <w:pPr>
        <w:pStyle w:val="ListParagraph"/>
        <w:numPr>
          <w:ilvl w:val="0"/>
          <w:numId w:val="36"/>
        </w:numPr>
        <w:spacing w:after="0" w:line="278" w:lineRule="auto"/>
        <w:jc w:val="both"/>
        <w:rPr>
          <w:rFonts w:ascii="Arial" w:eastAsia="Arial" w:hAnsi="Arial" w:cs="Arial"/>
          <w:sz w:val="20"/>
          <w:szCs w:val="20"/>
        </w:rPr>
      </w:pPr>
      <w:r w:rsidRPr="00F37EFA">
        <w:rPr>
          <w:rFonts w:ascii="Arial" w:eastAsia="Arial" w:hAnsi="Arial" w:cs="Arial"/>
          <w:sz w:val="20"/>
          <w:szCs w:val="20"/>
        </w:rPr>
        <w:t>86% of pupils reported that they now have personal strategies in place to support positive decision making if they feel under pressure</w:t>
      </w:r>
    </w:p>
    <w:p w14:paraId="52D4FEB8" w14:textId="54F89495" w:rsidR="49FA8997" w:rsidRPr="00F37EFA" w:rsidRDefault="2807EA49" w:rsidP="00B25303">
      <w:pPr>
        <w:pStyle w:val="ListParagraph"/>
        <w:numPr>
          <w:ilvl w:val="0"/>
          <w:numId w:val="36"/>
        </w:numPr>
        <w:spacing w:after="0" w:line="278" w:lineRule="auto"/>
        <w:jc w:val="both"/>
        <w:rPr>
          <w:rFonts w:ascii="Arial" w:eastAsia="Arial" w:hAnsi="Arial" w:cs="Arial"/>
          <w:sz w:val="20"/>
          <w:szCs w:val="20"/>
        </w:rPr>
      </w:pPr>
      <w:r w:rsidRPr="00F37EFA">
        <w:rPr>
          <w:rFonts w:ascii="Arial" w:eastAsia="Arial" w:hAnsi="Arial" w:cs="Arial"/>
          <w:sz w:val="20"/>
          <w:szCs w:val="20"/>
        </w:rPr>
        <w:t>83% of pupils reported that they felt able to share key safety messages with others</w:t>
      </w:r>
    </w:p>
    <w:p w14:paraId="497C7F13" w14:textId="7EACAE70" w:rsidR="49FA8997" w:rsidRPr="00F37EFA" w:rsidRDefault="2807EA49" w:rsidP="00B25303">
      <w:pPr>
        <w:pStyle w:val="ListParagraph"/>
        <w:numPr>
          <w:ilvl w:val="0"/>
          <w:numId w:val="36"/>
        </w:numPr>
        <w:spacing w:after="0" w:line="278" w:lineRule="auto"/>
        <w:jc w:val="both"/>
        <w:rPr>
          <w:rFonts w:ascii="Arial" w:eastAsia="Arial" w:hAnsi="Arial" w:cs="Arial"/>
          <w:sz w:val="20"/>
          <w:szCs w:val="20"/>
        </w:rPr>
      </w:pPr>
      <w:r w:rsidRPr="00F37EFA">
        <w:rPr>
          <w:rFonts w:ascii="Arial" w:eastAsia="Arial" w:hAnsi="Arial" w:cs="Arial"/>
          <w:sz w:val="20"/>
          <w:szCs w:val="20"/>
        </w:rPr>
        <w:t>96% of pupils reported that they can identify safe and unsafe situations in the community</w:t>
      </w:r>
    </w:p>
    <w:p w14:paraId="22607DD5" w14:textId="3C24C77E" w:rsidR="49FA8997" w:rsidRPr="00F37EFA" w:rsidRDefault="2807EA49" w:rsidP="00B25303">
      <w:pPr>
        <w:pStyle w:val="ListParagraph"/>
        <w:numPr>
          <w:ilvl w:val="0"/>
          <w:numId w:val="36"/>
        </w:numPr>
        <w:spacing w:after="0" w:line="278" w:lineRule="auto"/>
        <w:jc w:val="both"/>
        <w:rPr>
          <w:rFonts w:ascii="Arial" w:eastAsia="Arial" w:hAnsi="Arial" w:cs="Arial"/>
          <w:sz w:val="20"/>
          <w:szCs w:val="20"/>
        </w:rPr>
      </w:pPr>
      <w:r w:rsidRPr="00F37EFA">
        <w:rPr>
          <w:rFonts w:ascii="Arial" w:eastAsia="Arial" w:hAnsi="Arial" w:cs="Arial"/>
          <w:sz w:val="20"/>
          <w:szCs w:val="20"/>
        </w:rPr>
        <w:t>94% of pupils report that they understand the positive and negative impacts of their decision making on their community</w:t>
      </w:r>
    </w:p>
    <w:p w14:paraId="336CC034" w14:textId="77777777" w:rsidR="00B25303" w:rsidRPr="00F37EFA" w:rsidRDefault="00B25303" w:rsidP="0092640C">
      <w:pPr>
        <w:spacing w:after="0" w:line="278" w:lineRule="auto"/>
        <w:jc w:val="both"/>
        <w:rPr>
          <w:rFonts w:ascii="Arial" w:eastAsia="Arial" w:hAnsi="Arial" w:cs="Arial"/>
          <w:sz w:val="20"/>
          <w:szCs w:val="20"/>
        </w:rPr>
      </w:pPr>
    </w:p>
    <w:p w14:paraId="64AA4100" w14:textId="77777777" w:rsidR="00FB64E9" w:rsidRPr="00F37EFA" w:rsidRDefault="2807EA49" w:rsidP="0092640C">
      <w:pPr>
        <w:spacing w:after="0" w:line="278" w:lineRule="auto"/>
        <w:jc w:val="both"/>
        <w:rPr>
          <w:rFonts w:ascii="Arial" w:eastAsia="Arial" w:hAnsi="Arial" w:cs="Arial"/>
          <w:sz w:val="20"/>
          <w:szCs w:val="20"/>
        </w:rPr>
      </w:pPr>
      <w:r w:rsidRPr="00F37EFA">
        <w:rPr>
          <w:rFonts w:ascii="Arial" w:eastAsia="Arial" w:hAnsi="Arial" w:cs="Arial"/>
          <w:sz w:val="20"/>
          <w:szCs w:val="20"/>
        </w:rPr>
        <w:t xml:space="preserve">This proactive, universal intervention, through education, worked to give all young people skills they need to make positive decisions and help them identify safe spaces, and people, in their community. </w:t>
      </w:r>
    </w:p>
    <w:p w14:paraId="156C7D1A" w14:textId="77777777" w:rsidR="00FB64E9" w:rsidRPr="00F37EFA" w:rsidRDefault="00FB64E9" w:rsidP="0092640C">
      <w:pPr>
        <w:spacing w:after="0" w:line="278" w:lineRule="auto"/>
        <w:jc w:val="both"/>
        <w:rPr>
          <w:rFonts w:ascii="Arial" w:eastAsia="Arial" w:hAnsi="Arial" w:cs="Arial"/>
          <w:sz w:val="20"/>
          <w:szCs w:val="20"/>
        </w:rPr>
      </w:pPr>
    </w:p>
    <w:p w14:paraId="35E8DE64" w14:textId="6FA27F63" w:rsidR="49FA8997" w:rsidRPr="00F37EFA" w:rsidRDefault="2807EA49" w:rsidP="0092640C">
      <w:pPr>
        <w:spacing w:after="0" w:line="278" w:lineRule="auto"/>
        <w:jc w:val="both"/>
        <w:rPr>
          <w:rFonts w:ascii="Arial" w:eastAsia="Arial" w:hAnsi="Arial" w:cs="Arial"/>
          <w:sz w:val="20"/>
          <w:szCs w:val="20"/>
        </w:rPr>
      </w:pPr>
      <w:r w:rsidRPr="00F37EFA">
        <w:rPr>
          <w:rFonts w:ascii="Arial" w:eastAsia="Arial" w:hAnsi="Arial" w:cs="Arial"/>
          <w:sz w:val="20"/>
          <w:szCs w:val="20"/>
        </w:rPr>
        <w:t>Working directly with local partners, the sessions built in a relational approach, with some agencies using peer learning approaches as part of their sessions. A parental resource was created alongside the roadshow to support parents with supporting their young people.</w:t>
      </w:r>
      <w:r w:rsidR="00A97323" w:rsidRPr="00F37EFA">
        <w:rPr>
          <w:rFonts w:ascii="Arial" w:eastAsia="Arial" w:hAnsi="Arial" w:cs="Arial"/>
          <w:sz w:val="20"/>
          <w:szCs w:val="20"/>
        </w:rPr>
        <w:t xml:space="preserve"> This can be viewed</w:t>
      </w:r>
      <w:r w:rsidRPr="00F37EFA">
        <w:rPr>
          <w:rFonts w:ascii="Arial" w:eastAsia="Arial" w:hAnsi="Arial" w:cs="Arial"/>
          <w:sz w:val="20"/>
          <w:szCs w:val="20"/>
        </w:rPr>
        <w:t xml:space="preserve"> </w:t>
      </w:r>
      <w:hyperlink r:id="rId14" w:history="1">
        <w:r w:rsidR="002E7B55" w:rsidRPr="00F37EFA">
          <w:rPr>
            <w:rStyle w:val="Hyperlink"/>
            <w:rFonts w:ascii="Arial" w:eastAsia="Arial" w:hAnsi="Arial" w:cs="Arial"/>
            <w:sz w:val="20"/>
            <w:szCs w:val="20"/>
          </w:rPr>
          <w:t>here</w:t>
        </w:r>
      </w:hyperlink>
      <w:r w:rsidR="002E7B55" w:rsidRPr="00F37EFA">
        <w:rPr>
          <w:rFonts w:ascii="Arial" w:eastAsia="Arial" w:hAnsi="Arial" w:cs="Arial"/>
          <w:sz w:val="20"/>
          <w:szCs w:val="20"/>
        </w:rPr>
        <w:t>.</w:t>
      </w:r>
      <w:r w:rsidR="00FB64E9" w:rsidRPr="00F37EFA">
        <w:rPr>
          <w:rFonts w:ascii="Arial" w:eastAsia="Arial" w:hAnsi="Arial" w:cs="Arial"/>
          <w:sz w:val="20"/>
          <w:szCs w:val="20"/>
        </w:rPr>
        <w:t xml:space="preserve"> </w:t>
      </w:r>
    </w:p>
    <w:p w14:paraId="70FCEA07" w14:textId="77777777" w:rsidR="00A97323" w:rsidRPr="00F37EFA" w:rsidRDefault="00A97323" w:rsidP="0092640C">
      <w:pPr>
        <w:spacing w:after="0" w:line="278" w:lineRule="auto"/>
        <w:jc w:val="both"/>
        <w:rPr>
          <w:rFonts w:ascii="Arial" w:eastAsia="Arial" w:hAnsi="Arial" w:cs="Arial"/>
          <w:sz w:val="20"/>
          <w:szCs w:val="20"/>
        </w:rPr>
      </w:pPr>
    </w:p>
    <w:p w14:paraId="6AD008DE" w14:textId="2FCE5841" w:rsidR="49FA8997" w:rsidRPr="00F37EFA" w:rsidRDefault="2807EA49" w:rsidP="0092640C">
      <w:pPr>
        <w:spacing w:after="0" w:line="278" w:lineRule="auto"/>
        <w:jc w:val="both"/>
        <w:rPr>
          <w:rFonts w:ascii="Arial" w:eastAsia="Arial" w:hAnsi="Arial" w:cs="Arial"/>
          <w:sz w:val="20"/>
          <w:szCs w:val="20"/>
        </w:rPr>
      </w:pPr>
      <w:r w:rsidRPr="00F37EFA">
        <w:rPr>
          <w:rFonts w:ascii="Arial" w:eastAsia="Arial" w:hAnsi="Arial" w:cs="Arial"/>
          <w:sz w:val="20"/>
          <w:szCs w:val="20"/>
        </w:rPr>
        <w:t>By encouraging greater safety and connection in the community, Planet Youth data shows us that future substance use is less likely, reducing health inequalities and increasing positive experiences for the next generation.</w:t>
      </w:r>
    </w:p>
    <w:p w14:paraId="5A32A2FB" w14:textId="6374ED07" w:rsidR="4FC1E8EA" w:rsidRPr="00F37EFA" w:rsidRDefault="4FC1E8EA" w:rsidP="0092640C">
      <w:pPr>
        <w:spacing w:after="0" w:line="278" w:lineRule="auto"/>
        <w:jc w:val="both"/>
        <w:rPr>
          <w:rFonts w:ascii="Arial" w:eastAsia="Arial" w:hAnsi="Arial" w:cs="Arial"/>
          <w:sz w:val="20"/>
          <w:szCs w:val="20"/>
        </w:rPr>
      </w:pPr>
    </w:p>
    <w:p w14:paraId="3FB11010" w14:textId="4C5AF971" w:rsidR="1B1C06F7" w:rsidRPr="00962915" w:rsidRDefault="072FE1A7" w:rsidP="0092640C">
      <w:pPr>
        <w:spacing w:after="0" w:line="278" w:lineRule="auto"/>
        <w:jc w:val="both"/>
        <w:rPr>
          <w:rFonts w:ascii="Arial" w:eastAsia="Arial" w:hAnsi="Arial" w:cs="Arial"/>
          <w:b/>
          <w:bCs/>
          <w:sz w:val="22"/>
          <w:szCs w:val="22"/>
        </w:rPr>
      </w:pPr>
      <w:bookmarkStart w:id="17" w:name="Health3"/>
      <w:r w:rsidRPr="00962915">
        <w:rPr>
          <w:rFonts w:ascii="Arial" w:eastAsia="Arial" w:hAnsi="Arial" w:cs="Arial"/>
          <w:b/>
          <w:bCs/>
          <w:sz w:val="22"/>
          <w:szCs w:val="22"/>
        </w:rPr>
        <w:t>Case Study 3</w:t>
      </w:r>
      <w:bookmarkEnd w:id="17"/>
      <w:r w:rsidRPr="00962915">
        <w:rPr>
          <w:rFonts w:ascii="Arial" w:eastAsia="Arial" w:hAnsi="Arial" w:cs="Arial"/>
          <w:b/>
          <w:bCs/>
          <w:sz w:val="22"/>
          <w:szCs w:val="22"/>
        </w:rPr>
        <w:t xml:space="preserve">: </w:t>
      </w:r>
      <w:r w:rsidR="0E8A66FF" w:rsidRPr="00962915">
        <w:rPr>
          <w:rFonts w:ascii="Arial" w:eastAsia="Arial" w:hAnsi="Arial" w:cs="Arial"/>
          <w:b/>
          <w:bCs/>
          <w:sz w:val="22"/>
          <w:szCs w:val="22"/>
        </w:rPr>
        <w:t>Reducing transport poverty to improve access to children’s oral healthcare.</w:t>
      </w:r>
      <w:r w:rsidR="00C121DE" w:rsidRPr="00962915">
        <w:rPr>
          <w:rFonts w:ascii="Arial" w:eastAsia="Arial" w:hAnsi="Arial" w:cs="Arial"/>
          <w:b/>
          <w:bCs/>
          <w:sz w:val="22"/>
          <w:szCs w:val="22"/>
        </w:rPr>
        <w:t xml:space="preserve"> (NHS Oral Health Team)</w:t>
      </w:r>
    </w:p>
    <w:p w14:paraId="6ADC0A0D" w14:textId="77777777" w:rsidR="00A97323" w:rsidRDefault="00A97323" w:rsidP="0092640C">
      <w:pPr>
        <w:spacing w:after="0" w:line="278" w:lineRule="auto"/>
        <w:jc w:val="both"/>
        <w:rPr>
          <w:rFonts w:ascii="Arial" w:eastAsia="Arial" w:hAnsi="Arial" w:cs="Arial"/>
          <w:sz w:val="20"/>
          <w:szCs w:val="20"/>
        </w:rPr>
      </w:pPr>
    </w:p>
    <w:p w14:paraId="2554D354" w14:textId="070BCD9F" w:rsidR="0E8A66FF" w:rsidRDefault="0E8A66FF"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The Oral Health Team identified that some children were not attending community dental or hospital appointments due to transport barriers faced by their families. To mitigate this, the team introduced a targeted transport support scheme.</w:t>
      </w:r>
    </w:p>
    <w:p w14:paraId="46CA904A" w14:textId="77777777" w:rsidR="00C121DE" w:rsidRPr="0080522D" w:rsidRDefault="00C121DE" w:rsidP="0092640C">
      <w:pPr>
        <w:spacing w:after="0" w:line="278" w:lineRule="auto"/>
        <w:jc w:val="both"/>
        <w:rPr>
          <w:rFonts w:ascii="Arial" w:eastAsia="Arial" w:hAnsi="Arial" w:cs="Arial"/>
          <w:sz w:val="20"/>
          <w:szCs w:val="20"/>
        </w:rPr>
      </w:pPr>
    </w:p>
    <w:p w14:paraId="5AF25991" w14:textId="70C3906E" w:rsidR="0E8A66FF" w:rsidRDefault="0E8A66FF"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For families in receipt of benefits or with limited transport options, a staff member uses a pool car to transport the child and family from their home to the appointment and back again. This practical support has reduced missed appointments and the associated financial and service costs of non</w:t>
      </w:r>
      <w:r w:rsidRPr="0080522D">
        <w:rPr>
          <w:rFonts w:ascii="Arial" w:hAnsi="Arial" w:cs="Arial"/>
          <w:sz w:val="20"/>
          <w:szCs w:val="20"/>
        </w:rPr>
        <w:noBreakHyphen/>
      </w:r>
      <w:r w:rsidRPr="0080522D">
        <w:rPr>
          <w:rFonts w:ascii="Arial" w:eastAsia="Arial" w:hAnsi="Arial" w:cs="Arial"/>
          <w:sz w:val="20"/>
          <w:szCs w:val="20"/>
        </w:rPr>
        <w:t>attendance.</w:t>
      </w:r>
    </w:p>
    <w:p w14:paraId="6E7ED7CF" w14:textId="77777777" w:rsidR="00876247" w:rsidRPr="0080522D" w:rsidRDefault="00876247" w:rsidP="0092640C">
      <w:pPr>
        <w:spacing w:after="0" w:line="278" w:lineRule="auto"/>
        <w:jc w:val="both"/>
        <w:rPr>
          <w:rFonts w:ascii="Arial" w:eastAsia="Arial" w:hAnsi="Arial" w:cs="Arial"/>
          <w:sz w:val="20"/>
          <w:szCs w:val="20"/>
        </w:rPr>
      </w:pPr>
    </w:p>
    <w:p w14:paraId="18BE9958" w14:textId="6D752533" w:rsidR="0E8A66FF" w:rsidRPr="0080522D" w:rsidRDefault="0E8A66FF"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Although the scheme has been running for several years, its wider impact on tackling transport poverty was highlighted following financial insecurity awareness training delivered to the Oral Health Team. The approach has since been recognised as an effective, low</w:t>
      </w:r>
      <w:r w:rsidRPr="0080522D">
        <w:rPr>
          <w:rFonts w:ascii="Arial" w:hAnsi="Arial" w:cs="Arial"/>
          <w:sz w:val="20"/>
          <w:szCs w:val="20"/>
        </w:rPr>
        <w:noBreakHyphen/>
      </w:r>
      <w:r w:rsidRPr="0080522D">
        <w:rPr>
          <w:rFonts w:ascii="Arial" w:eastAsia="Arial" w:hAnsi="Arial" w:cs="Arial"/>
          <w:sz w:val="20"/>
          <w:szCs w:val="20"/>
        </w:rPr>
        <w:t>cost intervention to reduce inequalities in access to healthcare for children.</w:t>
      </w:r>
    </w:p>
    <w:p w14:paraId="46C1B57D" w14:textId="77777777" w:rsidR="00962915" w:rsidRDefault="1B1C06F7" w:rsidP="0092640C">
      <w:pPr>
        <w:spacing w:after="0" w:line="278" w:lineRule="auto"/>
        <w:jc w:val="both"/>
        <w:rPr>
          <w:rFonts w:ascii="Arial" w:eastAsia="Arial" w:hAnsi="Arial" w:cs="Arial"/>
          <w:b/>
          <w:bCs/>
          <w:sz w:val="20"/>
          <w:szCs w:val="20"/>
        </w:rPr>
      </w:pPr>
      <w:r w:rsidRPr="0080522D">
        <w:rPr>
          <w:rFonts w:ascii="Arial" w:hAnsi="Arial" w:cs="Arial"/>
          <w:sz w:val="20"/>
          <w:szCs w:val="20"/>
        </w:rPr>
        <w:br/>
      </w:r>
      <w:r w:rsidRPr="0080522D">
        <w:rPr>
          <w:rFonts w:ascii="Arial" w:hAnsi="Arial" w:cs="Arial"/>
          <w:sz w:val="20"/>
          <w:szCs w:val="20"/>
        </w:rPr>
        <w:br/>
      </w:r>
    </w:p>
    <w:p w14:paraId="42401D18" w14:textId="77777777" w:rsidR="00962915" w:rsidRDefault="00962915" w:rsidP="0092640C">
      <w:pPr>
        <w:spacing w:after="0" w:line="278" w:lineRule="auto"/>
        <w:jc w:val="both"/>
        <w:rPr>
          <w:rFonts w:ascii="Arial" w:eastAsia="Arial" w:hAnsi="Arial" w:cs="Arial"/>
          <w:b/>
          <w:bCs/>
          <w:sz w:val="20"/>
          <w:szCs w:val="20"/>
        </w:rPr>
      </w:pPr>
    </w:p>
    <w:p w14:paraId="5CC4BA42" w14:textId="77777777" w:rsidR="00962915" w:rsidRDefault="00962915" w:rsidP="0092640C">
      <w:pPr>
        <w:spacing w:after="0" w:line="278" w:lineRule="auto"/>
        <w:jc w:val="both"/>
        <w:rPr>
          <w:rFonts w:ascii="Arial" w:eastAsia="Arial" w:hAnsi="Arial" w:cs="Arial"/>
          <w:b/>
          <w:bCs/>
          <w:sz w:val="20"/>
          <w:szCs w:val="20"/>
        </w:rPr>
      </w:pPr>
    </w:p>
    <w:p w14:paraId="300AAB25" w14:textId="77777777" w:rsidR="00962915" w:rsidRDefault="00962915" w:rsidP="0092640C">
      <w:pPr>
        <w:spacing w:after="0" w:line="278" w:lineRule="auto"/>
        <w:jc w:val="both"/>
        <w:rPr>
          <w:rFonts w:ascii="Arial" w:eastAsia="Arial" w:hAnsi="Arial" w:cs="Arial"/>
          <w:b/>
          <w:bCs/>
          <w:sz w:val="20"/>
          <w:szCs w:val="20"/>
        </w:rPr>
      </w:pPr>
    </w:p>
    <w:p w14:paraId="58C86DD0" w14:textId="77777777" w:rsidR="00962915" w:rsidRDefault="00962915" w:rsidP="0092640C">
      <w:pPr>
        <w:spacing w:after="0" w:line="278" w:lineRule="auto"/>
        <w:jc w:val="both"/>
        <w:rPr>
          <w:rFonts w:ascii="Arial" w:eastAsia="Arial" w:hAnsi="Arial" w:cs="Arial"/>
          <w:b/>
          <w:bCs/>
          <w:sz w:val="20"/>
          <w:szCs w:val="20"/>
        </w:rPr>
      </w:pPr>
    </w:p>
    <w:p w14:paraId="06DC227F" w14:textId="77777777" w:rsidR="00962915" w:rsidRDefault="00962915" w:rsidP="0092640C">
      <w:pPr>
        <w:spacing w:after="0" w:line="278" w:lineRule="auto"/>
        <w:jc w:val="both"/>
        <w:rPr>
          <w:rFonts w:ascii="Arial" w:eastAsia="Arial" w:hAnsi="Arial" w:cs="Arial"/>
          <w:b/>
          <w:bCs/>
          <w:sz w:val="20"/>
          <w:szCs w:val="20"/>
        </w:rPr>
      </w:pPr>
    </w:p>
    <w:p w14:paraId="6EFF74FE" w14:textId="77777777" w:rsidR="00962915" w:rsidRDefault="00962915" w:rsidP="0092640C">
      <w:pPr>
        <w:spacing w:after="0" w:line="278" w:lineRule="auto"/>
        <w:jc w:val="both"/>
        <w:rPr>
          <w:rFonts w:ascii="Arial" w:eastAsia="Arial" w:hAnsi="Arial" w:cs="Arial"/>
          <w:b/>
          <w:bCs/>
          <w:sz w:val="20"/>
          <w:szCs w:val="20"/>
        </w:rPr>
      </w:pPr>
    </w:p>
    <w:p w14:paraId="5A453508" w14:textId="77777777" w:rsidR="00962915" w:rsidRDefault="00962915" w:rsidP="0092640C">
      <w:pPr>
        <w:spacing w:after="0" w:line="278" w:lineRule="auto"/>
        <w:jc w:val="both"/>
        <w:rPr>
          <w:rFonts w:ascii="Arial" w:eastAsia="Arial" w:hAnsi="Arial" w:cs="Arial"/>
          <w:b/>
          <w:bCs/>
          <w:sz w:val="20"/>
          <w:szCs w:val="20"/>
        </w:rPr>
      </w:pPr>
    </w:p>
    <w:p w14:paraId="0A9CF1E1" w14:textId="77777777" w:rsidR="00962915" w:rsidRDefault="00962915" w:rsidP="0092640C">
      <w:pPr>
        <w:spacing w:after="0" w:line="278" w:lineRule="auto"/>
        <w:jc w:val="both"/>
        <w:rPr>
          <w:rFonts w:ascii="Arial" w:eastAsia="Arial" w:hAnsi="Arial" w:cs="Arial"/>
          <w:b/>
          <w:bCs/>
          <w:sz w:val="20"/>
          <w:szCs w:val="20"/>
        </w:rPr>
      </w:pPr>
    </w:p>
    <w:p w14:paraId="60678E3F" w14:textId="77777777" w:rsidR="00962915" w:rsidRDefault="00962915" w:rsidP="0092640C">
      <w:pPr>
        <w:spacing w:after="0" w:line="278" w:lineRule="auto"/>
        <w:jc w:val="both"/>
        <w:rPr>
          <w:rFonts w:ascii="Arial" w:eastAsia="Arial" w:hAnsi="Arial" w:cs="Arial"/>
          <w:b/>
          <w:bCs/>
          <w:sz w:val="20"/>
          <w:szCs w:val="20"/>
        </w:rPr>
      </w:pPr>
    </w:p>
    <w:p w14:paraId="5B111255" w14:textId="77777777" w:rsidR="00962915" w:rsidRDefault="00962915" w:rsidP="0092640C">
      <w:pPr>
        <w:spacing w:after="0" w:line="278" w:lineRule="auto"/>
        <w:jc w:val="both"/>
        <w:rPr>
          <w:rFonts w:ascii="Arial" w:eastAsia="Arial" w:hAnsi="Arial" w:cs="Arial"/>
          <w:b/>
          <w:bCs/>
          <w:sz w:val="20"/>
          <w:szCs w:val="20"/>
        </w:rPr>
      </w:pPr>
    </w:p>
    <w:p w14:paraId="4A3AAF91" w14:textId="77777777" w:rsidR="00962915" w:rsidRDefault="00962915" w:rsidP="0092640C">
      <w:pPr>
        <w:spacing w:after="0" w:line="278" w:lineRule="auto"/>
        <w:jc w:val="both"/>
        <w:rPr>
          <w:rFonts w:ascii="Arial" w:eastAsia="Arial" w:hAnsi="Arial" w:cs="Arial"/>
          <w:b/>
          <w:bCs/>
          <w:sz w:val="20"/>
          <w:szCs w:val="20"/>
        </w:rPr>
      </w:pPr>
    </w:p>
    <w:p w14:paraId="428D600B" w14:textId="77777777" w:rsidR="00962915" w:rsidRDefault="00962915" w:rsidP="0092640C">
      <w:pPr>
        <w:spacing w:after="0" w:line="278" w:lineRule="auto"/>
        <w:jc w:val="both"/>
        <w:rPr>
          <w:rFonts w:ascii="Arial" w:eastAsia="Arial" w:hAnsi="Arial" w:cs="Arial"/>
          <w:b/>
          <w:bCs/>
          <w:sz w:val="20"/>
          <w:szCs w:val="20"/>
        </w:rPr>
      </w:pPr>
    </w:p>
    <w:p w14:paraId="55CCB631" w14:textId="77777777" w:rsidR="00962915" w:rsidRDefault="00962915" w:rsidP="0092640C">
      <w:pPr>
        <w:spacing w:after="0" w:line="278" w:lineRule="auto"/>
        <w:jc w:val="both"/>
        <w:rPr>
          <w:rFonts w:ascii="Arial" w:eastAsia="Arial" w:hAnsi="Arial" w:cs="Arial"/>
          <w:b/>
          <w:bCs/>
          <w:sz w:val="20"/>
          <w:szCs w:val="20"/>
        </w:rPr>
      </w:pPr>
    </w:p>
    <w:p w14:paraId="3B64120B" w14:textId="77777777" w:rsidR="00962915" w:rsidRDefault="00962915" w:rsidP="0092640C">
      <w:pPr>
        <w:spacing w:after="0" w:line="278" w:lineRule="auto"/>
        <w:jc w:val="both"/>
        <w:rPr>
          <w:rFonts w:ascii="Arial" w:eastAsia="Arial" w:hAnsi="Arial" w:cs="Arial"/>
          <w:b/>
          <w:bCs/>
          <w:sz w:val="20"/>
          <w:szCs w:val="20"/>
        </w:rPr>
      </w:pPr>
    </w:p>
    <w:p w14:paraId="062FF38A" w14:textId="77777777" w:rsidR="00962915" w:rsidRDefault="00962915" w:rsidP="0092640C">
      <w:pPr>
        <w:spacing w:after="0" w:line="278" w:lineRule="auto"/>
        <w:jc w:val="both"/>
        <w:rPr>
          <w:rFonts w:ascii="Arial" w:eastAsia="Arial" w:hAnsi="Arial" w:cs="Arial"/>
          <w:b/>
          <w:bCs/>
          <w:sz w:val="20"/>
          <w:szCs w:val="20"/>
        </w:rPr>
      </w:pPr>
    </w:p>
    <w:p w14:paraId="7B04AB57" w14:textId="77777777" w:rsidR="00962915" w:rsidRDefault="00962915" w:rsidP="0092640C">
      <w:pPr>
        <w:spacing w:after="0" w:line="278" w:lineRule="auto"/>
        <w:jc w:val="both"/>
        <w:rPr>
          <w:rFonts w:ascii="Arial" w:eastAsia="Arial" w:hAnsi="Arial" w:cs="Arial"/>
          <w:b/>
          <w:bCs/>
          <w:sz w:val="20"/>
          <w:szCs w:val="20"/>
        </w:rPr>
      </w:pPr>
    </w:p>
    <w:p w14:paraId="6C2E7DFB" w14:textId="77777777" w:rsidR="00962915" w:rsidRDefault="00962915" w:rsidP="0092640C">
      <w:pPr>
        <w:spacing w:after="0" w:line="278" w:lineRule="auto"/>
        <w:jc w:val="both"/>
        <w:rPr>
          <w:rFonts w:ascii="Arial" w:eastAsia="Arial" w:hAnsi="Arial" w:cs="Arial"/>
          <w:b/>
          <w:bCs/>
          <w:sz w:val="20"/>
          <w:szCs w:val="20"/>
        </w:rPr>
      </w:pPr>
    </w:p>
    <w:p w14:paraId="0550D8D2" w14:textId="77777777" w:rsidR="00962915" w:rsidRDefault="00962915" w:rsidP="0092640C">
      <w:pPr>
        <w:spacing w:after="0" w:line="278" w:lineRule="auto"/>
        <w:jc w:val="both"/>
        <w:rPr>
          <w:rFonts w:ascii="Arial" w:eastAsia="Arial" w:hAnsi="Arial" w:cs="Arial"/>
          <w:b/>
          <w:bCs/>
          <w:sz w:val="20"/>
          <w:szCs w:val="20"/>
        </w:rPr>
      </w:pPr>
    </w:p>
    <w:p w14:paraId="0B169890" w14:textId="77777777" w:rsidR="00962915" w:rsidRDefault="00962915" w:rsidP="0092640C">
      <w:pPr>
        <w:spacing w:after="0" w:line="278" w:lineRule="auto"/>
        <w:jc w:val="both"/>
        <w:rPr>
          <w:rFonts w:ascii="Arial" w:eastAsia="Arial" w:hAnsi="Arial" w:cs="Arial"/>
          <w:b/>
          <w:bCs/>
          <w:sz w:val="20"/>
          <w:szCs w:val="20"/>
        </w:rPr>
      </w:pPr>
    </w:p>
    <w:p w14:paraId="573B2445" w14:textId="77777777" w:rsidR="00962915" w:rsidRDefault="00962915" w:rsidP="0092640C">
      <w:pPr>
        <w:spacing w:after="0" w:line="278" w:lineRule="auto"/>
        <w:jc w:val="both"/>
        <w:rPr>
          <w:rFonts w:ascii="Arial" w:eastAsia="Arial" w:hAnsi="Arial" w:cs="Arial"/>
          <w:b/>
          <w:bCs/>
          <w:sz w:val="20"/>
          <w:szCs w:val="20"/>
        </w:rPr>
      </w:pPr>
    </w:p>
    <w:p w14:paraId="697CAA65" w14:textId="77777777" w:rsidR="00962915" w:rsidRDefault="00962915" w:rsidP="0092640C">
      <w:pPr>
        <w:spacing w:after="0" w:line="278" w:lineRule="auto"/>
        <w:jc w:val="both"/>
        <w:rPr>
          <w:rFonts w:ascii="Arial" w:eastAsia="Arial" w:hAnsi="Arial" w:cs="Arial"/>
          <w:b/>
          <w:bCs/>
          <w:sz w:val="20"/>
          <w:szCs w:val="20"/>
        </w:rPr>
      </w:pPr>
    </w:p>
    <w:p w14:paraId="528F459B" w14:textId="77777777" w:rsidR="00962915" w:rsidRDefault="00962915" w:rsidP="0092640C">
      <w:pPr>
        <w:spacing w:after="0" w:line="278" w:lineRule="auto"/>
        <w:jc w:val="both"/>
        <w:rPr>
          <w:rFonts w:ascii="Arial" w:eastAsia="Arial" w:hAnsi="Arial" w:cs="Arial"/>
          <w:b/>
          <w:bCs/>
          <w:sz w:val="20"/>
          <w:szCs w:val="20"/>
        </w:rPr>
      </w:pPr>
    </w:p>
    <w:p w14:paraId="66ECE4F5" w14:textId="77777777" w:rsidR="00962915" w:rsidRDefault="00962915" w:rsidP="0092640C">
      <w:pPr>
        <w:spacing w:after="0" w:line="278" w:lineRule="auto"/>
        <w:jc w:val="both"/>
        <w:rPr>
          <w:rFonts w:ascii="Arial" w:eastAsia="Arial" w:hAnsi="Arial" w:cs="Arial"/>
          <w:b/>
          <w:bCs/>
          <w:sz w:val="20"/>
          <w:szCs w:val="20"/>
        </w:rPr>
      </w:pPr>
    </w:p>
    <w:p w14:paraId="79C75A3B" w14:textId="77777777" w:rsidR="003367C6" w:rsidRDefault="003367C6" w:rsidP="0092640C">
      <w:pPr>
        <w:spacing w:after="0" w:line="278" w:lineRule="auto"/>
        <w:jc w:val="both"/>
        <w:rPr>
          <w:rFonts w:ascii="Arial" w:eastAsia="Arial" w:hAnsi="Arial" w:cs="Arial"/>
          <w:b/>
          <w:bCs/>
          <w:sz w:val="20"/>
          <w:szCs w:val="20"/>
        </w:rPr>
      </w:pPr>
    </w:p>
    <w:p w14:paraId="65EF50F7" w14:textId="29111DA1" w:rsidR="78BAAF97" w:rsidRDefault="008A3549" w:rsidP="634A83F9">
      <w:pPr>
        <w:spacing w:after="0" w:line="278" w:lineRule="auto"/>
        <w:jc w:val="both"/>
        <w:rPr>
          <w:rFonts w:ascii="Arial" w:eastAsia="Arial" w:hAnsi="Arial" w:cs="Arial"/>
          <w:b/>
          <w:bCs/>
          <w:sz w:val="20"/>
          <w:szCs w:val="20"/>
        </w:rPr>
      </w:pPr>
      <w:r>
        <w:rPr>
          <w:noProof/>
        </w:rPr>
        <w:lastRenderedPageBreak/>
        <w:drawing>
          <wp:anchor distT="0" distB="0" distL="114300" distR="114300" simplePos="0" relativeHeight="251658245" behindDoc="0" locked="0" layoutInCell="1" allowOverlap="1" wp14:anchorId="5C267667" wp14:editId="67FD19D2">
            <wp:simplePos x="0" y="0"/>
            <wp:positionH relativeFrom="column">
              <wp:posOffset>0</wp:posOffset>
            </wp:positionH>
            <wp:positionV relativeFrom="paragraph">
              <wp:posOffset>-2540</wp:posOffset>
            </wp:positionV>
            <wp:extent cx="1000265" cy="1000265"/>
            <wp:effectExtent l="0" t="0" r="9525" b="9525"/>
            <wp:wrapSquare wrapText="bothSides"/>
            <wp:docPr id="9206861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86117" name="Picture 920686117"/>
                    <pic:cNvPicPr/>
                  </pic:nvPicPr>
                  <pic:blipFill>
                    <a:blip r:embed="rId15">
                      <a:extLst>
                        <a:ext uri="{28A0092B-C50C-407E-A947-70E740481C1C}">
                          <a14:useLocalDpi xmlns:a14="http://schemas.microsoft.com/office/drawing/2010/main" val="0"/>
                        </a:ext>
                      </a:extLst>
                    </a:blip>
                    <a:stretch>
                      <a:fillRect/>
                    </a:stretch>
                  </pic:blipFill>
                  <pic:spPr>
                    <a:xfrm>
                      <a:off x="0" y="0"/>
                      <a:ext cx="1000265" cy="1000265"/>
                    </a:xfrm>
                    <a:prstGeom prst="rect">
                      <a:avLst/>
                    </a:prstGeom>
                  </pic:spPr>
                </pic:pic>
              </a:graphicData>
            </a:graphic>
          </wp:anchor>
        </w:drawing>
      </w:r>
    </w:p>
    <w:p w14:paraId="093397FA" w14:textId="77777777" w:rsidR="0086004E" w:rsidRDefault="0086004E" w:rsidP="0092640C">
      <w:pPr>
        <w:spacing w:after="0" w:line="278" w:lineRule="auto"/>
        <w:jc w:val="both"/>
        <w:rPr>
          <w:rFonts w:ascii="Arial" w:eastAsia="Arial" w:hAnsi="Arial" w:cs="Arial"/>
          <w:b/>
          <w:bCs/>
          <w:sz w:val="20"/>
          <w:szCs w:val="20"/>
        </w:rPr>
      </w:pPr>
    </w:p>
    <w:p w14:paraId="3C562BAB" w14:textId="7B9B1559" w:rsidR="005C0C44" w:rsidRDefault="005C0C44" w:rsidP="0092640C">
      <w:pPr>
        <w:spacing w:after="0" w:line="278" w:lineRule="auto"/>
        <w:jc w:val="both"/>
        <w:rPr>
          <w:rFonts w:ascii="Arial" w:eastAsia="Arial" w:hAnsi="Arial" w:cs="Arial"/>
          <w:b/>
          <w:bCs/>
          <w:sz w:val="22"/>
          <w:szCs w:val="22"/>
        </w:rPr>
      </w:pPr>
      <w:bookmarkStart w:id="18" w:name="Housing1"/>
      <w:r>
        <w:rPr>
          <w:noProof/>
        </w:rPr>
        <mc:AlternateContent>
          <mc:Choice Requires="wps">
            <w:drawing>
              <wp:inline distT="45720" distB="45720" distL="114300" distR="114300" wp14:anchorId="078EE9FA" wp14:editId="10B2CC01">
                <wp:extent cx="4305300" cy="342900"/>
                <wp:effectExtent l="0" t="0" r="0" b="0"/>
                <wp:docPr id="14830677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05300" cy="342900"/>
                        </a:xfrm>
                        <a:prstGeom prst="rect">
                          <a:avLst/>
                        </a:prstGeom>
                        <a:solidFill>
                          <a:srgbClr val="FFFFFF"/>
                        </a:solidFill>
                        <a:ln w="9525">
                          <a:noFill/>
                          <a:miter/>
                        </a:ln>
                      </wps:spPr>
                      <wps:txbx>
                        <w:txbxContent>
                          <w:p w14:paraId="18EE9BA8" w14:textId="77777777" w:rsidR="005C0C44" w:rsidRPr="00BF0F69" w:rsidRDefault="005C0C44" w:rsidP="005C0C44">
                            <w:pPr>
                              <w:spacing w:line="276" w:lineRule="auto"/>
                              <w:jc w:val="both"/>
                              <w:rPr>
                                <w:rFonts w:ascii="Arial" w:hAnsi="Arial" w:cs="Arial"/>
                                <w:b/>
                                <w:bCs/>
                                <w:color w:val="43A047"/>
                                <w:sz w:val="28"/>
                                <w:szCs w:val="28"/>
                                <w:lang w:val="en-US"/>
                              </w:rPr>
                            </w:pPr>
                            <w:r w:rsidRPr="00BF0F69">
                              <w:rPr>
                                <w:rFonts w:ascii="Arial" w:hAnsi="Arial" w:cs="Arial"/>
                                <w:b/>
                                <w:bCs/>
                                <w:color w:val="43A047"/>
                                <w:sz w:val="28"/>
                                <w:szCs w:val="28"/>
                                <w:lang w:val="en-US"/>
                              </w:rPr>
                              <w:t xml:space="preserve">Theme F) HOUSING AND COMMUNITIES </w:t>
                            </w:r>
                          </w:p>
                          <w:p w14:paraId="14D64829" w14:textId="77777777" w:rsidR="005C0C44" w:rsidRDefault="005C0C44" w:rsidP="005C0C44">
                            <w:pPr>
                              <w:spacing w:line="276" w:lineRule="auto"/>
                              <w:rPr>
                                <w:rFonts w:ascii="Aptos" w:hAnsi="Aptos" w:cs="Times New Roman"/>
                                <w:lang w:val="en-US"/>
                              </w:rPr>
                            </w:pPr>
                            <w:r>
                              <w:rPr>
                                <w:rFonts w:ascii="Aptos" w:hAnsi="Aptos"/>
                                <w:lang w:val="en-US"/>
                              </w:rPr>
                              <w:t> </w:t>
                            </w:r>
                          </w:p>
                        </w:txbxContent>
                      </wps:txbx>
                      <wps:bodyPr wrap="square" lIns="91440" tIns="45720" rIns="91440" bIns="45720" anchor="t">
                        <a:noAutofit/>
                      </wps:bodyPr>
                    </wps:wsp>
                  </a:graphicData>
                </a:graphic>
              </wp:inline>
            </w:drawing>
          </mc:Choice>
          <mc:Fallback>
            <w:pict>
              <v:rect w14:anchorId="078EE9FA" id="_x0000_s1031" style="width:339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" stroked="f">
                <v:textbox>
                  <w:txbxContent>
                    <w:p w14:paraId="18EE9BA8" w14:textId="77777777" w:rsidR="005C0C44" w:rsidRPr="00BF0F69" w:rsidRDefault="005C0C44" w:rsidP="005C0C44">
                      <w:pPr>
                        <w:spacing w:line="276" w:lineRule="auto"/>
                        <w:jc w:val="both"/>
                        <w:rPr>
                          <w:rFonts w:ascii="Arial" w:hAnsi="Arial" w:cs="Arial"/>
                          <w:b/>
                          <w:bCs/>
                          <w:color w:val="43A047"/>
                          <w:sz w:val="28"/>
                          <w:szCs w:val="28"/>
                          <w:lang w:val="en-US"/>
                        </w:rPr>
                      </w:pPr>
                      <w:r w:rsidRPr="00BF0F69">
                        <w:rPr>
                          <w:rFonts w:ascii="Arial" w:hAnsi="Arial" w:cs="Arial"/>
                          <w:b/>
                          <w:bCs/>
                          <w:color w:val="43A047"/>
                          <w:sz w:val="28"/>
                          <w:szCs w:val="28"/>
                          <w:lang w:val="en-US"/>
                        </w:rPr>
                        <w:t xml:space="preserve">Theme F) HOUSING AND COMMUNITIES </w:t>
                      </w:r>
                    </w:p>
                    <w:p w14:paraId="14D64829" w14:textId="77777777" w:rsidR="005C0C44" w:rsidRDefault="005C0C44" w:rsidP="005C0C44">
                      <w:pPr>
                        <w:spacing w:line="276" w:lineRule="auto"/>
                        <w:rPr>
                          <w:rFonts w:ascii="Aptos" w:hAnsi="Aptos" w:cs="Times New Roman"/>
                          <w:lang w:val="en-US"/>
                        </w:rPr>
                      </w:pPr>
                      <w:r>
                        <w:rPr>
                          <w:rFonts w:ascii="Aptos" w:hAnsi="Aptos"/>
                          <w:lang w:val="en-US"/>
                        </w:rPr>
                        <w:t> </w:t>
                      </w:r>
                    </w:p>
                  </w:txbxContent>
                </v:textbox>
                <w10:anchorlock/>
              </v:rect>
            </w:pict>
          </mc:Fallback>
        </mc:AlternateContent>
      </w:r>
    </w:p>
    <w:p w14:paraId="42825047" w14:textId="77777777" w:rsidR="005C0C44" w:rsidRDefault="005C0C44" w:rsidP="0092640C">
      <w:pPr>
        <w:spacing w:after="0" w:line="278" w:lineRule="auto"/>
        <w:jc w:val="both"/>
        <w:rPr>
          <w:rFonts w:ascii="Arial" w:eastAsia="Arial" w:hAnsi="Arial" w:cs="Arial"/>
          <w:b/>
          <w:bCs/>
          <w:sz w:val="22"/>
          <w:szCs w:val="22"/>
        </w:rPr>
      </w:pPr>
    </w:p>
    <w:p w14:paraId="0D150C18" w14:textId="77777777" w:rsidR="005C0C44" w:rsidRDefault="005C0C44" w:rsidP="0092640C">
      <w:pPr>
        <w:spacing w:after="0" w:line="278" w:lineRule="auto"/>
        <w:jc w:val="both"/>
        <w:rPr>
          <w:rFonts w:ascii="Arial" w:eastAsia="Arial" w:hAnsi="Arial" w:cs="Arial"/>
          <w:b/>
          <w:bCs/>
          <w:sz w:val="22"/>
          <w:szCs w:val="22"/>
        </w:rPr>
      </w:pPr>
    </w:p>
    <w:p w14:paraId="5652B67E" w14:textId="1C4E90C8" w:rsidR="1B1C06F7" w:rsidRPr="00962915" w:rsidRDefault="072FE1A7" w:rsidP="0092640C">
      <w:pPr>
        <w:spacing w:after="0" w:line="278" w:lineRule="auto"/>
        <w:jc w:val="both"/>
        <w:rPr>
          <w:rFonts w:ascii="Arial" w:eastAsia="Arial" w:hAnsi="Arial" w:cs="Arial"/>
          <w:b/>
          <w:bCs/>
          <w:sz w:val="22"/>
          <w:szCs w:val="22"/>
        </w:rPr>
      </w:pPr>
      <w:r w:rsidRPr="00962915">
        <w:rPr>
          <w:rFonts w:ascii="Arial" w:eastAsia="Arial" w:hAnsi="Arial" w:cs="Arial"/>
          <w:b/>
          <w:bCs/>
          <w:sz w:val="22"/>
          <w:szCs w:val="22"/>
        </w:rPr>
        <w:t>Case Study 1</w:t>
      </w:r>
      <w:bookmarkEnd w:id="18"/>
      <w:r w:rsidRPr="00962915">
        <w:rPr>
          <w:rFonts w:ascii="Arial" w:eastAsia="Arial" w:hAnsi="Arial" w:cs="Arial"/>
          <w:b/>
          <w:bCs/>
          <w:sz w:val="22"/>
          <w:szCs w:val="22"/>
        </w:rPr>
        <w:t>:</w:t>
      </w:r>
      <w:r w:rsidR="73A4B45A" w:rsidRPr="00962915">
        <w:rPr>
          <w:rFonts w:ascii="Arial" w:eastAsia="Arial" w:hAnsi="Arial" w:cs="Arial"/>
          <w:b/>
          <w:bCs/>
          <w:sz w:val="22"/>
          <w:szCs w:val="22"/>
        </w:rPr>
        <w:t xml:space="preserve"> Inclusive Community Support for Families with Disabled Children (The Yard, Dundee)</w:t>
      </w:r>
    </w:p>
    <w:p w14:paraId="65B85B3B" w14:textId="77777777" w:rsidR="0086004E" w:rsidRDefault="0086004E" w:rsidP="0092640C">
      <w:pPr>
        <w:spacing w:after="0" w:line="278" w:lineRule="auto"/>
        <w:jc w:val="both"/>
        <w:rPr>
          <w:rFonts w:ascii="Arial" w:eastAsia="Arial" w:hAnsi="Arial" w:cs="Arial"/>
          <w:sz w:val="20"/>
          <w:szCs w:val="20"/>
        </w:rPr>
      </w:pPr>
    </w:p>
    <w:p w14:paraId="5AA5D59A" w14:textId="37ECEC7A" w:rsidR="009A1F04" w:rsidRDefault="73A4B45A"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 xml:space="preserve">The Yard Dundee provides a range of services for children and young people with additional support needs and their families. Families report increased confidence, reduced </w:t>
      </w:r>
      <w:r w:rsidR="00ED0840" w:rsidRPr="0080522D">
        <w:rPr>
          <w:rFonts w:ascii="Arial" w:eastAsia="Arial" w:hAnsi="Arial" w:cs="Arial"/>
          <w:sz w:val="20"/>
          <w:szCs w:val="20"/>
        </w:rPr>
        <w:t>isolation,</w:t>
      </w:r>
      <w:r w:rsidRPr="0080522D">
        <w:rPr>
          <w:rFonts w:ascii="Arial" w:eastAsia="Arial" w:hAnsi="Arial" w:cs="Arial"/>
          <w:sz w:val="20"/>
          <w:szCs w:val="20"/>
        </w:rPr>
        <w:t xml:space="preserve"> and improved wellbeing </w:t>
      </w:r>
      <w:r w:rsidR="315FC586" w:rsidRPr="0080522D">
        <w:rPr>
          <w:rFonts w:ascii="Arial" w:eastAsia="Arial" w:hAnsi="Arial" w:cs="Arial"/>
          <w:sz w:val="20"/>
          <w:szCs w:val="20"/>
        </w:rPr>
        <w:t xml:space="preserve">from </w:t>
      </w:r>
      <w:r w:rsidRPr="0080522D">
        <w:rPr>
          <w:rFonts w:ascii="Arial" w:eastAsia="Arial" w:hAnsi="Arial" w:cs="Arial"/>
          <w:sz w:val="20"/>
          <w:szCs w:val="20"/>
        </w:rPr>
        <w:t xml:space="preserve">attending sessions. Parent feedback highlights that The Yard offers a welcoming, inclusive environment where families feel accepted and supported. Survey results show high levels of satisfaction, with families reporting that their children are more confident and happier, and parents experiencing reduced stress and greater connection to their community. </w:t>
      </w:r>
    </w:p>
    <w:p w14:paraId="5395F2C6" w14:textId="77777777" w:rsidR="009A1F04" w:rsidRDefault="009A1F04" w:rsidP="0092640C">
      <w:pPr>
        <w:spacing w:after="0" w:line="278" w:lineRule="auto"/>
        <w:jc w:val="both"/>
        <w:rPr>
          <w:rFonts w:ascii="Arial" w:eastAsia="Arial" w:hAnsi="Arial" w:cs="Arial"/>
          <w:sz w:val="20"/>
          <w:szCs w:val="20"/>
        </w:rPr>
      </w:pPr>
    </w:p>
    <w:p w14:paraId="08F7CABF" w14:textId="384850EC" w:rsidR="774B9B89" w:rsidRPr="0080522D" w:rsidRDefault="73A4B45A"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The Yard’s place</w:t>
      </w:r>
      <w:r w:rsidR="774B9B89" w:rsidRPr="0080522D">
        <w:rPr>
          <w:rFonts w:ascii="Arial" w:hAnsi="Arial" w:cs="Arial"/>
          <w:sz w:val="20"/>
          <w:szCs w:val="20"/>
        </w:rPr>
        <w:noBreakHyphen/>
      </w:r>
      <w:r w:rsidRPr="0080522D">
        <w:rPr>
          <w:rFonts w:ascii="Arial" w:eastAsia="Arial" w:hAnsi="Arial" w:cs="Arial"/>
          <w:sz w:val="20"/>
          <w:szCs w:val="20"/>
        </w:rPr>
        <w:t>based, partnership</w:t>
      </w:r>
      <w:r w:rsidR="774B9B89" w:rsidRPr="0080522D">
        <w:rPr>
          <w:rFonts w:ascii="Arial" w:hAnsi="Arial" w:cs="Arial"/>
          <w:sz w:val="20"/>
          <w:szCs w:val="20"/>
        </w:rPr>
        <w:noBreakHyphen/>
      </w:r>
      <w:r w:rsidRPr="0080522D">
        <w:rPr>
          <w:rFonts w:ascii="Arial" w:eastAsia="Arial" w:hAnsi="Arial" w:cs="Arial"/>
          <w:sz w:val="20"/>
          <w:szCs w:val="20"/>
        </w:rPr>
        <w:t xml:space="preserve">led approach has enabled families to access early help, peer </w:t>
      </w:r>
      <w:r w:rsidR="00ED0840" w:rsidRPr="0080522D">
        <w:rPr>
          <w:rFonts w:ascii="Arial" w:eastAsia="Arial" w:hAnsi="Arial" w:cs="Arial"/>
          <w:sz w:val="20"/>
          <w:szCs w:val="20"/>
        </w:rPr>
        <w:t>support,</w:t>
      </w:r>
      <w:r w:rsidRPr="0080522D">
        <w:rPr>
          <w:rFonts w:ascii="Arial" w:eastAsia="Arial" w:hAnsi="Arial" w:cs="Arial"/>
          <w:sz w:val="20"/>
          <w:szCs w:val="20"/>
        </w:rPr>
        <w:t xml:space="preserve"> and practical assistance, mitigating the impacts of poverty and isolation.</w:t>
      </w:r>
    </w:p>
    <w:p w14:paraId="4B97AAFF" w14:textId="24C09195" w:rsidR="69D3C472" w:rsidRPr="0080522D" w:rsidRDefault="69D3C472" w:rsidP="0092640C">
      <w:pPr>
        <w:spacing w:after="0" w:line="278" w:lineRule="auto"/>
        <w:jc w:val="both"/>
        <w:rPr>
          <w:rFonts w:ascii="Arial" w:eastAsia="Arial" w:hAnsi="Arial" w:cs="Arial"/>
          <w:sz w:val="20"/>
          <w:szCs w:val="20"/>
        </w:rPr>
      </w:pPr>
    </w:p>
    <w:p w14:paraId="18B13050" w14:textId="53AC8AF7" w:rsidR="1B1C06F7" w:rsidRPr="00962915" w:rsidRDefault="072FE1A7" w:rsidP="0092640C">
      <w:pPr>
        <w:spacing w:after="0" w:line="278" w:lineRule="auto"/>
        <w:jc w:val="both"/>
        <w:rPr>
          <w:rFonts w:ascii="Arial" w:eastAsia="Arial" w:hAnsi="Arial" w:cs="Arial"/>
          <w:b/>
          <w:bCs/>
          <w:sz w:val="22"/>
          <w:szCs w:val="22"/>
        </w:rPr>
      </w:pPr>
      <w:bookmarkStart w:id="19" w:name="Housing2"/>
      <w:r w:rsidRPr="00962915">
        <w:rPr>
          <w:rFonts w:ascii="Arial" w:eastAsia="Arial" w:hAnsi="Arial" w:cs="Arial"/>
          <w:b/>
          <w:bCs/>
          <w:sz w:val="22"/>
          <w:szCs w:val="22"/>
        </w:rPr>
        <w:t>Case Study 2</w:t>
      </w:r>
      <w:bookmarkEnd w:id="19"/>
      <w:r w:rsidRPr="00962915">
        <w:rPr>
          <w:rFonts w:ascii="Arial" w:eastAsia="Arial" w:hAnsi="Arial" w:cs="Arial"/>
          <w:b/>
          <w:bCs/>
          <w:sz w:val="22"/>
          <w:szCs w:val="22"/>
        </w:rPr>
        <w:t xml:space="preserve">: </w:t>
      </w:r>
      <w:r w:rsidR="234D898F" w:rsidRPr="00962915">
        <w:rPr>
          <w:rFonts w:ascii="Arial" w:eastAsia="Arial" w:hAnsi="Arial" w:cs="Arial"/>
          <w:b/>
          <w:bCs/>
          <w:sz w:val="22"/>
          <w:szCs w:val="22"/>
        </w:rPr>
        <w:t xml:space="preserve">Community </w:t>
      </w:r>
      <w:r w:rsidR="7054EE97" w:rsidRPr="00962915">
        <w:rPr>
          <w:rFonts w:ascii="Arial" w:eastAsia="Arial" w:hAnsi="Arial" w:cs="Arial"/>
          <w:b/>
          <w:bCs/>
          <w:sz w:val="22"/>
          <w:szCs w:val="22"/>
        </w:rPr>
        <w:t>B</w:t>
      </w:r>
      <w:r w:rsidR="234D898F" w:rsidRPr="00962915">
        <w:rPr>
          <w:rFonts w:ascii="Arial" w:eastAsia="Arial" w:hAnsi="Arial" w:cs="Arial"/>
          <w:b/>
          <w:bCs/>
          <w:sz w:val="22"/>
          <w:szCs w:val="22"/>
        </w:rPr>
        <w:t>ased</w:t>
      </w:r>
      <w:r w:rsidR="49544454" w:rsidRPr="00962915">
        <w:rPr>
          <w:rFonts w:ascii="Arial" w:eastAsia="Arial" w:hAnsi="Arial" w:cs="Arial"/>
          <w:b/>
          <w:bCs/>
          <w:sz w:val="22"/>
          <w:szCs w:val="22"/>
        </w:rPr>
        <w:t xml:space="preserve"> </w:t>
      </w:r>
      <w:r w:rsidR="198BB547" w:rsidRPr="00962915">
        <w:rPr>
          <w:rFonts w:ascii="Arial" w:eastAsia="Arial" w:hAnsi="Arial" w:cs="Arial"/>
          <w:b/>
          <w:bCs/>
          <w:sz w:val="22"/>
          <w:szCs w:val="22"/>
        </w:rPr>
        <w:t>C</w:t>
      </w:r>
      <w:r w:rsidR="49544454" w:rsidRPr="00962915">
        <w:rPr>
          <w:rFonts w:ascii="Arial" w:eastAsia="Arial" w:hAnsi="Arial" w:cs="Arial"/>
          <w:b/>
          <w:bCs/>
          <w:sz w:val="22"/>
          <w:szCs w:val="22"/>
        </w:rPr>
        <w:t xml:space="preserve">risis </w:t>
      </w:r>
      <w:r w:rsidR="662132CD" w:rsidRPr="00962915">
        <w:rPr>
          <w:rFonts w:ascii="Arial" w:eastAsia="Arial" w:hAnsi="Arial" w:cs="Arial"/>
          <w:b/>
          <w:bCs/>
          <w:sz w:val="22"/>
          <w:szCs w:val="22"/>
        </w:rPr>
        <w:t>P</w:t>
      </w:r>
      <w:r w:rsidR="49544454" w:rsidRPr="00962915">
        <w:rPr>
          <w:rFonts w:ascii="Arial" w:eastAsia="Arial" w:hAnsi="Arial" w:cs="Arial"/>
          <w:b/>
          <w:bCs/>
          <w:sz w:val="22"/>
          <w:szCs w:val="22"/>
        </w:rPr>
        <w:t xml:space="preserve">revention and </w:t>
      </w:r>
      <w:r w:rsidR="3EFA95B3" w:rsidRPr="00962915">
        <w:rPr>
          <w:rFonts w:ascii="Arial" w:eastAsia="Arial" w:hAnsi="Arial" w:cs="Arial"/>
          <w:b/>
          <w:bCs/>
          <w:sz w:val="22"/>
          <w:szCs w:val="22"/>
        </w:rPr>
        <w:t>W</w:t>
      </w:r>
      <w:r w:rsidR="3F7051CE" w:rsidRPr="00962915">
        <w:rPr>
          <w:rFonts w:ascii="Arial" w:eastAsia="Arial" w:hAnsi="Arial" w:cs="Arial"/>
          <w:b/>
          <w:bCs/>
          <w:sz w:val="22"/>
          <w:szCs w:val="22"/>
        </w:rPr>
        <w:t>hole</w:t>
      </w:r>
      <w:r w:rsidR="730EB7FE" w:rsidRPr="00962915">
        <w:rPr>
          <w:rFonts w:ascii="Arial" w:eastAsia="Arial" w:hAnsi="Arial" w:cs="Arial"/>
          <w:b/>
          <w:bCs/>
          <w:sz w:val="22"/>
          <w:szCs w:val="22"/>
        </w:rPr>
        <w:t xml:space="preserve"> </w:t>
      </w:r>
      <w:r w:rsidR="45DB60E7" w:rsidRPr="00962915">
        <w:rPr>
          <w:rFonts w:ascii="Arial" w:eastAsia="Arial" w:hAnsi="Arial" w:cs="Arial"/>
          <w:b/>
          <w:bCs/>
          <w:sz w:val="22"/>
          <w:szCs w:val="22"/>
        </w:rPr>
        <w:t>F</w:t>
      </w:r>
      <w:r w:rsidR="3F7051CE" w:rsidRPr="00962915">
        <w:rPr>
          <w:rFonts w:ascii="Arial" w:eastAsia="Arial" w:hAnsi="Arial" w:cs="Arial"/>
          <w:b/>
          <w:bCs/>
          <w:sz w:val="22"/>
          <w:szCs w:val="22"/>
        </w:rPr>
        <w:t>amily</w:t>
      </w:r>
      <w:r w:rsidR="49544454" w:rsidRPr="00962915">
        <w:rPr>
          <w:rFonts w:ascii="Arial" w:eastAsia="Arial" w:hAnsi="Arial" w:cs="Arial"/>
          <w:b/>
          <w:bCs/>
          <w:sz w:val="22"/>
          <w:szCs w:val="22"/>
        </w:rPr>
        <w:t xml:space="preserve"> </w:t>
      </w:r>
      <w:r w:rsidR="09666F0F" w:rsidRPr="00962915">
        <w:rPr>
          <w:rFonts w:ascii="Arial" w:eastAsia="Arial" w:hAnsi="Arial" w:cs="Arial"/>
          <w:b/>
          <w:bCs/>
          <w:sz w:val="22"/>
          <w:szCs w:val="22"/>
        </w:rPr>
        <w:t>S</w:t>
      </w:r>
      <w:r w:rsidR="49544454" w:rsidRPr="00962915">
        <w:rPr>
          <w:rFonts w:ascii="Arial" w:eastAsia="Arial" w:hAnsi="Arial" w:cs="Arial"/>
          <w:b/>
          <w:bCs/>
          <w:sz w:val="22"/>
          <w:szCs w:val="22"/>
        </w:rPr>
        <w:t xml:space="preserve">upport for a </w:t>
      </w:r>
      <w:r w:rsidR="236DBE91" w:rsidRPr="00962915">
        <w:rPr>
          <w:rFonts w:ascii="Arial" w:eastAsia="Arial" w:hAnsi="Arial" w:cs="Arial"/>
          <w:b/>
          <w:bCs/>
          <w:sz w:val="22"/>
          <w:szCs w:val="22"/>
        </w:rPr>
        <w:t>F</w:t>
      </w:r>
      <w:r w:rsidR="49544454" w:rsidRPr="00962915">
        <w:rPr>
          <w:rFonts w:ascii="Arial" w:eastAsia="Arial" w:hAnsi="Arial" w:cs="Arial"/>
          <w:b/>
          <w:bCs/>
          <w:sz w:val="22"/>
          <w:szCs w:val="22"/>
        </w:rPr>
        <w:t>amily with N</w:t>
      </w:r>
      <w:r w:rsidR="216C8787" w:rsidRPr="00962915">
        <w:rPr>
          <w:rFonts w:ascii="Arial" w:eastAsia="Arial" w:hAnsi="Arial" w:cs="Arial"/>
          <w:b/>
          <w:bCs/>
          <w:sz w:val="22"/>
          <w:szCs w:val="22"/>
        </w:rPr>
        <w:t>o Recourse to Public Funds</w:t>
      </w:r>
      <w:r w:rsidR="72E19743" w:rsidRPr="00962915">
        <w:rPr>
          <w:rFonts w:ascii="Arial" w:eastAsia="Arial" w:hAnsi="Arial" w:cs="Arial"/>
          <w:b/>
          <w:bCs/>
          <w:sz w:val="22"/>
          <w:szCs w:val="22"/>
        </w:rPr>
        <w:t xml:space="preserve"> (Dundee International Women’s Centre)</w:t>
      </w:r>
    </w:p>
    <w:p w14:paraId="2E4F0CC1" w14:textId="77777777" w:rsidR="009A1F04" w:rsidRPr="00F37EFA" w:rsidRDefault="009A1F04" w:rsidP="0092640C">
      <w:pPr>
        <w:spacing w:after="0" w:line="278" w:lineRule="auto"/>
        <w:jc w:val="both"/>
        <w:rPr>
          <w:rFonts w:ascii="Arial" w:eastAsia="Arial" w:hAnsi="Arial" w:cs="Arial"/>
          <w:sz w:val="20"/>
          <w:szCs w:val="20"/>
        </w:rPr>
      </w:pPr>
    </w:p>
    <w:p w14:paraId="785A9679" w14:textId="14BCE60A" w:rsidR="1224DBDF" w:rsidRPr="00F37EFA" w:rsidRDefault="5B4EF3C2" w:rsidP="0092640C">
      <w:pPr>
        <w:spacing w:after="0" w:line="278" w:lineRule="auto"/>
        <w:jc w:val="both"/>
        <w:rPr>
          <w:rFonts w:ascii="Arial" w:eastAsia="Arial" w:hAnsi="Arial" w:cs="Arial"/>
          <w:sz w:val="20"/>
          <w:szCs w:val="20"/>
        </w:rPr>
      </w:pPr>
      <w:r w:rsidRPr="00F37EFA">
        <w:rPr>
          <w:rFonts w:ascii="Arial" w:eastAsia="Arial" w:hAnsi="Arial" w:cs="Arial"/>
          <w:sz w:val="20"/>
          <w:szCs w:val="20"/>
        </w:rPr>
        <w:t xml:space="preserve">Learner B was referred to the Stobswell West Project at Dundee International Women’s Centre by a colleague at a time of financial difficulty. Her family’s situation had deteriorated following her partner’s ill health and loss of income. As the family had No Recourse to Public Funds (NRPF) as part of their visa conditions, Learner B was unable to access benefits and most statutory support. This lack of a formal safety net meant that even </w:t>
      </w:r>
      <w:r w:rsidR="6326B434" w:rsidRPr="00F37EFA">
        <w:rPr>
          <w:rFonts w:ascii="Arial" w:eastAsia="Arial" w:hAnsi="Arial" w:cs="Arial"/>
          <w:sz w:val="20"/>
          <w:szCs w:val="20"/>
        </w:rPr>
        <w:t>short</w:t>
      </w:r>
      <w:r w:rsidR="005D2BE8" w:rsidRPr="00F37EFA">
        <w:rPr>
          <w:rFonts w:ascii="Arial" w:eastAsia="Arial" w:hAnsi="Arial" w:cs="Arial"/>
          <w:sz w:val="20"/>
          <w:szCs w:val="20"/>
        </w:rPr>
        <w:t>-</w:t>
      </w:r>
      <w:r w:rsidR="6326B434" w:rsidRPr="00F37EFA">
        <w:rPr>
          <w:rFonts w:ascii="Arial" w:eastAsia="Arial" w:hAnsi="Arial" w:cs="Arial"/>
          <w:sz w:val="20"/>
          <w:szCs w:val="20"/>
        </w:rPr>
        <w:t>term</w:t>
      </w:r>
      <w:r w:rsidRPr="00F37EFA">
        <w:rPr>
          <w:rFonts w:ascii="Arial" w:eastAsia="Arial" w:hAnsi="Arial" w:cs="Arial"/>
          <w:sz w:val="20"/>
          <w:szCs w:val="20"/>
        </w:rPr>
        <w:t xml:space="preserve"> financial pressures quickly escalated, leaving the family struggling to meet basic needs such as food, clothing, and transport.</w:t>
      </w:r>
    </w:p>
    <w:p w14:paraId="433CA022" w14:textId="77777777" w:rsidR="00CC0917" w:rsidRPr="00F37EFA" w:rsidRDefault="00CC0917" w:rsidP="0092640C">
      <w:pPr>
        <w:spacing w:after="0" w:line="278" w:lineRule="auto"/>
        <w:jc w:val="both"/>
        <w:rPr>
          <w:rFonts w:ascii="Arial" w:eastAsia="Arial" w:hAnsi="Arial" w:cs="Arial"/>
          <w:sz w:val="20"/>
          <w:szCs w:val="20"/>
        </w:rPr>
      </w:pPr>
    </w:p>
    <w:p w14:paraId="5C7931C4" w14:textId="48FFACB9" w:rsidR="1224DBDF" w:rsidRPr="00F37EFA" w:rsidRDefault="5B4EF3C2" w:rsidP="0092640C">
      <w:pPr>
        <w:spacing w:after="0" w:line="278" w:lineRule="auto"/>
        <w:jc w:val="both"/>
        <w:rPr>
          <w:rFonts w:ascii="Arial" w:eastAsia="Arial" w:hAnsi="Arial" w:cs="Arial"/>
          <w:sz w:val="20"/>
          <w:szCs w:val="20"/>
        </w:rPr>
      </w:pPr>
      <w:r w:rsidRPr="00F37EFA">
        <w:rPr>
          <w:rFonts w:ascii="Arial" w:eastAsia="Arial" w:hAnsi="Arial" w:cs="Arial"/>
          <w:sz w:val="20"/>
          <w:szCs w:val="20"/>
        </w:rPr>
        <w:t xml:space="preserve">Initial support provision focused on addressing urgent needs related to food insecurity and household essentials. Learner B and her family were provided with food vouchers, toiletry packs, and clothing support, offering timely </w:t>
      </w:r>
      <w:r w:rsidR="00ED0840" w:rsidRPr="00F37EFA">
        <w:rPr>
          <w:rFonts w:ascii="Arial" w:eastAsia="Arial" w:hAnsi="Arial" w:cs="Arial"/>
          <w:sz w:val="20"/>
          <w:szCs w:val="20"/>
        </w:rPr>
        <w:t>support,</w:t>
      </w:r>
      <w:r w:rsidRPr="00F37EFA">
        <w:rPr>
          <w:rFonts w:ascii="Arial" w:eastAsia="Arial" w:hAnsi="Arial" w:cs="Arial"/>
          <w:sz w:val="20"/>
          <w:szCs w:val="20"/>
        </w:rPr>
        <w:t xml:space="preserve"> and reducing stress within the household.</w:t>
      </w:r>
    </w:p>
    <w:p w14:paraId="416B3141" w14:textId="77777777" w:rsidR="000E36CE" w:rsidRPr="00F37EFA" w:rsidRDefault="000E36CE" w:rsidP="0092640C">
      <w:pPr>
        <w:spacing w:after="0" w:line="278" w:lineRule="auto"/>
        <w:jc w:val="both"/>
        <w:rPr>
          <w:rFonts w:ascii="Arial" w:eastAsia="Arial" w:hAnsi="Arial" w:cs="Arial"/>
          <w:sz w:val="20"/>
          <w:szCs w:val="20"/>
        </w:rPr>
      </w:pPr>
    </w:p>
    <w:p w14:paraId="3B5F3DF1" w14:textId="7DA1B13A" w:rsidR="1224DBDF" w:rsidRPr="00F37EFA" w:rsidRDefault="5B4EF3C2" w:rsidP="0092640C">
      <w:pPr>
        <w:spacing w:after="0" w:line="278" w:lineRule="auto"/>
        <w:jc w:val="both"/>
        <w:rPr>
          <w:rFonts w:ascii="Arial" w:eastAsia="Arial" w:hAnsi="Arial" w:cs="Arial"/>
          <w:sz w:val="20"/>
          <w:szCs w:val="20"/>
        </w:rPr>
      </w:pPr>
      <w:r w:rsidRPr="00F37EFA">
        <w:rPr>
          <w:rFonts w:ascii="Arial" w:eastAsia="Arial" w:hAnsi="Arial" w:cs="Arial"/>
          <w:sz w:val="20"/>
          <w:szCs w:val="20"/>
        </w:rPr>
        <w:t>Working with the wider family, the project also secured £150 in discretionary grant funding to support winter clothing for the household. This enabled both children in the household to receive warm well</w:t>
      </w:r>
      <w:r w:rsidR="52A858C2" w:rsidRPr="00F37EFA">
        <w:rPr>
          <w:rFonts w:ascii="Arial" w:eastAsia="Arial" w:hAnsi="Arial" w:cs="Arial"/>
          <w:sz w:val="20"/>
          <w:szCs w:val="20"/>
        </w:rPr>
        <w:t>-</w:t>
      </w:r>
      <w:r w:rsidRPr="00F37EFA">
        <w:rPr>
          <w:rFonts w:ascii="Arial" w:eastAsia="Arial" w:hAnsi="Arial" w:cs="Arial"/>
          <w:sz w:val="20"/>
          <w:szCs w:val="20"/>
        </w:rPr>
        <w:t>fitting clothes, ensuring they were able to attend school and activities comfortably during the colder months.</w:t>
      </w:r>
    </w:p>
    <w:p w14:paraId="5E274FE3" w14:textId="77777777" w:rsidR="000E36CE" w:rsidRPr="00F37EFA" w:rsidRDefault="000E36CE" w:rsidP="0092640C">
      <w:pPr>
        <w:spacing w:after="0" w:line="278" w:lineRule="auto"/>
        <w:jc w:val="both"/>
        <w:rPr>
          <w:rFonts w:ascii="Arial" w:eastAsia="Arial" w:hAnsi="Arial" w:cs="Arial"/>
          <w:sz w:val="20"/>
          <w:szCs w:val="20"/>
        </w:rPr>
      </w:pPr>
    </w:p>
    <w:p w14:paraId="49802EC9" w14:textId="5D3A2FD1" w:rsidR="1224DBDF" w:rsidRPr="00F37EFA" w:rsidRDefault="5B4EF3C2" w:rsidP="0092640C">
      <w:pPr>
        <w:spacing w:after="0" w:line="278" w:lineRule="auto"/>
        <w:jc w:val="both"/>
        <w:rPr>
          <w:rFonts w:ascii="Arial" w:eastAsia="Arial" w:hAnsi="Arial" w:cs="Arial"/>
          <w:sz w:val="20"/>
          <w:szCs w:val="20"/>
        </w:rPr>
      </w:pPr>
      <w:r w:rsidRPr="00F37EFA">
        <w:rPr>
          <w:rFonts w:ascii="Arial" w:eastAsia="Arial" w:hAnsi="Arial" w:cs="Arial"/>
          <w:sz w:val="20"/>
          <w:szCs w:val="20"/>
        </w:rPr>
        <w:t>Alongside practical assistance, advocacy played a crucial role. Project staff supported Learner B with family</w:t>
      </w:r>
      <w:r w:rsidR="573934C4" w:rsidRPr="00F37EFA">
        <w:rPr>
          <w:rFonts w:ascii="Arial" w:eastAsia="Arial" w:hAnsi="Arial" w:cs="Arial"/>
          <w:sz w:val="20"/>
          <w:szCs w:val="20"/>
        </w:rPr>
        <w:t xml:space="preserve"> </w:t>
      </w:r>
      <w:r w:rsidRPr="00F37EFA">
        <w:rPr>
          <w:rFonts w:ascii="Arial" w:eastAsia="Arial" w:hAnsi="Arial" w:cs="Arial"/>
          <w:sz w:val="20"/>
          <w:szCs w:val="20"/>
        </w:rPr>
        <w:t>related matters, including liaising with schools, assisting with form</w:t>
      </w:r>
      <w:r w:rsidR="143F09AA" w:rsidRPr="00F37EFA">
        <w:rPr>
          <w:rFonts w:ascii="Arial" w:eastAsia="Arial" w:hAnsi="Arial" w:cs="Arial"/>
          <w:sz w:val="20"/>
          <w:szCs w:val="20"/>
        </w:rPr>
        <w:t xml:space="preserve"> </w:t>
      </w:r>
      <w:r w:rsidRPr="00F37EFA">
        <w:rPr>
          <w:rFonts w:ascii="Arial" w:eastAsia="Arial" w:hAnsi="Arial" w:cs="Arial"/>
          <w:sz w:val="20"/>
          <w:szCs w:val="20"/>
        </w:rPr>
        <w:t>filling, and supporting healthcare registration. Through this support, the family successfully applied for free bus travel for both children, resulting in free travel across the city and Scotland.</w:t>
      </w:r>
    </w:p>
    <w:p w14:paraId="6D770848" w14:textId="77777777" w:rsidR="00565290" w:rsidRPr="00F37EFA" w:rsidRDefault="00565290" w:rsidP="0092640C">
      <w:pPr>
        <w:spacing w:after="0" w:line="278" w:lineRule="auto"/>
        <w:jc w:val="both"/>
        <w:rPr>
          <w:rFonts w:ascii="Arial" w:eastAsia="Arial" w:hAnsi="Arial" w:cs="Arial"/>
          <w:sz w:val="20"/>
          <w:szCs w:val="20"/>
        </w:rPr>
      </w:pPr>
    </w:p>
    <w:p w14:paraId="2BD6F093" w14:textId="20EADEEE" w:rsidR="1224DBDF" w:rsidRPr="00F37EFA" w:rsidRDefault="5B4EF3C2" w:rsidP="0092640C">
      <w:pPr>
        <w:spacing w:after="0" w:line="278" w:lineRule="auto"/>
        <w:jc w:val="both"/>
        <w:rPr>
          <w:rFonts w:ascii="Arial" w:eastAsia="Arial" w:hAnsi="Arial" w:cs="Arial"/>
          <w:sz w:val="20"/>
          <w:szCs w:val="20"/>
        </w:rPr>
      </w:pPr>
      <w:r w:rsidRPr="00F37EFA">
        <w:rPr>
          <w:rFonts w:ascii="Arial" w:eastAsia="Arial" w:hAnsi="Arial" w:cs="Arial"/>
          <w:sz w:val="20"/>
          <w:szCs w:val="20"/>
        </w:rPr>
        <w:t>Despite the significant barriers presented by NRPF restrictions, support was delivered through a combination of discretionary funding, charitable provision, and strong multi</w:t>
      </w:r>
      <w:r w:rsidR="1224DBDF" w:rsidRPr="00F37EFA">
        <w:rPr>
          <w:rFonts w:ascii="Arial" w:hAnsi="Arial" w:cs="Arial"/>
          <w:sz w:val="20"/>
          <w:szCs w:val="20"/>
        </w:rPr>
        <w:noBreakHyphen/>
      </w:r>
      <w:r w:rsidRPr="00F37EFA">
        <w:rPr>
          <w:rFonts w:ascii="Arial" w:eastAsia="Arial" w:hAnsi="Arial" w:cs="Arial"/>
          <w:sz w:val="20"/>
          <w:szCs w:val="20"/>
        </w:rPr>
        <w:t>agency collaboration through the Stobswell Together drop-in. This coordinated approach helped Learner B navigate multiple unfamiliar systems across the city.</w:t>
      </w:r>
    </w:p>
    <w:p w14:paraId="77B6CF6A" w14:textId="77777777" w:rsidR="002166E7" w:rsidRPr="00F37EFA" w:rsidRDefault="002166E7" w:rsidP="0092640C">
      <w:pPr>
        <w:spacing w:after="0" w:line="278" w:lineRule="auto"/>
        <w:jc w:val="both"/>
        <w:rPr>
          <w:rFonts w:ascii="Arial" w:eastAsia="Arial" w:hAnsi="Arial" w:cs="Arial"/>
          <w:sz w:val="20"/>
          <w:szCs w:val="20"/>
        </w:rPr>
      </w:pPr>
    </w:p>
    <w:p w14:paraId="6C5A1F57" w14:textId="5744DB42" w:rsidR="1224DBDF" w:rsidRPr="00F37EFA" w:rsidRDefault="5B4EF3C2" w:rsidP="0092640C">
      <w:pPr>
        <w:spacing w:after="0" w:line="278" w:lineRule="auto"/>
        <w:jc w:val="both"/>
        <w:rPr>
          <w:rFonts w:ascii="Arial" w:hAnsi="Arial" w:cs="Arial"/>
          <w:sz w:val="20"/>
          <w:szCs w:val="20"/>
        </w:rPr>
      </w:pPr>
      <w:r w:rsidRPr="00F37EFA">
        <w:rPr>
          <w:rFonts w:ascii="Arial" w:eastAsia="Arial" w:hAnsi="Arial" w:cs="Arial"/>
          <w:sz w:val="20"/>
          <w:szCs w:val="20"/>
        </w:rPr>
        <w:t>Over time, continued engagement has led to meaningful outcomes beyond</w:t>
      </w:r>
      <w:r w:rsidR="002166E7" w:rsidRPr="00F37EFA">
        <w:rPr>
          <w:rFonts w:ascii="Arial" w:eastAsia="Arial" w:hAnsi="Arial" w:cs="Arial"/>
          <w:sz w:val="20"/>
          <w:szCs w:val="20"/>
        </w:rPr>
        <w:t xml:space="preserve"> the initial</w:t>
      </w:r>
      <w:r w:rsidRPr="00F37EFA">
        <w:rPr>
          <w:rFonts w:ascii="Arial" w:eastAsia="Arial" w:hAnsi="Arial" w:cs="Arial"/>
          <w:sz w:val="20"/>
          <w:szCs w:val="20"/>
        </w:rPr>
        <w:t xml:space="preserve"> crisis response. Learner B has gained greater confidence in navigating services and continues to engage with support</w:t>
      </w:r>
      <w:r w:rsidR="64283079" w:rsidRPr="00F37EFA">
        <w:rPr>
          <w:rFonts w:ascii="Arial" w:eastAsia="Arial" w:hAnsi="Arial" w:cs="Arial"/>
          <w:sz w:val="20"/>
          <w:szCs w:val="20"/>
        </w:rPr>
        <w:t>. They</w:t>
      </w:r>
      <w:r w:rsidRPr="00F37EFA">
        <w:rPr>
          <w:rFonts w:ascii="Arial" w:eastAsia="Arial" w:hAnsi="Arial" w:cs="Arial"/>
          <w:sz w:val="20"/>
          <w:szCs w:val="20"/>
        </w:rPr>
        <w:t xml:space="preserve"> now seek advice through attending the Stobswell Together Drop</w:t>
      </w:r>
      <w:r w:rsidR="1224DBDF" w:rsidRPr="00F37EFA">
        <w:rPr>
          <w:rFonts w:ascii="Arial" w:hAnsi="Arial" w:cs="Arial"/>
          <w:sz w:val="20"/>
          <w:szCs w:val="20"/>
        </w:rPr>
        <w:noBreakHyphen/>
      </w:r>
      <w:r w:rsidRPr="00F37EFA">
        <w:rPr>
          <w:rFonts w:ascii="Arial" w:eastAsia="Arial" w:hAnsi="Arial" w:cs="Arial"/>
          <w:sz w:val="20"/>
          <w:szCs w:val="20"/>
        </w:rPr>
        <w:t>In demonstrating increased resilience and independence.</w:t>
      </w:r>
    </w:p>
    <w:p w14:paraId="450E0AA4" w14:textId="03F98D1A" w:rsidR="76229F75" w:rsidRPr="00F37EFA" w:rsidRDefault="76229F75" w:rsidP="76229F75">
      <w:pPr>
        <w:spacing w:after="0" w:line="278" w:lineRule="auto"/>
        <w:jc w:val="both"/>
        <w:rPr>
          <w:rFonts w:ascii="Arial" w:eastAsia="Arial" w:hAnsi="Arial" w:cs="Arial"/>
          <w:sz w:val="20"/>
          <w:szCs w:val="20"/>
        </w:rPr>
      </w:pPr>
    </w:p>
    <w:p w14:paraId="30D7F0F9" w14:textId="689A7B0A" w:rsidR="1224DBDF" w:rsidRPr="0080522D" w:rsidRDefault="5B4EF3C2"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lastRenderedPageBreak/>
        <w:t xml:space="preserve">This case highlights the critical role of flexible and </w:t>
      </w:r>
      <w:proofErr w:type="gramStart"/>
      <w:r w:rsidR="47ED3139" w:rsidRPr="0080522D">
        <w:rPr>
          <w:rFonts w:ascii="Arial" w:eastAsia="Arial" w:hAnsi="Arial" w:cs="Arial"/>
          <w:sz w:val="20"/>
          <w:szCs w:val="20"/>
        </w:rPr>
        <w:t>community based</w:t>
      </w:r>
      <w:proofErr w:type="gramEnd"/>
      <w:r w:rsidRPr="0080522D">
        <w:rPr>
          <w:rFonts w:ascii="Arial" w:eastAsia="Arial" w:hAnsi="Arial" w:cs="Arial"/>
          <w:sz w:val="20"/>
          <w:szCs w:val="20"/>
        </w:rPr>
        <w:t xml:space="preserve"> support in preventing crisis escalation for families with NRPF. Through tailored intervention and engagement, the project has not only addressed immediate hardship but has also supported longer</w:t>
      </w:r>
      <w:r w:rsidR="1224DBDF" w:rsidRPr="0080522D">
        <w:rPr>
          <w:rFonts w:ascii="Arial" w:hAnsi="Arial" w:cs="Arial"/>
          <w:sz w:val="20"/>
          <w:szCs w:val="20"/>
        </w:rPr>
        <w:noBreakHyphen/>
      </w:r>
      <w:r w:rsidRPr="0080522D">
        <w:rPr>
          <w:rFonts w:ascii="Arial" w:eastAsia="Arial" w:hAnsi="Arial" w:cs="Arial"/>
          <w:sz w:val="20"/>
          <w:szCs w:val="20"/>
        </w:rPr>
        <w:t>term stability, wellbeing, and empowerment.</w:t>
      </w:r>
    </w:p>
    <w:p w14:paraId="7A52ED4E" w14:textId="22DECA7A" w:rsidR="74C8104F" w:rsidRPr="0080522D" w:rsidRDefault="74C8104F" w:rsidP="0092640C">
      <w:pPr>
        <w:spacing w:after="0" w:line="278" w:lineRule="auto"/>
        <w:jc w:val="both"/>
        <w:rPr>
          <w:rFonts w:ascii="Arial" w:eastAsia="Arial" w:hAnsi="Arial" w:cs="Arial"/>
          <w:sz w:val="20"/>
          <w:szCs w:val="20"/>
        </w:rPr>
      </w:pPr>
    </w:p>
    <w:p w14:paraId="7B90ED82" w14:textId="57467E51" w:rsidR="1B1C06F7" w:rsidRPr="00962915" w:rsidRDefault="4AF38624" w:rsidP="0092640C">
      <w:pPr>
        <w:spacing w:after="0" w:line="278" w:lineRule="auto"/>
        <w:jc w:val="both"/>
        <w:rPr>
          <w:rFonts w:ascii="Arial" w:eastAsia="Arial" w:hAnsi="Arial" w:cs="Arial"/>
          <w:b/>
          <w:bCs/>
          <w:sz w:val="22"/>
          <w:szCs w:val="22"/>
        </w:rPr>
      </w:pPr>
      <w:bookmarkStart w:id="20" w:name="Housing3"/>
      <w:r w:rsidRPr="00962915">
        <w:rPr>
          <w:rFonts w:ascii="Arial" w:eastAsia="Arial" w:hAnsi="Arial" w:cs="Arial"/>
          <w:b/>
          <w:bCs/>
          <w:sz w:val="22"/>
          <w:szCs w:val="22"/>
        </w:rPr>
        <w:t>Case Study 3</w:t>
      </w:r>
      <w:bookmarkEnd w:id="20"/>
      <w:r w:rsidRPr="00962915">
        <w:rPr>
          <w:rFonts w:ascii="Arial" w:eastAsia="Arial" w:hAnsi="Arial" w:cs="Arial"/>
          <w:b/>
          <w:bCs/>
          <w:sz w:val="22"/>
          <w:szCs w:val="22"/>
        </w:rPr>
        <w:t xml:space="preserve">: </w:t>
      </w:r>
      <w:r w:rsidR="7859FE9D" w:rsidRPr="00962915">
        <w:rPr>
          <w:rFonts w:ascii="Arial" w:eastAsia="Arial" w:hAnsi="Arial" w:cs="Arial"/>
          <w:b/>
          <w:bCs/>
          <w:sz w:val="22"/>
          <w:szCs w:val="22"/>
        </w:rPr>
        <w:t>Creating Supportive Community Spaces Through Partnership</w:t>
      </w:r>
      <w:r w:rsidR="16B2917E" w:rsidRPr="00962915">
        <w:rPr>
          <w:rFonts w:ascii="Arial" w:eastAsia="Arial" w:hAnsi="Arial" w:cs="Arial"/>
          <w:b/>
          <w:bCs/>
          <w:sz w:val="22"/>
          <w:szCs w:val="22"/>
        </w:rPr>
        <w:t xml:space="preserve"> (Relationships Scotland)</w:t>
      </w:r>
    </w:p>
    <w:p w14:paraId="750E9291" w14:textId="77777777" w:rsidR="00776740" w:rsidRPr="00962915" w:rsidRDefault="00776740" w:rsidP="0092640C">
      <w:pPr>
        <w:spacing w:after="0" w:line="278" w:lineRule="auto"/>
        <w:jc w:val="both"/>
        <w:rPr>
          <w:rFonts w:ascii="Arial" w:eastAsia="Arial" w:hAnsi="Arial" w:cs="Arial"/>
          <w:sz w:val="22"/>
          <w:szCs w:val="22"/>
        </w:rPr>
      </w:pPr>
    </w:p>
    <w:p w14:paraId="270B3344" w14:textId="4EECFF65" w:rsidR="072776FC" w:rsidRPr="0080522D" w:rsidRDefault="7859FE9D"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 xml:space="preserve">Relationships Scotland Tayside and Fife </w:t>
      </w:r>
      <w:proofErr w:type="gramStart"/>
      <w:r w:rsidRPr="0080522D">
        <w:rPr>
          <w:rFonts w:ascii="Arial" w:eastAsia="Arial" w:hAnsi="Arial" w:cs="Arial"/>
          <w:sz w:val="20"/>
          <w:szCs w:val="20"/>
        </w:rPr>
        <w:t>has</w:t>
      </w:r>
      <w:proofErr w:type="gramEnd"/>
      <w:r w:rsidRPr="0080522D">
        <w:rPr>
          <w:rFonts w:ascii="Arial" w:eastAsia="Arial" w:hAnsi="Arial" w:cs="Arial"/>
          <w:sz w:val="20"/>
          <w:szCs w:val="20"/>
        </w:rPr>
        <w:t xml:space="preserve"> benefited from the NHS Community Benefit Gateway (CBG), which connects NHS Scotland suppliers with local community organisations to deliver wider social value alongside public sector contracts. The Gateway enables support such as volunteering, work placements and practical improvements that strengthen community provision.</w:t>
      </w:r>
    </w:p>
    <w:p w14:paraId="5BC336DB" w14:textId="77777777" w:rsidR="003A5544" w:rsidRDefault="003A5544" w:rsidP="0092640C">
      <w:pPr>
        <w:spacing w:after="0" w:line="278" w:lineRule="auto"/>
        <w:jc w:val="both"/>
        <w:rPr>
          <w:rFonts w:ascii="Arial" w:eastAsia="Arial" w:hAnsi="Arial" w:cs="Arial"/>
          <w:sz w:val="20"/>
          <w:szCs w:val="20"/>
        </w:rPr>
      </w:pPr>
    </w:p>
    <w:p w14:paraId="33D3F2BB" w14:textId="060EAC73" w:rsidR="072776FC" w:rsidRPr="0080522D" w:rsidRDefault="7859FE9D"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 xml:space="preserve">Through this approach, Vital Energi, a supplier supporting NHS Tayside with decarbonisation work across health centres and hospitals, provided practical support to enhance the outdoor space at Relationships Scotland’s Dundee premises. The improvements focused on creating a safe, </w:t>
      </w:r>
      <w:r w:rsidR="00ED0840" w:rsidRPr="0080522D">
        <w:rPr>
          <w:rFonts w:ascii="Arial" w:eastAsia="Arial" w:hAnsi="Arial" w:cs="Arial"/>
          <w:sz w:val="20"/>
          <w:szCs w:val="20"/>
        </w:rPr>
        <w:t>welcoming,</w:t>
      </w:r>
      <w:r w:rsidRPr="0080522D">
        <w:rPr>
          <w:rFonts w:ascii="Arial" w:eastAsia="Arial" w:hAnsi="Arial" w:cs="Arial"/>
          <w:sz w:val="20"/>
          <w:szCs w:val="20"/>
        </w:rPr>
        <w:t xml:space="preserve"> and accessible environment for children and families accessing relationship and family support services.</w:t>
      </w:r>
    </w:p>
    <w:p w14:paraId="47954DC4" w14:textId="77777777" w:rsidR="00365805" w:rsidRDefault="00365805" w:rsidP="0092640C">
      <w:pPr>
        <w:spacing w:after="0" w:line="278" w:lineRule="auto"/>
        <w:jc w:val="both"/>
        <w:rPr>
          <w:rFonts w:ascii="Arial" w:eastAsia="Arial" w:hAnsi="Arial" w:cs="Arial"/>
          <w:sz w:val="20"/>
          <w:szCs w:val="20"/>
        </w:rPr>
      </w:pPr>
    </w:p>
    <w:p w14:paraId="53FA16C8" w14:textId="20455290" w:rsidR="072776FC" w:rsidRPr="0080522D" w:rsidRDefault="7859FE9D"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 xml:space="preserve">Works to the garden area included new paths, fencing and outdoor lighting, alongside play equipment, benches, picnic tables, a </w:t>
      </w:r>
      <w:r w:rsidR="73610874" w:rsidRPr="0080522D">
        <w:rPr>
          <w:rFonts w:ascii="Arial" w:eastAsia="Arial" w:hAnsi="Arial" w:cs="Arial"/>
          <w:sz w:val="20"/>
          <w:szCs w:val="20"/>
        </w:rPr>
        <w:t>child safe</w:t>
      </w:r>
      <w:r w:rsidRPr="0080522D">
        <w:rPr>
          <w:rFonts w:ascii="Arial" w:eastAsia="Arial" w:hAnsi="Arial" w:cs="Arial"/>
          <w:sz w:val="20"/>
          <w:szCs w:val="20"/>
        </w:rPr>
        <w:t xml:space="preserve"> bark play area and a garden shed. These enhancements have helped create a calm and inclusive space that supports wellbeing, </w:t>
      </w:r>
      <w:r w:rsidR="00ED0840" w:rsidRPr="0080522D">
        <w:rPr>
          <w:rFonts w:ascii="Arial" w:eastAsia="Arial" w:hAnsi="Arial" w:cs="Arial"/>
          <w:sz w:val="20"/>
          <w:szCs w:val="20"/>
        </w:rPr>
        <w:t>engagement,</w:t>
      </w:r>
      <w:r w:rsidRPr="0080522D">
        <w:rPr>
          <w:rFonts w:ascii="Arial" w:eastAsia="Arial" w:hAnsi="Arial" w:cs="Arial"/>
          <w:sz w:val="20"/>
          <w:szCs w:val="20"/>
        </w:rPr>
        <w:t xml:space="preserve"> and positive experiences for families.</w:t>
      </w:r>
    </w:p>
    <w:p w14:paraId="3A7AEED6" w14:textId="77777777" w:rsidR="002B5D70" w:rsidRDefault="002B5D70" w:rsidP="0092640C">
      <w:pPr>
        <w:spacing w:after="0" w:line="278" w:lineRule="auto"/>
        <w:jc w:val="both"/>
        <w:rPr>
          <w:rFonts w:ascii="Arial" w:eastAsia="Arial" w:hAnsi="Arial" w:cs="Arial"/>
          <w:sz w:val="20"/>
          <w:szCs w:val="20"/>
        </w:rPr>
      </w:pPr>
    </w:p>
    <w:p w14:paraId="4E9A2A86" w14:textId="7745592C" w:rsidR="072776FC" w:rsidRPr="0080522D" w:rsidRDefault="7859FE9D"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Reflecting on the impact, Marta Henderson, Chief Executive of Relationships Scotland Tayside and Fife, highlighted the importance of the physical environment in helping families and children feel safe, supported</w:t>
      </w:r>
      <w:r w:rsidR="0AFB1303" w:rsidRPr="0080522D">
        <w:rPr>
          <w:rFonts w:ascii="Arial" w:eastAsia="Arial" w:hAnsi="Arial" w:cs="Arial"/>
          <w:sz w:val="20"/>
          <w:szCs w:val="20"/>
        </w:rPr>
        <w:t>,</w:t>
      </w:r>
      <w:r w:rsidRPr="0080522D">
        <w:rPr>
          <w:rFonts w:ascii="Arial" w:eastAsia="Arial" w:hAnsi="Arial" w:cs="Arial"/>
          <w:sz w:val="20"/>
          <w:szCs w:val="20"/>
        </w:rPr>
        <w:t xml:space="preserve"> and able to engage meaningfully with services. This case study demonstrates how partnership working and community benefit approaches can strengthen local community infrastructure and contribute to improved outcomes for families across Dundee.</w:t>
      </w:r>
    </w:p>
    <w:p w14:paraId="53EC303C" w14:textId="226FB784" w:rsidR="1B1C06F7" w:rsidRPr="00962915" w:rsidRDefault="1B1C06F7" w:rsidP="0092640C">
      <w:pPr>
        <w:spacing w:after="0" w:line="278" w:lineRule="auto"/>
        <w:jc w:val="both"/>
        <w:rPr>
          <w:rFonts w:ascii="Arial" w:eastAsia="Arial" w:hAnsi="Arial" w:cs="Arial"/>
          <w:b/>
          <w:bCs/>
          <w:sz w:val="22"/>
          <w:szCs w:val="22"/>
        </w:rPr>
      </w:pPr>
      <w:r w:rsidRPr="0080522D">
        <w:rPr>
          <w:rFonts w:ascii="Arial" w:hAnsi="Arial" w:cs="Arial"/>
          <w:sz w:val="20"/>
          <w:szCs w:val="20"/>
        </w:rPr>
        <w:br/>
      </w:r>
      <w:bookmarkStart w:id="21" w:name="Housing4"/>
      <w:r w:rsidR="072FE1A7" w:rsidRPr="00962915">
        <w:rPr>
          <w:rFonts w:ascii="Arial" w:eastAsia="Arial" w:hAnsi="Arial" w:cs="Arial"/>
          <w:b/>
          <w:bCs/>
          <w:sz w:val="22"/>
          <w:szCs w:val="22"/>
        </w:rPr>
        <w:t>Case Study 4</w:t>
      </w:r>
      <w:bookmarkEnd w:id="21"/>
      <w:r w:rsidR="072FE1A7" w:rsidRPr="00962915">
        <w:rPr>
          <w:rFonts w:ascii="Arial" w:eastAsia="Arial" w:hAnsi="Arial" w:cs="Arial"/>
          <w:b/>
          <w:bCs/>
          <w:sz w:val="22"/>
          <w:szCs w:val="22"/>
        </w:rPr>
        <w:t xml:space="preserve">: </w:t>
      </w:r>
      <w:r w:rsidR="0CB7B080" w:rsidRPr="00962915">
        <w:rPr>
          <w:rFonts w:ascii="Arial" w:eastAsia="Arial" w:hAnsi="Arial" w:cs="Arial"/>
          <w:b/>
          <w:bCs/>
          <w:sz w:val="22"/>
          <w:szCs w:val="22"/>
        </w:rPr>
        <w:t>Housing</w:t>
      </w:r>
      <w:r w:rsidR="226FA8D8" w:rsidRPr="00962915">
        <w:rPr>
          <w:rFonts w:ascii="Arial" w:eastAsia="Arial" w:hAnsi="Arial" w:cs="Arial"/>
          <w:b/>
          <w:bCs/>
          <w:sz w:val="22"/>
          <w:szCs w:val="22"/>
        </w:rPr>
        <w:t xml:space="preserve"> </w:t>
      </w:r>
      <w:r w:rsidR="0CB7B080" w:rsidRPr="00962915">
        <w:rPr>
          <w:rFonts w:ascii="Arial" w:eastAsia="Arial" w:hAnsi="Arial" w:cs="Arial"/>
          <w:b/>
          <w:bCs/>
          <w:sz w:val="22"/>
          <w:szCs w:val="22"/>
        </w:rPr>
        <w:t>Led Community Engagement in Charleston</w:t>
      </w:r>
      <w:r w:rsidR="00BD6DF4" w:rsidRPr="00962915">
        <w:rPr>
          <w:rFonts w:ascii="Arial" w:eastAsia="Arial" w:hAnsi="Arial" w:cs="Arial"/>
          <w:b/>
          <w:bCs/>
          <w:sz w:val="22"/>
          <w:szCs w:val="22"/>
        </w:rPr>
        <w:t xml:space="preserve"> (</w:t>
      </w:r>
      <w:r w:rsidR="005E35D9" w:rsidRPr="00962915">
        <w:rPr>
          <w:rFonts w:ascii="Arial" w:eastAsia="Arial" w:hAnsi="Arial" w:cs="Arial"/>
          <w:b/>
          <w:bCs/>
          <w:sz w:val="22"/>
          <w:szCs w:val="22"/>
        </w:rPr>
        <w:t xml:space="preserve">Community Volunteers and </w:t>
      </w:r>
      <w:r w:rsidR="00BD6DF4" w:rsidRPr="00962915">
        <w:rPr>
          <w:rFonts w:ascii="Arial" w:eastAsia="Arial" w:hAnsi="Arial" w:cs="Arial"/>
          <w:b/>
          <w:bCs/>
          <w:sz w:val="22"/>
          <w:szCs w:val="22"/>
        </w:rPr>
        <w:t>DCC Housing)</w:t>
      </w:r>
    </w:p>
    <w:p w14:paraId="5CE35190" w14:textId="77777777" w:rsidR="008578D7" w:rsidRDefault="008578D7" w:rsidP="0092640C">
      <w:pPr>
        <w:spacing w:after="0" w:line="278" w:lineRule="auto"/>
        <w:jc w:val="both"/>
        <w:rPr>
          <w:rFonts w:ascii="Arial" w:eastAsia="Arial" w:hAnsi="Arial" w:cs="Arial"/>
          <w:sz w:val="20"/>
          <w:szCs w:val="20"/>
        </w:rPr>
      </w:pPr>
    </w:p>
    <w:p w14:paraId="3D557A61" w14:textId="0C9BF6B9" w:rsidR="005E62A0" w:rsidRDefault="0CB7B080"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 xml:space="preserve">Housing </w:t>
      </w:r>
      <w:r w:rsidR="00C8529F">
        <w:rPr>
          <w:rFonts w:ascii="Arial" w:eastAsia="Arial" w:hAnsi="Arial" w:cs="Arial"/>
          <w:sz w:val="20"/>
          <w:szCs w:val="20"/>
        </w:rPr>
        <w:t>O</w:t>
      </w:r>
      <w:r w:rsidRPr="0080522D">
        <w:rPr>
          <w:rFonts w:ascii="Arial" w:eastAsia="Arial" w:hAnsi="Arial" w:cs="Arial"/>
          <w:sz w:val="20"/>
          <w:szCs w:val="20"/>
        </w:rPr>
        <w:t xml:space="preserve">fficers Ian and Jamie from </w:t>
      </w:r>
      <w:r w:rsidR="008578D7">
        <w:rPr>
          <w:rFonts w:ascii="Arial" w:eastAsia="Arial" w:hAnsi="Arial" w:cs="Arial"/>
          <w:sz w:val="20"/>
          <w:szCs w:val="20"/>
        </w:rPr>
        <w:t>DCC</w:t>
      </w:r>
      <w:r w:rsidRPr="0080522D">
        <w:rPr>
          <w:rFonts w:ascii="Arial" w:eastAsia="Arial" w:hAnsi="Arial" w:cs="Arial"/>
          <w:sz w:val="20"/>
          <w:szCs w:val="20"/>
        </w:rPr>
        <w:t xml:space="preserve"> describe working with two local single mums in Charleston. The women are founder members of the Lochee Takeover group and have become well known locally for organising family sessions, gala </w:t>
      </w:r>
      <w:r w:rsidR="00ED0840" w:rsidRPr="0080522D">
        <w:rPr>
          <w:rFonts w:ascii="Arial" w:eastAsia="Arial" w:hAnsi="Arial" w:cs="Arial"/>
          <w:sz w:val="20"/>
          <w:szCs w:val="20"/>
        </w:rPr>
        <w:t>days,</w:t>
      </w:r>
      <w:r w:rsidRPr="0080522D">
        <w:rPr>
          <w:rFonts w:ascii="Arial" w:eastAsia="Arial" w:hAnsi="Arial" w:cs="Arial"/>
          <w:sz w:val="20"/>
          <w:szCs w:val="20"/>
        </w:rPr>
        <w:t xml:space="preserve"> and new community ideas. </w:t>
      </w:r>
    </w:p>
    <w:p w14:paraId="4EE9262B" w14:textId="77777777" w:rsidR="005E62A0" w:rsidRDefault="005E62A0" w:rsidP="0092640C">
      <w:pPr>
        <w:spacing w:after="0" w:line="278" w:lineRule="auto"/>
        <w:jc w:val="both"/>
        <w:rPr>
          <w:rFonts w:ascii="Arial" w:eastAsia="Arial" w:hAnsi="Arial" w:cs="Arial"/>
          <w:sz w:val="20"/>
          <w:szCs w:val="20"/>
        </w:rPr>
      </w:pPr>
    </w:p>
    <w:p w14:paraId="7A87E7F2" w14:textId="64782CA0" w:rsidR="2961EE17" w:rsidRDefault="005E62A0" w:rsidP="0092640C">
      <w:pPr>
        <w:spacing w:after="0" w:line="278" w:lineRule="auto"/>
        <w:jc w:val="both"/>
        <w:rPr>
          <w:rFonts w:ascii="Arial" w:eastAsia="Arial" w:hAnsi="Arial" w:cs="Arial"/>
          <w:sz w:val="20"/>
          <w:szCs w:val="20"/>
        </w:rPr>
      </w:pPr>
      <w:r>
        <w:rPr>
          <w:rFonts w:ascii="Arial" w:eastAsia="Arial" w:hAnsi="Arial" w:cs="Arial"/>
          <w:sz w:val="20"/>
          <w:szCs w:val="20"/>
        </w:rPr>
        <w:t>After meeting</w:t>
      </w:r>
      <w:r w:rsidR="0CB7B080" w:rsidRPr="0080522D">
        <w:rPr>
          <w:rFonts w:ascii="Arial" w:eastAsia="Arial" w:hAnsi="Arial" w:cs="Arial"/>
          <w:sz w:val="20"/>
          <w:szCs w:val="20"/>
        </w:rPr>
        <w:t xml:space="preserve"> the Council Chief Executive whilst he was out visiting the community centre</w:t>
      </w:r>
      <w:r w:rsidR="00DE69E1">
        <w:rPr>
          <w:rFonts w:ascii="Arial" w:eastAsia="Arial" w:hAnsi="Arial" w:cs="Arial"/>
          <w:sz w:val="20"/>
          <w:szCs w:val="20"/>
        </w:rPr>
        <w:t>, t</w:t>
      </w:r>
      <w:r w:rsidR="0CB7B080" w:rsidRPr="0080522D">
        <w:rPr>
          <w:rFonts w:ascii="Arial" w:eastAsia="Arial" w:hAnsi="Arial" w:cs="Arial"/>
          <w:sz w:val="20"/>
          <w:szCs w:val="20"/>
        </w:rPr>
        <w:t xml:space="preserve">hey told him they wanted housing to improve in the local area. He connected them with the </w:t>
      </w:r>
      <w:r w:rsidR="00DE69E1">
        <w:rPr>
          <w:rFonts w:ascii="Arial" w:eastAsia="Arial" w:hAnsi="Arial" w:cs="Arial"/>
          <w:sz w:val="20"/>
          <w:szCs w:val="20"/>
        </w:rPr>
        <w:t>H</w:t>
      </w:r>
      <w:r w:rsidR="0CB7B080" w:rsidRPr="0080522D">
        <w:rPr>
          <w:rFonts w:ascii="Arial" w:eastAsia="Arial" w:hAnsi="Arial" w:cs="Arial"/>
          <w:sz w:val="20"/>
          <w:szCs w:val="20"/>
        </w:rPr>
        <w:t xml:space="preserve">ousing </w:t>
      </w:r>
      <w:r w:rsidR="3FF196FB" w:rsidRPr="0080522D">
        <w:rPr>
          <w:rFonts w:ascii="Arial" w:eastAsia="Arial" w:hAnsi="Arial" w:cs="Arial"/>
          <w:sz w:val="20"/>
          <w:szCs w:val="20"/>
        </w:rPr>
        <w:t>team,</w:t>
      </w:r>
      <w:r w:rsidR="0CB7B080" w:rsidRPr="0080522D">
        <w:rPr>
          <w:rFonts w:ascii="Arial" w:eastAsia="Arial" w:hAnsi="Arial" w:cs="Arial"/>
          <w:sz w:val="20"/>
          <w:szCs w:val="20"/>
        </w:rPr>
        <w:t xml:space="preserve"> and </w:t>
      </w:r>
      <w:r w:rsidR="573B30D7" w:rsidRPr="0080522D">
        <w:rPr>
          <w:rFonts w:ascii="Arial" w:eastAsia="Arial" w:hAnsi="Arial" w:cs="Arial"/>
          <w:sz w:val="20"/>
          <w:szCs w:val="20"/>
        </w:rPr>
        <w:t xml:space="preserve">they </w:t>
      </w:r>
      <w:r w:rsidR="0CB7B080" w:rsidRPr="0080522D">
        <w:rPr>
          <w:rFonts w:ascii="Arial" w:eastAsia="Arial" w:hAnsi="Arial" w:cs="Arial"/>
          <w:sz w:val="20"/>
          <w:szCs w:val="20"/>
        </w:rPr>
        <w:t>began supporting a weekly Tuesday drop-in at Charleston Matters. W</w:t>
      </w:r>
      <w:r w:rsidR="5E42D8A2" w:rsidRPr="0080522D">
        <w:rPr>
          <w:rFonts w:ascii="Arial" w:eastAsia="Arial" w:hAnsi="Arial" w:cs="Arial"/>
          <w:sz w:val="20"/>
          <w:szCs w:val="20"/>
        </w:rPr>
        <w:t xml:space="preserve">ith </w:t>
      </w:r>
      <w:r w:rsidR="0CB7B080" w:rsidRPr="0080522D">
        <w:rPr>
          <w:rFonts w:ascii="Arial" w:eastAsia="Arial" w:hAnsi="Arial" w:cs="Arial"/>
          <w:sz w:val="20"/>
          <w:szCs w:val="20"/>
        </w:rPr>
        <w:t>the local women</w:t>
      </w:r>
      <w:r w:rsidR="32C7A7CD" w:rsidRPr="0080522D">
        <w:rPr>
          <w:rFonts w:ascii="Arial" w:eastAsia="Arial" w:hAnsi="Arial" w:cs="Arial"/>
          <w:sz w:val="20"/>
          <w:szCs w:val="20"/>
        </w:rPr>
        <w:t>’s</w:t>
      </w:r>
      <w:r w:rsidR="0CB7B080" w:rsidRPr="0080522D">
        <w:rPr>
          <w:rFonts w:ascii="Arial" w:eastAsia="Arial" w:hAnsi="Arial" w:cs="Arial"/>
          <w:sz w:val="20"/>
          <w:szCs w:val="20"/>
        </w:rPr>
        <w:t xml:space="preserve"> promot</w:t>
      </w:r>
      <w:r w:rsidR="293BB858" w:rsidRPr="0080522D">
        <w:rPr>
          <w:rFonts w:ascii="Arial" w:eastAsia="Arial" w:hAnsi="Arial" w:cs="Arial"/>
          <w:sz w:val="20"/>
          <w:szCs w:val="20"/>
        </w:rPr>
        <w:t>ion efforts,</w:t>
      </w:r>
      <w:r w:rsidR="0CB7B080" w:rsidRPr="0080522D">
        <w:rPr>
          <w:rFonts w:ascii="Arial" w:eastAsia="Arial" w:hAnsi="Arial" w:cs="Arial"/>
          <w:sz w:val="20"/>
          <w:szCs w:val="20"/>
        </w:rPr>
        <w:t xml:space="preserve"> drop-in attendance r</w:t>
      </w:r>
      <w:r w:rsidR="62598CE4" w:rsidRPr="0080522D">
        <w:rPr>
          <w:rFonts w:ascii="Arial" w:eastAsia="Arial" w:hAnsi="Arial" w:cs="Arial"/>
          <w:sz w:val="20"/>
          <w:szCs w:val="20"/>
        </w:rPr>
        <w:t xml:space="preserve">ose </w:t>
      </w:r>
      <w:r w:rsidR="0CB7B080" w:rsidRPr="0080522D">
        <w:rPr>
          <w:rFonts w:ascii="Arial" w:eastAsia="Arial" w:hAnsi="Arial" w:cs="Arial"/>
          <w:sz w:val="20"/>
          <w:szCs w:val="20"/>
        </w:rPr>
        <w:t xml:space="preserve">from one or two tenants to around seven or eight, </w:t>
      </w:r>
      <w:r w:rsidR="16D0AA5F" w:rsidRPr="0080522D">
        <w:rPr>
          <w:rFonts w:ascii="Arial" w:eastAsia="Arial" w:hAnsi="Arial" w:cs="Arial"/>
          <w:sz w:val="20"/>
          <w:szCs w:val="20"/>
        </w:rPr>
        <w:t>enabling more</w:t>
      </w:r>
      <w:r w:rsidR="0CB7B080" w:rsidRPr="0080522D">
        <w:rPr>
          <w:rFonts w:ascii="Arial" w:eastAsia="Arial" w:hAnsi="Arial" w:cs="Arial"/>
          <w:sz w:val="20"/>
          <w:szCs w:val="20"/>
        </w:rPr>
        <w:t xml:space="preserve"> residents to raise issues directly with the </w:t>
      </w:r>
      <w:r w:rsidR="00DE69E1">
        <w:rPr>
          <w:rFonts w:ascii="Arial" w:eastAsia="Arial" w:hAnsi="Arial" w:cs="Arial"/>
          <w:sz w:val="20"/>
          <w:szCs w:val="20"/>
        </w:rPr>
        <w:t>H</w:t>
      </w:r>
      <w:r w:rsidR="0CB7B080" w:rsidRPr="0080522D">
        <w:rPr>
          <w:rFonts w:ascii="Arial" w:eastAsia="Arial" w:hAnsi="Arial" w:cs="Arial"/>
          <w:sz w:val="20"/>
          <w:szCs w:val="20"/>
        </w:rPr>
        <w:t xml:space="preserve">ousing </w:t>
      </w:r>
      <w:r w:rsidR="00DE69E1">
        <w:rPr>
          <w:rFonts w:ascii="Arial" w:eastAsia="Arial" w:hAnsi="Arial" w:cs="Arial"/>
          <w:sz w:val="20"/>
          <w:szCs w:val="20"/>
        </w:rPr>
        <w:t>O</w:t>
      </w:r>
      <w:r w:rsidR="0CB7B080" w:rsidRPr="0080522D">
        <w:rPr>
          <w:rFonts w:ascii="Arial" w:eastAsia="Arial" w:hAnsi="Arial" w:cs="Arial"/>
          <w:sz w:val="20"/>
          <w:szCs w:val="20"/>
        </w:rPr>
        <w:t xml:space="preserve">fficer, who addresses </w:t>
      </w:r>
      <w:r w:rsidR="1F181DEA" w:rsidRPr="0080522D">
        <w:rPr>
          <w:rFonts w:ascii="Arial" w:eastAsia="Arial" w:hAnsi="Arial" w:cs="Arial"/>
          <w:sz w:val="20"/>
          <w:szCs w:val="20"/>
        </w:rPr>
        <w:t>as many issues</w:t>
      </w:r>
      <w:r w:rsidR="0CB7B080" w:rsidRPr="0080522D">
        <w:rPr>
          <w:rFonts w:ascii="Arial" w:eastAsia="Arial" w:hAnsi="Arial" w:cs="Arial"/>
          <w:sz w:val="20"/>
          <w:szCs w:val="20"/>
        </w:rPr>
        <w:t xml:space="preserve"> </w:t>
      </w:r>
      <w:r w:rsidR="1F181DEA" w:rsidRPr="0080522D">
        <w:rPr>
          <w:rFonts w:ascii="Arial" w:eastAsia="Arial" w:hAnsi="Arial" w:cs="Arial"/>
          <w:sz w:val="20"/>
          <w:szCs w:val="20"/>
        </w:rPr>
        <w:t xml:space="preserve">as </w:t>
      </w:r>
      <w:r w:rsidR="72CEEA21" w:rsidRPr="0080522D">
        <w:rPr>
          <w:rFonts w:ascii="Arial" w:eastAsia="Arial" w:hAnsi="Arial" w:cs="Arial"/>
          <w:sz w:val="20"/>
          <w:szCs w:val="20"/>
        </w:rPr>
        <w:t>t</w:t>
      </w:r>
      <w:r w:rsidR="0CB7B080" w:rsidRPr="0080522D">
        <w:rPr>
          <w:rFonts w:ascii="Arial" w:eastAsia="Arial" w:hAnsi="Arial" w:cs="Arial"/>
          <w:sz w:val="20"/>
          <w:szCs w:val="20"/>
        </w:rPr>
        <w:t>he</w:t>
      </w:r>
      <w:r w:rsidR="0AA4AB69" w:rsidRPr="0080522D">
        <w:rPr>
          <w:rFonts w:ascii="Arial" w:eastAsia="Arial" w:hAnsi="Arial" w:cs="Arial"/>
          <w:sz w:val="20"/>
          <w:szCs w:val="20"/>
        </w:rPr>
        <w:t>y</w:t>
      </w:r>
      <w:r w:rsidR="0CB7B080" w:rsidRPr="0080522D">
        <w:rPr>
          <w:rFonts w:ascii="Arial" w:eastAsia="Arial" w:hAnsi="Arial" w:cs="Arial"/>
          <w:sz w:val="20"/>
          <w:szCs w:val="20"/>
        </w:rPr>
        <w:t xml:space="preserve"> can.</w:t>
      </w:r>
    </w:p>
    <w:p w14:paraId="52585B93" w14:textId="77777777" w:rsidR="00255214" w:rsidRPr="0080522D" w:rsidRDefault="00255214" w:rsidP="0092640C">
      <w:pPr>
        <w:spacing w:after="0" w:line="278" w:lineRule="auto"/>
        <w:jc w:val="both"/>
        <w:rPr>
          <w:rFonts w:ascii="Arial" w:eastAsia="Arial" w:hAnsi="Arial" w:cs="Arial"/>
          <w:sz w:val="20"/>
          <w:szCs w:val="20"/>
        </w:rPr>
      </w:pPr>
    </w:p>
    <w:p w14:paraId="01E69576" w14:textId="1BB9152A" w:rsidR="00160091" w:rsidRDefault="0CB7B080"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The</w:t>
      </w:r>
      <w:r w:rsidR="64E2B79C" w:rsidRPr="0080522D">
        <w:rPr>
          <w:rFonts w:ascii="Arial" w:eastAsia="Arial" w:hAnsi="Arial" w:cs="Arial"/>
          <w:sz w:val="20"/>
          <w:szCs w:val="20"/>
        </w:rPr>
        <w:t xml:space="preserve"> women’s </w:t>
      </w:r>
      <w:r w:rsidRPr="0080522D">
        <w:rPr>
          <w:rFonts w:ascii="Arial" w:eastAsia="Arial" w:hAnsi="Arial" w:cs="Arial"/>
          <w:sz w:val="20"/>
          <w:szCs w:val="20"/>
        </w:rPr>
        <w:t xml:space="preserve">involvement has encouraged wider collaboration, with sheltered housing </w:t>
      </w:r>
      <w:r w:rsidR="171ACBDF" w:rsidRPr="76229F75">
        <w:rPr>
          <w:rFonts w:ascii="Arial" w:eastAsia="Arial" w:hAnsi="Arial" w:cs="Arial"/>
          <w:sz w:val="20"/>
          <w:szCs w:val="20"/>
        </w:rPr>
        <w:t>colleagues</w:t>
      </w:r>
      <w:r w:rsidR="7CDD96DA" w:rsidRPr="0080522D">
        <w:rPr>
          <w:rFonts w:ascii="Arial" w:eastAsia="Arial" w:hAnsi="Arial" w:cs="Arial"/>
          <w:sz w:val="20"/>
          <w:szCs w:val="20"/>
        </w:rPr>
        <w:t xml:space="preserve"> </w:t>
      </w:r>
      <w:r w:rsidRPr="0080522D">
        <w:rPr>
          <w:rFonts w:ascii="Arial" w:eastAsia="Arial" w:hAnsi="Arial" w:cs="Arial"/>
          <w:sz w:val="20"/>
          <w:szCs w:val="20"/>
        </w:rPr>
        <w:t>invited to join the drop-in</w:t>
      </w:r>
      <w:r w:rsidR="382F1EC8" w:rsidRPr="0080522D">
        <w:rPr>
          <w:rFonts w:ascii="Arial" w:eastAsia="Arial" w:hAnsi="Arial" w:cs="Arial"/>
          <w:sz w:val="20"/>
          <w:szCs w:val="20"/>
        </w:rPr>
        <w:t>,</w:t>
      </w:r>
      <w:r w:rsidRPr="0080522D">
        <w:rPr>
          <w:rFonts w:ascii="Arial" w:eastAsia="Arial" w:hAnsi="Arial" w:cs="Arial"/>
          <w:sz w:val="20"/>
          <w:szCs w:val="20"/>
        </w:rPr>
        <w:t xml:space="preserve"> and plans to connect young people with sheltered residents through activities. Ian explain</w:t>
      </w:r>
      <w:r w:rsidR="49732F0F" w:rsidRPr="0080522D">
        <w:rPr>
          <w:rFonts w:ascii="Arial" w:eastAsia="Arial" w:hAnsi="Arial" w:cs="Arial"/>
          <w:sz w:val="20"/>
          <w:szCs w:val="20"/>
        </w:rPr>
        <w:t>ed</w:t>
      </w:r>
      <w:r w:rsidRPr="0080522D">
        <w:rPr>
          <w:rFonts w:ascii="Arial" w:eastAsia="Arial" w:hAnsi="Arial" w:cs="Arial"/>
          <w:sz w:val="20"/>
          <w:szCs w:val="20"/>
        </w:rPr>
        <w:t xml:space="preserve"> that the women’s local reputation helps the council engage </w:t>
      </w:r>
      <w:r w:rsidR="005F6851">
        <w:rPr>
          <w:rFonts w:ascii="Arial" w:eastAsia="Arial" w:hAnsi="Arial" w:cs="Arial"/>
          <w:sz w:val="20"/>
          <w:szCs w:val="20"/>
        </w:rPr>
        <w:t xml:space="preserve">with </w:t>
      </w:r>
      <w:r w:rsidRPr="0080522D">
        <w:rPr>
          <w:rFonts w:ascii="Arial" w:eastAsia="Arial" w:hAnsi="Arial" w:cs="Arial"/>
          <w:sz w:val="20"/>
          <w:szCs w:val="20"/>
        </w:rPr>
        <w:t xml:space="preserve">the community and build trust. </w:t>
      </w:r>
    </w:p>
    <w:p w14:paraId="5AB62FEC" w14:textId="77777777" w:rsidR="00160091" w:rsidRDefault="00160091" w:rsidP="0092640C">
      <w:pPr>
        <w:spacing w:after="0" w:line="278" w:lineRule="auto"/>
        <w:jc w:val="both"/>
        <w:rPr>
          <w:rFonts w:ascii="Arial" w:eastAsia="Arial" w:hAnsi="Arial" w:cs="Arial"/>
          <w:sz w:val="20"/>
          <w:szCs w:val="20"/>
        </w:rPr>
      </w:pPr>
    </w:p>
    <w:p w14:paraId="176A7FCB" w14:textId="060075DC" w:rsidR="2961EE17" w:rsidRDefault="0CB7B080"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Together they organised a walkabout</w:t>
      </w:r>
      <w:r w:rsidR="0B8B68EE" w:rsidRPr="0080522D">
        <w:rPr>
          <w:rFonts w:ascii="Arial" w:eastAsia="Arial" w:hAnsi="Arial" w:cs="Arial"/>
          <w:sz w:val="20"/>
          <w:szCs w:val="20"/>
        </w:rPr>
        <w:t xml:space="preserve"> </w:t>
      </w:r>
      <w:r w:rsidRPr="0080522D">
        <w:rPr>
          <w:rFonts w:ascii="Arial" w:eastAsia="Arial" w:hAnsi="Arial" w:cs="Arial"/>
          <w:sz w:val="20"/>
          <w:szCs w:val="20"/>
        </w:rPr>
        <w:t>of selected streets, led by the local women</w:t>
      </w:r>
      <w:r w:rsidR="7CA667B9" w:rsidRPr="0080522D">
        <w:rPr>
          <w:rFonts w:ascii="Arial" w:eastAsia="Arial" w:hAnsi="Arial" w:cs="Arial"/>
          <w:sz w:val="20"/>
          <w:szCs w:val="20"/>
        </w:rPr>
        <w:t xml:space="preserve"> and</w:t>
      </w:r>
      <w:r w:rsidRPr="0080522D">
        <w:rPr>
          <w:rFonts w:ascii="Arial" w:eastAsia="Arial" w:hAnsi="Arial" w:cs="Arial"/>
          <w:sz w:val="20"/>
          <w:szCs w:val="20"/>
        </w:rPr>
        <w:t xml:space="preserve"> involving multiple council departments</w:t>
      </w:r>
      <w:r w:rsidR="0E56C772" w:rsidRPr="0080522D">
        <w:rPr>
          <w:rFonts w:ascii="Arial" w:eastAsia="Arial" w:hAnsi="Arial" w:cs="Arial"/>
          <w:sz w:val="20"/>
          <w:szCs w:val="20"/>
        </w:rPr>
        <w:t>,</w:t>
      </w:r>
      <w:r w:rsidRPr="0080522D">
        <w:rPr>
          <w:rFonts w:ascii="Arial" w:eastAsia="Arial" w:hAnsi="Arial" w:cs="Arial"/>
          <w:sz w:val="20"/>
          <w:szCs w:val="20"/>
        </w:rPr>
        <w:t xml:space="preserve"> to identify practical improvements</w:t>
      </w:r>
      <w:r w:rsidR="1B01D727" w:rsidRPr="0080522D">
        <w:rPr>
          <w:rFonts w:ascii="Arial" w:eastAsia="Arial" w:hAnsi="Arial" w:cs="Arial"/>
          <w:sz w:val="20"/>
          <w:szCs w:val="20"/>
        </w:rPr>
        <w:t>. These include</w:t>
      </w:r>
      <w:r w:rsidRPr="0080522D">
        <w:rPr>
          <w:rFonts w:ascii="Arial" w:eastAsia="Arial" w:hAnsi="Arial" w:cs="Arial"/>
          <w:sz w:val="20"/>
          <w:szCs w:val="20"/>
        </w:rPr>
        <w:t xml:space="preserve"> tidying areas, adding dog bins, considering cycle paths, and supporting community ownership once changes are delivered.</w:t>
      </w:r>
    </w:p>
    <w:p w14:paraId="6E1E441A" w14:textId="77777777" w:rsidR="00160091" w:rsidRPr="0080522D" w:rsidRDefault="00160091" w:rsidP="0092640C">
      <w:pPr>
        <w:spacing w:after="0" w:line="278" w:lineRule="auto"/>
        <w:jc w:val="both"/>
        <w:rPr>
          <w:rFonts w:ascii="Arial" w:eastAsia="Arial" w:hAnsi="Arial" w:cs="Arial"/>
          <w:sz w:val="20"/>
          <w:szCs w:val="20"/>
        </w:rPr>
      </w:pPr>
    </w:p>
    <w:p w14:paraId="3EFA8E3F" w14:textId="542ADCD3" w:rsidR="2961EE17" w:rsidRDefault="0CB7B080"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The</w:t>
      </w:r>
      <w:r w:rsidR="00546E21">
        <w:rPr>
          <w:rFonts w:ascii="Arial" w:eastAsia="Arial" w:hAnsi="Arial" w:cs="Arial"/>
          <w:sz w:val="20"/>
          <w:szCs w:val="20"/>
        </w:rPr>
        <w:t xml:space="preserve"> women</w:t>
      </w:r>
      <w:r w:rsidRPr="0080522D">
        <w:rPr>
          <w:rFonts w:ascii="Arial" w:eastAsia="Arial" w:hAnsi="Arial" w:cs="Arial"/>
          <w:sz w:val="20"/>
          <w:szCs w:val="20"/>
        </w:rPr>
        <w:t xml:space="preserve"> </w:t>
      </w:r>
      <w:r w:rsidR="36A58E8A" w:rsidRPr="0080522D">
        <w:rPr>
          <w:rFonts w:ascii="Arial" w:eastAsia="Arial" w:hAnsi="Arial" w:cs="Arial"/>
          <w:sz w:val="20"/>
          <w:szCs w:val="20"/>
        </w:rPr>
        <w:t>help to inform other local people,</w:t>
      </w:r>
      <w:r w:rsidRPr="0080522D">
        <w:rPr>
          <w:rFonts w:ascii="Arial" w:eastAsia="Arial" w:hAnsi="Arial" w:cs="Arial"/>
          <w:sz w:val="20"/>
          <w:szCs w:val="20"/>
        </w:rPr>
        <w:t xml:space="preserve"> </w:t>
      </w:r>
      <w:r w:rsidR="00172581">
        <w:rPr>
          <w:rFonts w:ascii="Arial" w:eastAsia="Arial" w:hAnsi="Arial" w:cs="Arial"/>
          <w:sz w:val="20"/>
          <w:szCs w:val="20"/>
        </w:rPr>
        <w:t>reducing ‘</w:t>
      </w:r>
      <w:r w:rsidRPr="0080522D">
        <w:rPr>
          <w:rFonts w:ascii="Arial" w:eastAsia="Arial" w:hAnsi="Arial" w:cs="Arial"/>
          <w:sz w:val="20"/>
          <w:szCs w:val="20"/>
        </w:rPr>
        <w:t>moaning about the Council</w:t>
      </w:r>
      <w:r w:rsidR="00172581">
        <w:rPr>
          <w:rFonts w:ascii="Arial" w:eastAsia="Arial" w:hAnsi="Arial" w:cs="Arial"/>
          <w:sz w:val="20"/>
          <w:szCs w:val="20"/>
        </w:rPr>
        <w:t>’</w:t>
      </w:r>
      <w:r w:rsidRPr="0080522D">
        <w:rPr>
          <w:rFonts w:ascii="Arial" w:eastAsia="Arial" w:hAnsi="Arial" w:cs="Arial"/>
          <w:sz w:val="20"/>
          <w:szCs w:val="20"/>
        </w:rPr>
        <w:t xml:space="preserve"> </w:t>
      </w:r>
      <w:r w:rsidR="44274687" w:rsidRPr="0080522D">
        <w:rPr>
          <w:rFonts w:ascii="Arial" w:eastAsia="Arial" w:hAnsi="Arial" w:cs="Arial"/>
          <w:sz w:val="20"/>
          <w:szCs w:val="20"/>
        </w:rPr>
        <w:t xml:space="preserve">and instead </w:t>
      </w:r>
      <w:r w:rsidRPr="0080522D">
        <w:rPr>
          <w:rFonts w:ascii="Arial" w:eastAsia="Arial" w:hAnsi="Arial" w:cs="Arial"/>
          <w:sz w:val="20"/>
          <w:szCs w:val="20"/>
        </w:rPr>
        <w:t>look</w:t>
      </w:r>
      <w:r w:rsidR="00172581">
        <w:rPr>
          <w:rFonts w:ascii="Arial" w:eastAsia="Arial" w:hAnsi="Arial" w:cs="Arial"/>
          <w:sz w:val="20"/>
          <w:szCs w:val="20"/>
        </w:rPr>
        <w:t>ing at</w:t>
      </w:r>
      <w:r w:rsidRPr="0080522D">
        <w:rPr>
          <w:rFonts w:ascii="Arial" w:eastAsia="Arial" w:hAnsi="Arial" w:cs="Arial"/>
          <w:sz w:val="20"/>
          <w:szCs w:val="20"/>
        </w:rPr>
        <w:t xml:space="preserve"> what they are doing. </w:t>
      </w:r>
      <w:r w:rsidR="5FCC3E00" w:rsidRPr="0080522D">
        <w:rPr>
          <w:rFonts w:ascii="Arial" w:eastAsia="Arial" w:hAnsi="Arial" w:cs="Arial"/>
          <w:sz w:val="20"/>
          <w:szCs w:val="20"/>
        </w:rPr>
        <w:t>It is</w:t>
      </w:r>
      <w:r w:rsidRPr="0080522D">
        <w:rPr>
          <w:rFonts w:ascii="Arial" w:eastAsia="Arial" w:hAnsi="Arial" w:cs="Arial"/>
          <w:sz w:val="20"/>
          <w:szCs w:val="20"/>
        </w:rPr>
        <w:t xml:space="preserve"> </w:t>
      </w:r>
      <w:r w:rsidR="5FCC3E00" w:rsidRPr="0080522D">
        <w:rPr>
          <w:rFonts w:ascii="Arial" w:eastAsia="Arial" w:hAnsi="Arial" w:cs="Arial"/>
          <w:sz w:val="20"/>
          <w:szCs w:val="20"/>
        </w:rPr>
        <w:t>known that r</w:t>
      </w:r>
      <w:r w:rsidRPr="0080522D">
        <w:rPr>
          <w:rFonts w:ascii="Arial" w:eastAsia="Arial" w:hAnsi="Arial" w:cs="Arial"/>
          <w:sz w:val="20"/>
          <w:szCs w:val="20"/>
        </w:rPr>
        <w:t>esources are stretched</w:t>
      </w:r>
      <w:r w:rsidR="4A16133D" w:rsidRPr="0080522D">
        <w:rPr>
          <w:rFonts w:ascii="Arial" w:eastAsia="Arial" w:hAnsi="Arial" w:cs="Arial"/>
          <w:sz w:val="20"/>
          <w:szCs w:val="20"/>
        </w:rPr>
        <w:t>, but i</w:t>
      </w:r>
      <w:r w:rsidRPr="0080522D">
        <w:rPr>
          <w:rFonts w:ascii="Arial" w:eastAsia="Arial" w:hAnsi="Arial" w:cs="Arial"/>
          <w:sz w:val="20"/>
          <w:szCs w:val="20"/>
        </w:rPr>
        <w:t xml:space="preserve">f we can bring Charleston </w:t>
      </w:r>
      <w:r w:rsidR="00FB1D74">
        <w:rPr>
          <w:rFonts w:ascii="Arial" w:eastAsia="Arial" w:hAnsi="Arial" w:cs="Arial"/>
          <w:sz w:val="20"/>
          <w:szCs w:val="20"/>
        </w:rPr>
        <w:t xml:space="preserve">housing repairs </w:t>
      </w:r>
      <w:r w:rsidRPr="0080522D">
        <w:rPr>
          <w:rFonts w:ascii="Arial" w:eastAsia="Arial" w:hAnsi="Arial" w:cs="Arial"/>
          <w:sz w:val="20"/>
          <w:szCs w:val="20"/>
        </w:rPr>
        <w:t xml:space="preserve">up to </w:t>
      </w:r>
      <w:r w:rsidR="4F2EC85C" w:rsidRPr="0080522D">
        <w:rPr>
          <w:rFonts w:ascii="Arial" w:eastAsia="Arial" w:hAnsi="Arial" w:cs="Arial"/>
          <w:sz w:val="20"/>
          <w:szCs w:val="20"/>
        </w:rPr>
        <w:t>date,</w:t>
      </w:r>
      <w:r w:rsidRPr="0080522D">
        <w:rPr>
          <w:rFonts w:ascii="Arial" w:eastAsia="Arial" w:hAnsi="Arial" w:cs="Arial"/>
          <w:sz w:val="20"/>
          <w:szCs w:val="20"/>
        </w:rPr>
        <w:t xml:space="preserve"> there w</w:t>
      </w:r>
      <w:r w:rsidR="3B49095F" w:rsidRPr="0080522D">
        <w:rPr>
          <w:rFonts w:ascii="Arial" w:eastAsia="Arial" w:hAnsi="Arial" w:cs="Arial"/>
          <w:sz w:val="20"/>
          <w:szCs w:val="20"/>
        </w:rPr>
        <w:t>ill</w:t>
      </w:r>
      <w:r w:rsidRPr="0080522D">
        <w:rPr>
          <w:rFonts w:ascii="Arial" w:eastAsia="Arial" w:hAnsi="Arial" w:cs="Arial"/>
          <w:sz w:val="20"/>
          <w:szCs w:val="20"/>
        </w:rPr>
        <w:t xml:space="preserve"> </w:t>
      </w:r>
      <w:r w:rsidR="3B49095F" w:rsidRPr="0080522D">
        <w:rPr>
          <w:rFonts w:ascii="Arial" w:eastAsia="Arial" w:hAnsi="Arial" w:cs="Arial"/>
          <w:sz w:val="20"/>
          <w:szCs w:val="20"/>
        </w:rPr>
        <w:t xml:space="preserve">not </w:t>
      </w:r>
      <w:r w:rsidRPr="0080522D">
        <w:rPr>
          <w:rFonts w:ascii="Arial" w:eastAsia="Arial" w:hAnsi="Arial" w:cs="Arial"/>
          <w:sz w:val="20"/>
          <w:szCs w:val="20"/>
        </w:rPr>
        <w:t>be a backlog. There are</w:t>
      </w:r>
      <w:r w:rsidR="00FB1D74">
        <w:rPr>
          <w:rFonts w:ascii="Arial" w:eastAsia="Arial" w:hAnsi="Arial" w:cs="Arial"/>
          <w:sz w:val="20"/>
          <w:szCs w:val="20"/>
        </w:rPr>
        <w:t xml:space="preserve"> also</w:t>
      </w:r>
      <w:r w:rsidRPr="0080522D">
        <w:rPr>
          <w:rFonts w:ascii="Arial" w:eastAsia="Arial" w:hAnsi="Arial" w:cs="Arial"/>
          <w:sz w:val="20"/>
          <w:szCs w:val="20"/>
        </w:rPr>
        <w:t xml:space="preserve"> volunteers who want to go out and about doing litter picks and maintenance</w:t>
      </w:r>
      <w:r w:rsidR="649FF52B" w:rsidRPr="0080522D">
        <w:rPr>
          <w:rFonts w:ascii="Arial" w:eastAsia="Arial" w:hAnsi="Arial" w:cs="Arial"/>
          <w:sz w:val="20"/>
          <w:szCs w:val="20"/>
        </w:rPr>
        <w:t>. The council c</w:t>
      </w:r>
      <w:r w:rsidRPr="0080522D">
        <w:rPr>
          <w:rFonts w:ascii="Arial" w:eastAsia="Arial" w:hAnsi="Arial" w:cs="Arial"/>
          <w:sz w:val="20"/>
          <w:szCs w:val="20"/>
        </w:rPr>
        <w:t>an get them equipment and supervis</w:t>
      </w:r>
      <w:r w:rsidR="26F0D098" w:rsidRPr="0080522D">
        <w:rPr>
          <w:rFonts w:ascii="Arial" w:eastAsia="Arial" w:hAnsi="Arial" w:cs="Arial"/>
          <w:sz w:val="20"/>
          <w:szCs w:val="20"/>
        </w:rPr>
        <w:t>e</w:t>
      </w:r>
      <w:r w:rsidRPr="0080522D">
        <w:rPr>
          <w:rFonts w:ascii="Arial" w:eastAsia="Arial" w:hAnsi="Arial" w:cs="Arial"/>
          <w:sz w:val="20"/>
          <w:szCs w:val="20"/>
        </w:rPr>
        <w:t xml:space="preserve"> the volunteers </w:t>
      </w:r>
      <w:r w:rsidRPr="0080522D">
        <w:rPr>
          <w:rFonts w:ascii="Arial" w:eastAsia="Arial" w:hAnsi="Arial" w:cs="Arial"/>
          <w:sz w:val="20"/>
          <w:szCs w:val="20"/>
        </w:rPr>
        <w:lastRenderedPageBreak/>
        <w:t xml:space="preserve">which lightens </w:t>
      </w:r>
      <w:r w:rsidR="7BE06541" w:rsidRPr="0080522D">
        <w:rPr>
          <w:rFonts w:ascii="Arial" w:eastAsia="Arial" w:hAnsi="Arial" w:cs="Arial"/>
          <w:sz w:val="20"/>
          <w:szCs w:val="20"/>
        </w:rPr>
        <w:t xml:space="preserve">everyone’s individual </w:t>
      </w:r>
      <w:r w:rsidRPr="0080522D">
        <w:rPr>
          <w:rFonts w:ascii="Arial" w:eastAsia="Arial" w:hAnsi="Arial" w:cs="Arial"/>
          <w:sz w:val="20"/>
          <w:szCs w:val="20"/>
        </w:rPr>
        <w:t xml:space="preserve">load and </w:t>
      </w:r>
      <w:r w:rsidR="3C87E078" w:rsidRPr="0080522D">
        <w:rPr>
          <w:rFonts w:ascii="Arial" w:eastAsia="Arial" w:hAnsi="Arial" w:cs="Arial"/>
          <w:sz w:val="20"/>
          <w:szCs w:val="20"/>
        </w:rPr>
        <w:t>enables us to</w:t>
      </w:r>
      <w:r w:rsidRPr="0080522D">
        <w:rPr>
          <w:rFonts w:ascii="Arial" w:eastAsia="Arial" w:hAnsi="Arial" w:cs="Arial"/>
          <w:sz w:val="20"/>
          <w:szCs w:val="20"/>
        </w:rPr>
        <w:t xml:space="preserve"> concentrate on other things.</w:t>
      </w:r>
      <w:r w:rsidR="71AB160A" w:rsidRPr="0080522D">
        <w:rPr>
          <w:rFonts w:ascii="Arial" w:eastAsia="Arial" w:hAnsi="Arial" w:cs="Arial"/>
          <w:sz w:val="20"/>
          <w:szCs w:val="20"/>
        </w:rPr>
        <w:t xml:space="preserve"> </w:t>
      </w:r>
      <w:r w:rsidRPr="0080522D">
        <w:rPr>
          <w:rFonts w:ascii="Arial" w:eastAsia="Arial" w:hAnsi="Arial" w:cs="Arial"/>
          <w:sz w:val="20"/>
          <w:szCs w:val="20"/>
        </w:rPr>
        <w:t>Jamie sees this partnership as part of redesigning services to be more personal and collaborative.</w:t>
      </w:r>
    </w:p>
    <w:p w14:paraId="0E697A7D" w14:textId="77777777" w:rsidR="00F95744" w:rsidRPr="0080522D" w:rsidRDefault="00F95744" w:rsidP="0092640C">
      <w:pPr>
        <w:spacing w:after="0" w:line="278" w:lineRule="auto"/>
        <w:jc w:val="both"/>
        <w:rPr>
          <w:rFonts w:ascii="Arial" w:eastAsia="Arial" w:hAnsi="Arial" w:cs="Arial"/>
          <w:sz w:val="20"/>
          <w:szCs w:val="20"/>
        </w:rPr>
      </w:pPr>
    </w:p>
    <w:p w14:paraId="41505F20" w14:textId="1386EA75" w:rsidR="11F54DEA" w:rsidRPr="0080522D" w:rsidRDefault="0CB7B080" w:rsidP="0092640C">
      <w:pPr>
        <w:spacing w:after="0" w:line="278" w:lineRule="auto"/>
        <w:jc w:val="both"/>
        <w:rPr>
          <w:rFonts w:ascii="Arial" w:eastAsia="Arial" w:hAnsi="Arial" w:cs="Arial"/>
          <w:sz w:val="20"/>
          <w:szCs w:val="20"/>
        </w:rPr>
      </w:pPr>
      <w:r w:rsidRPr="0080522D">
        <w:rPr>
          <w:rFonts w:ascii="Arial" w:eastAsia="Arial" w:hAnsi="Arial" w:cs="Arial"/>
          <w:sz w:val="20"/>
          <w:szCs w:val="20"/>
        </w:rPr>
        <w:t xml:space="preserve">Both officers say the women’s positivity motivates staff, shifts council working culture away from </w:t>
      </w:r>
      <w:r w:rsidR="307EF32A" w:rsidRPr="0080522D">
        <w:rPr>
          <w:rFonts w:ascii="Arial" w:eastAsia="Arial" w:hAnsi="Arial" w:cs="Arial"/>
          <w:sz w:val="20"/>
          <w:szCs w:val="20"/>
        </w:rPr>
        <w:t>‘</w:t>
      </w:r>
      <w:r w:rsidRPr="0080522D">
        <w:rPr>
          <w:rFonts w:ascii="Arial" w:eastAsia="Arial" w:hAnsi="Arial" w:cs="Arial"/>
          <w:sz w:val="20"/>
          <w:szCs w:val="20"/>
        </w:rPr>
        <w:t>we know best</w:t>
      </w:r>
      <w:r w:rsidR="00ED0840" w:rsidRPr="0080522D">
        <w:rPr>
          <w:rFonts w:ascii="Arial" w:eastAsia="Arial" w:hAnsi="Arial" w:cs="Arial"/>
          <w:sz w:val="20"/>
          <w:szCs w:val="20"/>
        </w:rPr>
        <w:t>,’</w:t>
      </w:r>
      <w:r w:rsidRPr="0080522D">
        <w:rPr>
          <w:rFonts w:ascii="Arial" w:eastAsia="Arial" w:hAnsi="Arial" w:cs="Arial"/>
          <w:sz w:val="20"/>
          <w:szCs w:val="20"/>
        </w:rPr>
        <w:t xml:space="preserve"> and could </w:t>
      </w:r>
      <w:r w:rsidR="20691E9E" w:rsidRPr="0080522D">
        <w:rPr>
          <w:rFonts w:ascii="Arial" w:eastAsia="Arial" w:hAnsi="Arial" w:cs="Arial"/>
          <w:sz w:val="20"/>
          <w:szCs w:val="20"/>
        </w:rPr>
        <w:t xml:space="preserve">help to </w:t>
      </w:r>
      <w:r w:rsidRPr="0080522D">
        <w:rPr>
          <w:rFonts w:ascii="Arial" w:eastAsia="Arial" w:hAnsi="Arial" w:cs="Arial"/>
          <w:sz w:val="20"/>
          <w:szCs w:val="20"/>
        </w:rPr>
        <w:t>change public perceptions by showing what the council can do despite stretched resources. They also highlight how community volunteering, supported with equipment and supervision, can reduce pressure on services. Ian gives an example of volunteers decorating a home for an elderly woman, arguing the renewed community spirit can create wider knock-on benefits and help more people.</w:t>
      </w:r>
      <w:bookmarkStart w:id="22" w:name="A3"/>
      <w:bookmarkEnd w:id="22"/>
    </w:p>
    <w:sectPr w:rsidR="11F54DEA" w:rsidRPr="0080522D">
      <w:pgSz w:w="11906" w:h="16838"/>
      <w:pgMar w:top="1080" w:right="1440" w:bottom="9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534E"/>
    <w:multiLevelType w:val="hybridMultilevel"/>
    <w:tmpl w:val="6ECCE82C"/>
    <w:lvl w:ilvl="0" w:tplc="EDE4E3B0">
      <w:start w:val="1"/>
      <w:numFmt w:val="bullet"/>
      <w:lvlText w:val=""/>
      <w:lvlJc w:val="left"/>
      <w:pPr>
        <w:ind w:left="360" w:hanging="360"/>
      </w:pPr>
      <w:rPr>
        <w:rFonts w:ascii="Symbol" w:hAnsi="Symbol" w:hint="default"/>
      </w:rPr>
    </w:lvl>
    <w:lvl w:ilvl="1" w:tplc="95F081DC">
      <w:start w:val="1"/>
      <w:numFmt w:val="bullet"/>
      <w:lvlText w:val="o"/>
      <w:lvlJc w:val="left"/>
      <w:pPr>
        <w:ind w:left="1080" w:hanging="360"/>
      </w:pPr>
      <w:rPr>
        <w:rFonts w:ascii="Courier New" w:hAnsi="Courier New" w:hint="default"/>
      </w:rPr>
    </w:lvl>
    <w:lvl w:ilvl="2" w:tplc="5E6A9A0A">
      <w:start w:val="1"/>
      <w:numFmt w:val="bullet"/>
      <w:lvlText w:val=""/>
      <w:lvlJc w:val="left"/>
      <w:pPr>
        <w:ind w:left="1800" w:hanging="360"/>
      </w:pPr>
      <w:rPr>
        <w:rFonts w:ascii="Wingdings" w:hAnsi="Wingdings" w:hint="default"/>
      </w:rPr>
    </w:lvl>
    <w:lvl w:ilvl="3" w:tplc="DA22FF7A">
      <w:start w:val="1"/>
      <w:numFmt w:val="bullet"/>
      <w:lvlText w:val=""/>
      <w:lvlJc w:val="left"/>
      <w:pPr>
        <w:ind w:left="2520" w:hanging="360"/>
      </w:pPr>
      <w:rPr>
        <w:rFonts w:ascii="Symbol" w:hAnsi="Symbol" w:hint="default"/>
      </w:rPr>
    </w:lvl>
    <w:lvl w:ilvl="4" w:tplc="934EB47E">
      <w:start w:val="1"/>
      <w:numFmt w:val="bullet"/>
      <w:lvlText w:val="o"/>
      <w:lvlJc w:val="left"/>
      <w:pPr>
        <w:ind w:left="3240" w:hanging="360"/>
      </w:pPr>
      <w:rPr>
        <w:rFonts w:ascii="Courier New" w:hAnsi="Courier New" w:hint="default"/>
      </w:rPr>
    </w:lvl>
    <w:lvl w:ilvl="5" w:tplc="D8C80068">
      <w:start w:val="1"/>
      <w:numFmt w:val="bullet"/>
      <w:lvlText w:val=""/>
      <w:lvlJc w:val="left"/>
      <w:pPr>
        <w:ind w:left="3960" w:hanging="360"/>
      </w:pPr>
      <w:rPr>
        <w:rFonts w:ascii="Wingdings" w:hAnsi="Wingdings" w:hint="default"/>
      </w:rPr>
    </w:lvl>
    <w:lvl w:ilvl="6" w:tplc="139A40A8">
      <w:start w:val="1"/>
      <w:numFmt w:val="bullet"/>
      <w:lvlText w:val=""/>
      <w:lvlJc w:val="left"/>
      <w:pPr>
        <w:ind w:left="4680" w:hanging="360"/>
      </w:pPr>
      <w:rPr>
        <w:rFonts w:ascii="Symbol" w:hAnsi="Symbol" w:hint="default"/>
      </w:rPr>
    </w:lvl>
    <w:lvl w:ilvl="7" w:tplc="F968A5BA">
      <w:start w:val="1"/>
      <w:numFmt w:val="bullet"/>
      <w:lvlText w:val="o"/>
      <w:lvlJc w:val="left"/>
      <w:pPr>
        <w:ind w:left="5400" w:hanging="360"/>
      </w:pPr>
      <w:rPr>
        <w:rFonts w:ascii="Courier New" w:hAnsi="Courier New" w:hint="default"/>
      </w:rPr>
    </w:lvl>
    <w:lvl w:ilvl="8" w:tplc="58A87C6C">
      <w:start w:val="1"/>
      <w:numFmt w:val="bullet"/>
      <w:lvlText w:val=""/>
      <w:lvlJc w:val="left"/>
      <w:pPr>
        <w:ind w:left="6120" w:hanging="360"/>
      </w:pPr>
      <w:rPr>
        <w:rFonts w:ascii="Wingdings" w:hAnsi="Wingdings" w:hint="default"/>
      </w:rPr>
    </w:lvl>
  </w:abstractNum>
  <w:abstractNum w:abstractNumId="1" w15:restartNumberingAfterBreak="0">
    <w:nsid w:val="0043A5EF"/>
    <w:multiLevelType w:val="hybridMultilevel"/>
    <w:tmpl w:val="A7E6A23E"/>
    <w:lvl w:ilvl="0" w:tplc="C172CA52">
      <w:start w:val="1"/>
      <w:numFmt w:val="bullet"/>
      <w:lvlText w:val=""/>
      <w:lvlJc w:val="left"/>
      <w:pPr>
        <w:ind w:left="360" w:hanging="360"/>
      </w:pPr>
      <w:rPr>
        <w:rFonts w:ascii="Symbol" w:hAnsi="Symbol" w:hint="default"/>
      </w:rPr>
    </w:lvl>
    <w:lvl w:ilvl="1" w:tplc="22347272">
      <w:start w:val="1"/>
      <w:numFmt w:val="bullet"/>
      <w:lvlText w:val="o"/>
      <w:lvlJc w:val="left"/>
      <w:pPr>
        <w:ind w:left="1080" w:hanging="360"/>
      </w:pPr>
      <w:rPr>
        <w:rFonts w:ascii="Courier New" w:hAnsi="Courier New" w:hint="default"/>
      </w:rPr>
    </w:lvl>
    <w:lvl w:ilvl="2" w:tplc="EA94E114">
      <w:start w:val="1"/>
      <w:numFmt w:val="bullet"/>
      <w:lvlText w:val=""/>
      <w:lvlJc w:val="left"/>
      <w:pPr>
        <w:ind w:left="1800" w:hanging="360"/>
      </w:pPr>
      <w:rPr>
        <w:rFonts w:ascii="Wingdings" w:hAnsi="Wingdings" w:hint="default"/>
      </w:rPr>
    </w:lvl>
    <w:lvl w:ilvl="3" w:tplc="6F7C4498">
      <w:start w:val="1"/>
      <w:numFmt w:val="bullet"/>
      <w:lvlText w:val=""/>
      <w:lvlJc w:val="left"/>
      <w:pPr>
        <w:ind w:left="2520" w:hanging="360"/>
      </w:pPr>
      <w:rPr>
        <w:rFonts w:ascii="Symbol" w:hAnsi="Symbol" w:hint="default"/>
      </w:rPr>
    </w:lvl>
    <w:lvl w:ilvl="4" w:tplc="D28E26FC">
      <w:start w:val="1"/>
      <w:numFmt w:val="bullet"/>
      <w:lvlText w:val="o"/>
      <w:lvlJc w:val="left"/>
      <w:pPr>
        <w:ind w:left="3240" w:hanging="360"/>
      </w:pPr>
      <w:rPr>
        <w:rFonts w:ascii="Courier New" w:hAnsi="Courier New" w:hint="default"/>
      </w:rPr>
    </w:lvl>
    <w:lvl w:ilvl="5" w:tplc="FE1C1D44">
      <w:start w:val="1"/>
      <w:numFmt w:val="bullet"/>
      <w:lvlText w:val=""/>
      <w:lvlJc w:val="left"/>
      <w:pPr>
        <w:ind w:left="3960" w:hanging="360"/>
      </w:pPr>
      <w:rPr>
        <w:rFonts w:ascii="Wingdings" w:hAnsi="Wingdings" w:hint="default"/>
      </w:rPr>
    </w:lvl>
    <w:lvl w:ilvl="6" w:tplc="1C1E261C">
      <w:start w:val="1"/>
      <w:numFmt w:val="bullet"/>
      <w:lvlText w:val=""/>
      <w:lvlJc w:val="left"/>
      <w:pPr>
        <w:ind w:left="4680" w:hanging="360"/>
      </w:pPr>
      <w:rPr>
        <w:rFonts w:ascii="Symbol" w:hAnsi="Symbol" w:hint="default"/>
      </w:rPr>
    </w:lvl>
    <w:lvl w:ilvl="7" w:tplc="4698A240">
      <w:start w:val="1"/>
      <w:numFmt w:val="bullet"/>
      <w:lvlText w:val="o"/>
      <w:lvlJc w:val="left"/>
      <w:pPr>
        <w:ind w:left="5400" w:hanging="360"/>
      </w:pPr>
      <w:rPr>
        <w:rFonts w:ascii="Courier New" w:hAnsi="Courier New" w:hint="default"/>
      </w:rPr>
    </w:lvl>
    <w:lvl w:ilvl="8" w:tplc="1C2E8AD4">
      <w:start w:val="1"/>
      <w:numFmt w:val="bullet"/>
      <w:lvlText w:val=""/>
      <w:lvlJc w:val="left"/>
      <w:pPr>
        <w:ind w:left="6120" w:hanging="360"/>
      </w:pPr>
      <w:rPr>
        <w:rFonts w:ascii="Wingdings" w:hAnsi="Wingdings" w:hint="default"/>
      </w:rPr>
    </w:lvl>
  </w:abstractNum>
  <w:abstractNum w:abstractNumId="2" w15:restartNumberingAfterBreak="0">
    <w:nsid w:val="00E64E35"/>
    <w:multiLevelType w:val="hybridMultilevel"/>
    <w:tmpl w:val="805EF59A"/>
    <w:lvl w:ilvl="0" w:tplc="DBC0EDC4">
      <w:start w:val="1"/>
      <w:numFmt w:val="bullet"/>
      <w:lvlText w:val=""/>
      <w:lvlJc w:val="left"/>
      <w:pPr>
        <w:ind w:left="360" w:hanging="360"/>
      </w:pPr>
      <w:rPr>
        <w:rFonts w:ascii="Symbol" w:hAnsi="Symbol" w:hint="default"/>
      </w:rPr>
    </w:lvl>
    <w:lvl w:ilvl="1" w:tplc="0E6824FA">
      <w:start w:val="1"/>
      <w:numFmt w:val="bullet"/>
      <w:lvlText w:val="o"/>
      <w:lvlJc w:val="left"/>
      <w:pPr>
        <w:ind w:left="1080" w:hanging="360"/>
      </w:pPr>
      <w:rPr>
        <w:rFonts w:ascii="Courier New" w:hAnsi="Courier New" w:hint="default"/>
      </w:rPr>
    </w:lvl>
    <w:lvl w:ilvl="2" w:tplc="DE7CD8B6">
      <w:start w:val="1"/>
      <w:numFmt w:val="bullet"/>
      <w:lvlText w:val=""/>
      <w:lvlJc w:val="left"/>
      <w:pPr>
        <w:ind w:left="1800" w:hanging="360"/>
      </w:pPr>
      <w:rPr>
        <w:rFonts w:ascii="Wingdings" w:hAnsi="Wingdings" w:hint="default"/>
      </w:rPr>
    </w:lvl>
    <w:lvl w:ilvl="3" w:tplc="404E7B68">
      <w:start w:val="1"/>
      <w:numFmt w:val="bullet"/>
      <w:lvlText w:val=""/>
      <w:lvlJc w:val="left"/>
      <w:pPr>
        <w:ind w:left="2520" w:hanging="360"/>
      </w:pPr>
      <w:rPr>
        <w:rFonts w:ascii="Symbol" w:hAnsi="Symbol" w:hint="default"/>
      </w:rPr>
    </w:lvl>
    <w:lvl w:ilvl="4" w:tplc="B322C290">
      <w:start w:val="1"/>
      <w:numFmt w:val="bullet"/>
      <w:lvlText w:val="o"/>
      <w:lvlJc w:val="left"/>
      <w:pPr>
        <w:ind w:left="3240" w:hanging="360"/>
      </w:pPr>
      <w:rPr>
        <w:rFonts w:ascii="Courier New" w:hAnsi="Courier New" w:hint="default"/>
      </w:rPr>
    </w:lvl>
    <w:lvl w:ilvl="5" w:tplc="C0760A5E">
      <w:start w:val="1"/>
      <w:numFmt w:val="bullet"/>
      <w:lvlText w:val=""/>
      <w:lvlJc w:val="left"/>
      <w:pPr>
        <w:ind w:left="3960" w:hanging="360"/>
      </w:pPr>
      <w:rPr>
        <w:rFonts w:ascii="Wingdings" w:hAnsi="Wingdings" w:hint="default"/>
      </w:rPr>
    </w:lvl>
    <w:lvl w:ilvl="6" w:tplc="0958E936">
      <w:start w:val="1"/>
      <w:numFmt w:val="bullet"/>
      <w:lvlText w:val=""/>
      <w:lvlJc w:val="left"/>
      <w:pPr>
        <w:ind w:left="4680" w:hanging="360"/>
      </w:pPr>
      <w:rPr>
        <w:rFonts w:ascii="Symbol" w:hAnsi="Symbol" w:hint="default"/>
      </w:rPr>
    </w:lvl>
    <w:lvl w:ilvl="7" w:tplc="6C8EE448">
      <w:start w:val="1"/>
      <w:numFmt w:val="bullet"/>
      <w:lvlText w:val="o"/>
      <w:lvlJc w:val="left"/>
      <w:pPr>
        <w:ind w:left="5400" w:hanging="360"/>
      </w:pPr>
      <w:rPr>
        <w:rFonts w:ascii="Courier New" w:hAnsi="Courier New" w:hint="default"/>
      </w:rPr>
    </w:lvl>
    <w:lvl w:ilvl="8" w:tplc="518251A2">
      <w:start w:val="1"/>
      <w:numFmt w:val="bullet"/>
      <w:lvlText w:val=""/>
      <w:lvlJc w:val="left"/>
      <w:pPr>
        <w:ind w:left="6120" w:hanging="360"/>
      </w:pPr>
      <w:rPr>
        <w:rFonts w:ascii="Wingdings" w:hAnsi="Wingdings" w:hint="default"/>
      </w:rPr>
    </w:lvl>
  </w:abstractNum>
  <w:abstractNum w:abstractNumId="3" w15:restartNumberingAfterBreak="0">
    <w:nsid w:val="01F7F6BD"/>
    <w:multiLevelType w:val="hybridMultilevel"/>
    <w:tmpl w:val="5B309568"/>
    <w:lvl w:ilvl="0" w:tplc="85883480">
      <w:start w:val="1"/>
      <w:numFmt w:val="bullet"/>
      <w:lvlText w:val=""/>
      <w:lvlJc w:val="left"/>
      <w:pPr>
        <w:ind w:left="360" w:hanging="360"/>
      </w:pPr>
      <w:rPr>
        <w:rFonts w:ascii="Symbol" w:hAnsi="Symbol" w:hint="default"/>
      </w:rPr>
    </w:lvl>
    <w:lvl w:ilvl="1" w:tplc="7382E30C">
      <w:start w:val="1"/>
      <w:numFmt w:val="bullet"/>
      <w:lvlText w:val="o"/>
      <w:lvlJc w:val="left"/>
      <w:pPr>
        <w:ind w:left="1080" w:hanging="360"/>
      </w:pPr>
      <w:rPr>
        <w:rFonts w:ascii="Courier New" w:hAnsi="Courier New" w:hint="default"/>
      </w:rPr>
    </w:lvl>
    <w:lvl w:ilvl="2" w:tplc="D346E080">
      <w:start w:val="1"/>
      <w:numFmt w:val="bullet"/>
      <w:lvlText w:val=""/>
      <w:lvlJc w:val="left"/>
      <w:pPr>
        <w:ind w:left="1800" w:hanging="360"/>
      </w:pPr>
      <w:rPr>
        <w:rFonts w:ascii="Wingdings" w:hAnsi="Wingdings" w:hint="default"/>
      </w:rPr>
    </w:lvl>
    <w:lvl w:ilvl="3" w:tplc="3274FD9C">
      <w:start w:val="1"/>
      <w:numFmt w:val="bullet"/>
      <w:lvlText w:val=""/>
      <w:lvlJc w:val="left"/>
      <w:pPr>
        <w:ind w:left="2520" w:hanging="360"/>
      </w:pPr>
      <w:rPr>
        <w:rFonts w:ascii="Symbol" w:hAnsi="Symbol" w:hint="default"/>
      </w:rPr>
    </w:lvl>
    <w:lvl w:ilvl="4" w:tplc="00DE972A">
      <w:start w:val="1"/>
      <w:numFmt w:val="bullet"/>
      <w:lvlText w:val="o"/>
      <w:lvlJc w:val="left"/>
      <w:pPr>
        <w:ind w:left="3240" w:hanging="360"/>
      </w:pPr>
      <w:rPr>
        <w:rFonts w:ascii="Courier New" w:hAnsi="Courier New" w:hint="default"/>
      </w:rPr>
    </w:lvl>
    <w:lvl w:ilvl="5" w:tplc="96188F7E">
      <w:start w:val="1"/>
      <w:numFmt w:val="bullet"/>
      <w:lvlText w:val=""/>
      <w:lvlJc w:val="left"/>
      <w:pPr>
        <w:ind w:left="3960" w:hanging="360"/>
      </w:pPr>
      <w:rPr>
        <w:rFonts w:ascii="Wingdings" w:hAnsi="Wingdings" w:hint="default"/>
      </w:rPr>
    </w:lvl>
    <w:lvl w:ilvl="6" w:tplc="3ED83B28">
      <w:start w:val="1"/>
      <w:numFmt w:val="bullet"/>
      <w:lvlText w:val=""/>
      <w:lvlJc w:val="left"/>
      <w:pPr>
        <w:ind w:left="4680" w:hanging="360"/>
      </w:pPr>
      <w:rPr>
        <w:rFonts w:ascii="Symbol" w:hAnsi="Symbol" w:hint="default"/>
      </w:rPr>
    </w:lvl>
    <w:lvl w:ilvl="7" w:tplc="BB542184">
      <w:start w:val="1"/>
      <w:numFmt w:val="bullet"/>
      <w:lvlText w:val="o"/>
      <w:lvlJc w:val="left"/>
      <w:pPr>
        <w:ind w:left="5400" w:hanging="360"/>
      </w:pPr>
      <w:rPr>
        <w:rFonts w:ascii="Courier New" w:hAnsi="Courier New" w:hint="default"/>
      </w:rPr>
    </w:lvl>
    <w:lvl w:ilvl="8" w:tplc="3E500B16">
      <w:start w:val="1"/>
      <w:numFmt w:val="bullet"/>
      <w:lvlText w:val=""/>
      <w:lvlJc w:val="left"/>
      <w:pPr>
        <w:ind w:left="6120" w:hanging="360"/>
      </w:pPr>
      <w:rPr>
        <w:rFonts w:ascii="Wingdings" w:hAnsi="Wingdings" w:hint="default"/>
      </w:rPr>
    </w:lvl>
  </w:abstractNum>
  <w:abstractNum w:abstractNumId="4" w15:restartNumberingAfterBreak="0">
    <w:nsid w:val="044F1112"/>
    <w:multiLevelType w:val="hybridMultilevel"/>
    <w:tmpl w:val="FFFFFFFF"/>
    <w:lvl w:ilvl="0" w:tplc="07D285A4">
      <w:start w:val="1"/>
      <w:numFmt w:val="bullet"/>
      <w:lvlText w:val=""/>
      <w:lvlJc w:val="left"/>
      <w:pPr>
        <w:ind w:left="720" w:hanging="360"/>
      </w:pPr>
      <w:rPr>
        <w:rFonts w:ascii="Symbol" w:hAnsi="Symbol" w:hint="default"/>
      </w:rPr>
    </w:lvl>
    <w:lvl w:ilvl="1" w:tplc="7772EB24">
      <w:start w:val="1"/>
      <w:numFmt w:val="bullet"/>
      <w:lvlText w:val="o"/>
      <w:lvlJc w:val="left"/>
      <w:pPr>
        <w:ind w:left="1440" w:hanging="360"/>
      </w:pPr>
      <w:rPr>
        <w:rFonts w:ascii="Courier New" w:hAnsi="Courier New" w:hint="default"/>
      </w:rPr>
    </w:lvl>
    <w:lvl w:ilvl="2" w:tplc="475848A6">
      <w:start w:val="1"/>
      <w:numFmt w:val="bullet"/>
      <w:lvlText w:val=""/>
      <w:lvlJc w:val="left"/>
      <w:pPr>
        <w:ind w:left="2160" w:hanging="360"/>
      </w:pPr>
      <w:rPr>
        <w:rFonts w:ascii="Wingdings" w:hAnsi="Wingdings" w:hint="default"/>
      </w:rPr>
    </w:lvl>
    <w:lvl w:ilvl="3" w:tplc="558C619E">
      <w:start w:val="1"/>
      <w:numFmt w:val="bullet"/>
      <w:lvlText w:val=""/>
      <w:lvlJc w:val="left"/>
      <w:pPr>
        <w:ind w:left="2880" w:hanging="360"/>
      </w:pPr>
      <w:rPr>
        <w:rFonts w:ascii="Symbol" w:hAnsi="Symbol" w:hint="default"/>
      </w:rPr>
    </w:lvl>
    <w:lvl w:ilvl="4" w:tplc="70E0DBB2">
      <w:start w:val="1"/>
      <w:numFmt w:val="bullet"/>
      <w:lvlText w:val="o"/>
      <w:lvlJc w:val="left"/>
      <w:pPr>
        <w:ind w:left="3600" w:hanging="360"/>
      </w:pPr>
      <w:rPr>
        <w:rFonts w:ascii="Courier New" w:hAnsi="Courier New" w:hint="default"/>
      </w:rPr>
    </w:lvl>
    <w:lvl w:ilvl="5" w:tplc="F3AEE66A">
      <w:start w:val="1"/>
      <w:numFmt w:val="bullet"/>
      <w:lvlText w:val=""/>
      <w:lvlJc w:val="left"/>
      <w:pPr>
        <w:ind w:left="4320" w:hanging="360"/>
      </w:pPr>
      <w:rPr>
        <w:rFonts w:ascii="Wingdings" w:hAnsi="Wingdings" w:hint="default"/>
      </w:rPr>
    </w:lvl>
    <w:lvl w:ilvl="6" w:tplc="049E6ED2">
      <w:start w:val="1"/>
      <w:numFmt w:val="bullet"/>
      <w:lvlText w:val=""/>
      <w:lvlJc w:val="left"/>
      <w:pPr>
        <w:ind w:left="5040" w:hanging="360"/>
      </w:pPr>
      <w:rPr>
        <w:rFonts w:ascii="Symbol" w:hAnsi="Symbol" w:hint="default"/>
      </w:rPr>
    </w:lvl>
    <w:lvl w:ilvl="7" w:tplc="D9147084">
      <w:start w:val="1"/>
      <w:numFmt w:val="bullet"/>
      <w:lvlText w:val="o"/>
      <w:lvlJc w:val="left"/>
      <w:pPr>
        <w:ind w:left="5760" w:hanging="360"/>
      </w:pPr>
      <w:rPr>
        <w:rFonts w:ascii="Courier New" w:hAnsi="Courier New" w:hint="default"/>
      </w:rPr>
    </w:lvl>
    <w:lvl w:ilvl="8" w:tplc="F46EA3FE">
      <w:start w:val="1"/>
      <w:numFmt w:val="bullet"/>
      <w:lvlText w:val=""/>
      <w:lvlJc w:val="left"/>
      <w:pPr>
        <w:ind w:left="6480" w:hanging="360"/>
      </w:pPr>
      <w:rPr>
        <w:rFonts w:ascii="Wingdings" w:hAnsi="Wingdings" w:hint="default"/>
      </w:rPr>
    </w:lvl>
  </w:abstractNum>
  <w:abstractNum w:abstractNumId="5" w15:restartNumberingAfterBreak="0">
    <w:nsid w:val="0D2F36B1"/>
    <w:multiLevelType w:val="hybridMultilevel"/>
    <w:tmpl w:val="881C3710"/>
    <w:lvl w:ilvl="0" w:tplc="EAFA391E">
      <w:start w:val="1"/>
      <w:numFmt w:val="bullet"/>
      <w:lvlText w:val=""/>
      <w:lvlJc w:val="left"/>
      <w:pPr>
        <w:ind w:left="720" w:hanging="360"/>
      </w:pPr>
      <w:rPr>
        <w:rFonts w:ascii="Symbol" w:hAnsi="Symbol" w:hint="default"/>
      </w:rPr>
    </w:lvl>
    <w:lvl w:ilvl="1" w:tplc="8A2C63CA">
      <w:start w:val="1"/>
      <w:numFmt w:val="bullet"/>
      <w:lvlText w:val="o"/>
      <w:lvlJc w:val="left"/>
      <w:pPr>
        <w:ind w:left="1440" w:hanging="360"/>
      </w:pPr>
      <w:rPr>
        <w:rFonts w:ascii="Courier New" w:hAnsi="Courier New" w:hint="default"/>
      </w:rPr>
    </w:lvl>
    <w:lvl w:ilvl="2" w:tplc="A16084A0">
      <w:start w:val="1"/>
      <w:numFmt w:val="bullet"/>
      <w:lvlText w:val=""/>
      <w:lvlJc w:val="left"/>
      <w:pPr>
        <w:ind w:left="2160" w:hanging="360"/>
      </w:pPr>
      <w:rPr>
        <w:rFonts w:ascii="Wingdings" w:hAnsi="Wingdings" w:hint="default"/>
      </w:rPr>
    </w:lvl>
    <w:lvl w:ilvl="3" w:tplc="59EAD64A">
      <w:start w:val="1"/>
      <w:numFmt w:val="bullet"/>
      <w:lvlText w:val=""/>
      <w:lvlJc w:val="left"/>
      <w:pPr>
        <w:ind w:left="2880" w:hanging="360"/>
      </w:pPr>
      <w:rPr>
        <w:rFonts w:ascii="Symbol" w:hAnsi="Symbol" w:hint="default"/>
      </w:rPr>
    </w:lvl>
    <w:lvl w:ilvl="4" w:tplc="58CAAD0C">
      <w:start w:val="1"/>
      <w:numFmt w:val="bullet"/>
      <w:lvlText w:val="o"/>
      <w:lvlJc w:val="left"/>
      <w:pPr>
        <w:ind w:left="3600" w:hanging="360"/>
      </w:pPr>
      <w:rPr>
        <w:rFonts w:ascii="Courier New" w:hAnsi="Courier New" w:hint="default"/>
      </w:rPr>
    </w:lvl>
    <w:lvl w:ilvl="5" w:tplc="58924226">
      <w:start w:val="1"/>
      <w:numFmt w:val="bullet"/>
      <w:lvlText w:val=""/>
      <w:lvlJc w:val="left"/>
      <w:pPr>
        <w:ind w:left="4320" w:hanging="360"/>
      </w:pPr>
      <w:rPr>
        <w:rFonts w:ascii="Wingdings" w:hAnsi="Wingdings" w:hint="default"/>
      </w:rPr>
    </w:lvl>
    <w:lvl w:ilvl="6" w:tplc="2EBAFA90">
      <w:start w:val="1"/>
      <w:numFmt w:val="bullet"/>
      <w:lvlText w:val=""/>
      <w:lvlJc w:val="left"/>
      <w:pPr>
        <w:ind w:left="5040" w:hanging="360"/>
      </w:pPr>
      <w:rPr>
        <w:rFonts w:ascii="Symbol" w:hAnsi="Symbol" w:hint="default"/>
      </w:rPr>
    </w:lvl>
    <w:lvl w:ilvl="7" w:tplc="FA1480B8">
      <w:start w:val="1"/>
      <w:numFmt w:val="bullet"/>
      <w:lvlText w:val="o"/>
      <w:lvlJc w:val="left"/>
      <w:pPr>
        <w:ind w:left="5760" w:hanging="360"/>
      </w:pPr>
      <w:rPr>
        <w:rFonts w:ascii="Courier New" w:hAnsi="Courier New" w:hint="default"/>
      </w:rPr>
    </w:lvl>
    <w:lvl w:ilvl="8" w:tplc="998C0C22">
      <w:start w:val="1"/>
      <w:numFmt w:val="bullet"/>
      <w:lvlText w:val=""/>
      <w:lvlJc w:val="left"/>
      <w:pPr>
        <w:ind w:left="6480" w:hanging="360"/>
      </w:pPr>
      <w:rPr>
        <w:rFonts w:ascii="Wingdings" w:hAnsi="Wingdings" w:hint="default"/>
      </w:rPr>
    </w:lvl>
  </w:abstractNum>
  <w:abstractNum w:abstractNumId="6" w15:restartNumberingAfterBreak="0">
    <w:nsid w:val="12F85588"/>
    <w:multiLevelType w:val="hybridMultilevel"/>
    <w:tmpl w:val="7F72BBC2"/>
    <w:lvl w:ilvl="0" w:tplc="7526B0CA">
      <w:start w:val="1"/>
      <w:numFmt w:val="upperLetter"/>
      <w:lvlText w:val="%1)"/>
      <w:lvlJc w:val="left"/>
      <w:pPr>
        <w:ind w:left="720" w:hanging="360"/>
      </w:pPr>
    </w:lvl>
    <w:lvl w:ilvl="1" w:tplc="C5C0DF44">
      <w:start w:val="1"/>
      <w:numFmt w:val="lowerLetter"/>
      <w:lvlText w:val="%2."/>
      <w:lvlJc w:val="left"/>
      <w:pPr>
        <w:ind w:left="1440" w:hanging="360"/>
      </w:pPr>
    </w:lvl>
    <w:lvl w:ilvl="2" w:tplc="BEE0312C">
      <w:start w:val="1"/>
      <w:numFmt w:val="lowerRoman"/>
      <w:lvlText w:val="%3."/>
      <w:lvlJc w:val="right"/>
      <w:pPr>
        <w:ind w:left="2160" w:hanging="180"/>
      </w:pPr>
    </w:lvl>
    <w:lvl w:ilvl="3" w:tplc="AED4A39C">
      <w:start w:val="1"/>
      <w:numFmt w:val="decimal"/>
      <w:lvlText w:val="%4."/>
      <w:lvlJc w:val="left"/>
      <w:pPr>
        <w:ind w:left="2880" w:hanging="360"/>
      </w:pPr>
    </w:lvl>
    <w:lvl w:ilvl="4" w:tplc="0CD8026C">
      <w:start w:val="1"/>
      <w:numFmt w:val="lowerLetter"/>
      <w:lvlText w:val="%5."/>
      <w:lvlJc w:val="left"/>
      <w:pPr>
        <w:ind w:left="3600" w:hanging="360"/>
      </w:pPr>
    </w:lvl>
    <w:lvl w:ilvl="5" w:tplc="3C304BAA">
      <w:start w:val="1"/>
      <w:numFmt w:val="lowerRoman"/>
      <w:lvlText w:val="%6."/>
      <w:lvlJc w:val="right"/>
      <w:pPr>
        <w:ind w:left="4320" w:hanging="180"/>
      </w:pPr>
    </w:lvl>
    <w:lvl w:ilvl="6" w:tplc="2FA4F5C2">
      <w:start w:val="1"/>
      <w:numFmt w:val="decimal"/>
      <w:lvlText w:val="%7."/>
      <w:lvlJc w:val="left"/>
      <w:pPr>
        <w:ind w:left="5040" w:hanging="360"/>
      </w:pPr>
    </w:lvl>
    <w:lvl w:ilvl="7" w:tplc="98D24246">
      <w:start w:val="1"/>
      <w:numFmt w:val="lowerLetter"/>
      <w:lvlText w:val="%8."/>
      <w:lvlJc w:val="left"/>
      <w:pPr>
        <w:ind w:left="5760" w:hanging="360"/>
      </w:pPr>
    </w:lvl>
    <w:lvl w:ilvl="8" w:tplc="F768D522">
      <w:start w:val="1"/>
      <w:numFmt w:val="lowerRoman"/>
      <w:lvlText w:val="%9."/>
      <w:lvlJc w:val="right"/>
      <w:pPr>
        <w:ind w:left="6480" w:hanging="180"/>
      </w:pPr>
    </w:lvl>
  </w:abstractNum>
  <w:abstractNum w:abstractNumId="7" w15:restartNumberingAfterBreak="0">
    <w:nsid w:val="13182E37"/>
    <w:multiLevelType w:val="multilevel"/>
    <w:tmpl w:val="56C4F6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603D11"/>
    <w:multiLevelType w:val="hybridMultilevel"/>
    <w:tmpl w:val="210AE918"/>
    <w:lvl w:ilvl="0" w:tplc="BB369F06">
      <w:start w:val="1"/>
      <w:numFmt w:val="bullet"/>
      <w:lvlText w:val="-"/>
      <w:lvlJc w:val="left"/>
      <w:pPr>
        <w:ind w:left="720" w:hanging="360"/>
      </w:pPr>
      <w:rPr>
        <w:rFonts w:ascii="Aptos" w:hAnsi="Aptos" w:hint="default"/>
      </w:rPr>
    </w:lvl>
    <w:lvl w:ilvl="1" w:tplc="0FB4E1BC">
      <w:start w:val="1"/>
      <w:numFmt w:val="bullet"/>
      <w:lvlText w:val="o"/>
      <w:lvlJc w:val="left"/>
      <w:pPr>
        <w:ind w:left="1440" w:hanging="360"/>
      </w:pPr>
      <w:rPr>
        <w:rFonts w:ascii="Courier New" w:hAnsi="Courier New" w:hint="default"/>
      </w:rPr>
    </w:lvl>
    <w:lvl w:ilvl="2" w:tplc="99D883CE">
      <w:start w:val="1"/>
      <w:numFmt w:val="bullet"/>
      <w:lvlText w:val=""/>
      <w:lvlJc w:val="left"/>
      <w:pPr>
        <w:ind w:left="2160" w:hanging="360"/>
      </w:pPr>
      <w:rPr>
        <w:rFonts w:ascii="Wingdings" w:hAnsi="Wingdings" w:hint="default"/>
      </w:rPr>
    </w:lvl>
    <w:lvl w:ilvl="3" w:tplc="F388653E">
      <w:start w:val="1"/>
      <w:numFmt w:val="bullet"/>
      <w:lvlText w:val=""/>
      <w:lvlJc w:val="left"/>
      <w:pPr>
        <w:ind w:left="2880" w:hanging="360"/>
      </w:pPr>
      <w:rPr>
        <w:rFonts w:ascii="Symbol" w:hAnsi="Symbol" w:hint="default"/>
      </w:rPr>
    </w:lvl>
    <w:lvl w:ilvl="4" w:tplc="8C9816CE">
      <w:start w:val="1"/>
      <w:numFmt w:val="bullet"/>
      <w:lvlText w:val="o"/>
      <w:lvlJc w:val="left"/>
      <w:pPr>
        <w:ind w:left="3600" w:hanging="360"/>
      </w:pPr>
      <w:rPr>
        <w:rFonts w:ascii="Courier New" w:hAnsi="Courier New" w:hint="default"/>
      </w:rPr>
    </w:lvl>
    <w:lvl w:ilvl="5" w:tplc="5EE62F66">
      <w:start w:val="1"/>
      <w:numFmt w:val="bullet"/>
      <w:lvlText w:val=""/>
      <w:lvlJc w:val="left"/>
      <w:pPr>
        <w:ind w:left="4320" w:hanging="360"/>
      </w:pPr>
      <w:rPr>
        <w:rFonts w:ascii="Wingdings" w:hAnsi="Wingdings" w:hint="default"/>
      </w:rPr>
    </w:lvl>
    <w:lvl w:ilvl="6" w:tplc="C7967BEC">
      <w:start w:val="1"/>
      <w:numFmt w:val="bullet"/>
      <w:lvlText w:val=""/>
      <w:lvlJc w:val="left"/>
      <w:pPr>
        <w:ind w:left="5040" w:hanging="360"/>
      </w:pPr>
      <w:rPr>
        <w:rFonts w:ascii="Symbol" w:hAnsi="Symbol" w:hint="default"/>
      </w:rPr>
    </w:lvl>
    <w:lvl w:ilvl="7" w:tplc="ADC62524">
      <w:start w:val="1"/>
      <w:numFmt w:val="bullet"/>
      <w:lvlText w:val="o"/>
      <w:lvlJc w:val="left"/>
      <w:pPr>
        <w:ind w:left="5760" w:hanging="360"/>
      </w:pPr>
      <w:rPr>
        <w:rFonts w:ascii="Courier New" w:hAnsi="Courier New" w:hint="default"/>
      </w:rPr>
    </w:lvl>
    <w:lvl w:ilvl="8" w:tplc="2358567A">
      <w:start w:val="1"/>
      <w:numFmt w:val="bullet"/>
      <w:lvlText w:val=""/>
      <w:lvlJc w:val="left"/>
      <w:pPr>
        <w:ind w:left="6480" w:hanging="360"/>
      </w:pPr>
      <w:rPr>
        <w:rFonts w:ascii="Wingdings" w:hAnsi="Wingdings" w:hint="default"/>
      </w:rPr>
    </w:lvl>
  </w:abstractNum>
  <w:abstractNum w:abstractNumId="9" w15:restartNumberingAfterBreak="0">
    <w:nsid w:val="21196B3F"/>
    <w:multiLevelType w:val="hybridMultilevel"/>
    <w:tmpl w:val="179C3D46"/>
    <w:lvl w:ilvl="0" w:tplc="7478A736">
      <w:start w:val="1"/>
      <w:numFmt w:val="bullet"/>
      <w:lvlText w:val=""/>
      <w:lvlJc w:val="left"/>
      <w:pPr>
        <w:ind w:left="360" w:hanging="360"/>
      </w:pPr>
      <w:rPr>
        <w:rFonts w:ascii="Symbol" w:hAnsi="Symbol" w:hint="default"/>
      </w:rPr>
    </w:lvl>
    <w:lvl w:ilvl="1" w:tplc="4E5A6AB6" w:tentative="1">
      <w:start w:val="1"/>
      <w:numFmt w:val="bullet"/>
      <w:lvlText w:val="o"/>
      <w:lvlJc w:val="left"/>
      <w:pPr>
        <w:ind w:left="1080" w:hanging="360"/>
      </w:pPr>
      <w:rPr>
        <w:rFonts w:ascii="Courier New" w:hAnsi="Courier New" w:hint="default"/>
      </w:rPr>
    </w:lvl>
    <w:lvl w:ilvl="2" w:tplc="268AC028" w:tentative="1">
      <w:start w:val="1"/>
      <w:numFmt w:val="bullet"/>
      <w:lvlText w:val=""/>
      <w:lvlJc w:val="left"/>
      <w:pPr>
        <w:ind w:left="1800" w:hanging="360"/>
      </w:pPr>
      <w:rPr>
        <w:rFonts w:ascii="Wingdings" w:hAnsi="Wingdings" w:hint="default"/>
      </w:rPr>
    </w:lvl>
    <w:lvl w:ilvl="3" w:tplc="3C944E3A" w:tentative="1">
      <w:start w:val="1"/>
      <w:numFmt w:val="bullet"/>
      <w:lvlText w:val=""/>
      <w:lvlJc w:val="left"/>
      <w:pPr>
        <w:ind w:left="2520" w:hanging="360"/>
      </w:pPr>
      <w:rPr>
        <w:rFonts w:ascii="Symbol" w:hAnsi="Symbol" w:hint="default"/>
      </w:rPr>
    </w:lvl>
    <w:lvl w:ilvl="4" w:tplc="62B050BA" w:tentative="1">
      <w:start w:val="1"/>
      <w:numFmt w:val="bullet"/>
      <w:lvlText w:val="o"/>
      <w:lvlJc w:val="left"/>
      <w:pPr>
        <w:ind w:left="3240" w:hanging="360"/>
      </w:pPr>
      <w:rPr>
        <w:rFonts w:ascii="Courier New" w:hAnsi="Courier New" w:hint="default"/>
      </w:rPr>
    </w:lvl>
    <w:lvl w:ilvl="5" w:tplc="5762AB4A" w:tentative="1">
      <w:start w:val="1"/>
      <w:numFmt w:val="bullet"/>
      <w:lvlText w:val=""/>
      <w:lvlJc w:val="left"/>
      <w:pPr>
        <w:ind w:left="3960" w:hanging="360"/>
      </w:pPr>
      <w:rPr>
        <w:rFonts w:ascii="Wingdings" w:hAnsi="Wingdings" w:hint="default"/>
      </w:rPr>
    </w:lvl>
    <w:lvl w:ilvl="6" w:tplc="B0C4D516" w:tentative="1">
      <w:start w:val="1"/>
      <w:numFmt w:val="bullet"/>
      <w:lvlText w:val=""/>
      <w:lvlJc w:val="left"/>
      <w:pPr>
        <w:ind w:left="4680" w:hanging="360"/>
      </w:pPr>
      <w:rPr>
        <w:rFonts w:ascii="Symbol" w:hAnsi="Symbol" w:hint="default"/>
      </w:rPr>
    </w:lvl>
    <w:lvl w:ilvl="7" w:tplc="62141D64" w:tentative="1">
      <w:start w:val="1"/>
      <w:numFmt w:val="bullet"/>
      <w:lvlText w:val="o"/>
      <w:lvlJc w:val="left"/>
      <w:pPr>
        <w:ind w:left="5400" w:hanging="360"/>
      </w:pPr>
      <w:rPr>
        <w:rFonts w:ascii="Courier New" w:hAnsi="Courier New" w:hint="default"/>
      </w:rPr>
    </w:lvl>
    <w:lvl w:ilvl="8" w:tplc="F73EB870" w:tentative="1">
      <w:start w:val="1"/>
      <w:numFmt w:val="bullet"/>
      <w:lvlText w:val=""/>
      <w:lvlJc w:val="left"/>
      <w:pPr>
        <w:ind w:left="6120" w:hanging="360"/>
      </w:pPr>
      <w:rPr>
        <w:rFonts w:ascii="Wingdings" w:hAnsi="Wingdings" w:hint="default"/>
      </w:rPr>
    </w:lvl>
  </w:abstractNum>
  <w:abstractNum w:abstractNumId="10" w15:restartNumberingAfterBreak="0">
    <w:nsid w:val="24ED63C4"/>
    <w:multiLevelType w:val="multilevel"/>
    <w:tmpl w:val="656087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CDBF893"/>
    <w:multiLevelType w:val="hybridMultilevel"/>
    <w:tmpl w:val="FFFFFFFF"/>
    <w:lvl w:ilvl="0" w:tplc="AE78CC9E">
      <w:start w:val="1"/>
      <w:numFmt w:val="bullet"/>
      <w:lvlText w:val="-"/>
      <w:lvlJc w:val="left"/>
      <w:pPr>
        <w:ind w:left="720" w:hanging="360"/>
      </w:pPr>
      <w:rPr>
        <w:rFonts w:ascii="Aptos" w:hAnsi="Aptos" w:hint="default"/>
      </w:rPr>
    </w:lvl>
    <w:lvl w:ilvl="1" w:tplc="5FBAFBAE">
      <w:start w:val="1"/>
      <w:numFmt w:val="bullet"/>
      <w:lvlText w:val="o"/>
      <w:lvlJc w:val="left"/>
      <w:pPr>
        <w:ind w:left="1440" w:hanging="360"/>
      </w:pPr>
      <w:rPr>
        <w:rFonts w:ascii="Courier New" w:hAnsi="Courier New" w:hint="default"/>
      </w:rPr>
    </w:lvl>
    <w:lvl w:ilvl="2" w:tplc="D28CCB12">
      <w:start w:val="1"/>
      <w:numFmt w:val="bullet"/>
      <w:lvlText w:val=""/>
      <w:lvlJc w:val="left"/>
      <w:pPr>
        <w:ind w:left="2160" w:hanging="360"/>
      </w:pPr>
      <w:rPr>
        <w:rFonts w:ascii="Wingdings" w:hAnsi="Wingdings" w:hint="default"/>
      </w:rPr>
    </w:lvl>
    <w:lvl w:ilvl="3" w:tplc="02F6035E">
      <w:start w:val="1"/>
      <w:numFmt w:val="bullet"/>
      <w:lvlText w:val=""/>
      <w:lvlJc w:val="left"/>
      <w:pPr>
        <w:ind w:left="2880" w:hanging="360"/>
      </w:pPr>
      <w:rPr>
        <w:rFonts w:ascii="Symbol" w:hAnsi="Symbol" w:hint="default"/>
      </w:rPr>
    </w:lvl>
    <w:lvl w:ilvl="4" w:tplc="7F56698E">
      <w:start w:val="1"/>
      <w:numFmt w:val="bullet"/>
      <w:lvlText w:val="o"/>
      <w:lvlJc w:val="left"/>
      <w:pPr>
        <w:ind w:left="3600" w:hanging="360"/>
      </w:pPr>
      <w:rPr>
        <w:rFonts w:ascii="Courier New" w:hAnsi="Courier New" w:hint="default"/>
      </w:rPr>
    </w:lvl>
    <w:lvl w:ilvl="5" w:tplc="CDD63638">
      <w:start w:val="1"/>
      <w:numFmt w:val="bullet"/>
      <w:lvlText w:val=""/>
      <w:lvlJc w:val="left"/>
      <w:pPr>
        <w:ind w:left="4320" w:hanging="360"/>
      </w:pPr>
      <w:rPr>
        <w:rFonts w:ascii="Wingdings" w:hAnsi="Wingdings" w:hint="default"/>
      </w:rPr>
    </w:lvl>
    <w:lvl w:ilvl="6" w:tplc="75D615CE">
      <w:start w:val="1"/>
      <w:numFmt w:val="bullet"/>
      <w:lvlText w:val=""/>
      <w:lvlJc w:val="left"/>
      <w:pPr>
        <w:ind w:left="5040" w:hanging="360"/>
      </w:pPr>
      <w:rPr>
        <w:rFonts w:ascii="Symbol" w:hAnsi="Symbol" w:hint="default"/>
      </w:rPr>
    </w:lvl>
    <w:lvl w:ilvl="7" w:tplc="C9E85FF2">
      <w:start w:val="1"/>
      <w:numFmt w:val="bullet"/>
      <w:lvlText w:val="o"/>
      <w:lvlJc w:val="left"/>
      <w:pPr>
        <w:ind w:left="5760" w:hanging="360"/>
      </w:pPr>
      <w:rPr>
        <w:rFonts w:ascii="Courier New" w:hAnsi="Courier New" w:hint="default"/>
      </w:rPr>
    </w:lvl>
    <w:lvl w:ilvl="8" w:tplc="3A203EC4">
      <w:start w:val="1"/>
      <w:numFmt w:val="bullet"/>
      <w:lvlText w:val=""/>
      <w:lvlJc w:val="left"/>
      <w:pPr>
        <w:ind w:left="6480" w:hanging="360"/>
      </w:pPr>
      <w:rPr>
        <w:rFonts w:ascii="Wingdings" w:hAnsi="Wingdings" w:hint="default"/>
      </w:rPr>
    </w:lvl>
  </w:abstractNum>
  <w:abstractNum w:abstractNumId="12" w15:restartNumberingAfterBreak="0">
    <w:nsid w:val="3D582449"/>
    <w:multiLevelType w:val="hybridMultilevel"/>
    <w:tmpl w:val="6B80A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B8AC94"/>
    <w:multiLevelType w:val="hybridMultilevel"/>
    <w:tmpl w:val="FFFFFFFF"/>
    <w:lvl w:ilvl="0" w:tplc="AC3E700A">
      <w:start w:val="1"/>
      <w:numFmt w:val="bullet"/>
      <w:lvlText w:val="-"/>
      <w:lvlJc w:val="left"/>
      <w:pPr>
        <w:ind w:left="720" w:hanging="360"/>
      </w:pPr>
      <w:rPr>
        <w:rFonts w:ascii="Aptos" w:hAnsi="Aptos" w:hint="default"/>
      </w:rPr>
    </w:lvl>
    <w:lvl w:ilvl="1" w:tplc="BE2886F4">
      <w:start w:val="1"/>
      <w:numFmt w:val="bullet"/>
      <w:lvlText w:val="o"/>
      <w:lvlJc w:val="left"/>
      <w:pPr>
        <w:ind w:left="1440" w:hanging="360"/>
      </w:pPr>
      <w:rPr>
        <w:rFonts w:ascii="Courier New" w:hAnsi="Courier New" w:hint="default"/>
      </w:rPr>
    </w:lvl>
    <w:lvl w:ilvl="2" w:tplc="D1403000">
      <w:start w:val="1"/>
      <w:numFmt w:val="bullet"/>
      <w:lvlText w:val=""/>
      <w:lvlJc w:val="left"/>
      <w:pPr>
        <w:ind w:left="2160" w:hanging="360"/>
      </w:pPr>
      <w:rPr>
        <w:rFonts w:ascii="Wingdings" w:hAnsi="Wingdings" w:hint="default"/>
      </w:rPr>
    </w:lvl>
    <w:lvl w:ilvl="3" w:tplc="BF78F6C8">
      <w:start w:val="1"/>
      <w:numFmt w:val="bullet"/>
      <w:lvlText w:val=""/>
      <w:lvlJc w:val="left"/>
      <w:pPr>
        <w:ind w:left="2880" w:hanging="360"/>
      </w:pPr>
      <w:rPr>
        <w:rFonts w:ascii="Symbol" w:hAnsi="Symbol" w:hint="default"/>
      </w:rPr>
    </w:lvl>
    <w:lvl w:ilvl="4" w:tplc="110EA3BC">
      <w:start w:val="1"/>
      <w:numFmt w:val="bullet"/>
      <w:lvlText w:val="o"/>
      <w:lvlJc w:val="left"/>
      <w:pPr>
        <w:ind w:left="3600" w:hanging="360"/>
      </w:pPr>
      <w:rPr>
        <w:rFonts w:ascii="Courier New" w:hAnsi="Courier New" w:hint="default"/>
      </w:rPr>
    </w:lvl>
    <w:lvl w:ilvl="5" w:tplc="ED487832">
      <w:start w:val="1"/>
      <w:numFmt w:val="bullet"/>
      <w:lvlText w:val=""/>
      <w:lvlJc w:val="left"/>
      <w:pPr>
        <w:ind w:left="4320" w:hanging="360"/>
      </w:pPr>
      <w:rPr>
        <w:rFonts w:ascii="Wingdings" w:hAnsi="Wingdings" w:hint="default"/>
      </w:rPr>
    </w:lvl>
    <w:lvl w:ilvl="6" w:tplc="7990E988">
      <w:start w:val="1"/>
      <w:numFmt w:val="bullet"/>
      <w:lvlText w:val=""/>
      <w:lvlJc w:val="left"/>
      <w:pPr>
        <w:ind w:left="5040" w:hanging="360"/>
      </w:pPr>
      <w:rPr>
        <w:rFonts w:ascii="Symbol" w:hAnsi="Symbol" w:hint="default"/>
      </w:rPr>
    </w:lvl>
    <w:lvl w:ilvl="7" w:tplc="9078E238">
      <w:start w:val="1"/>
      <w:numFmt w:val="bullet"/>
      <w:lvlText w:val="o"/>
      <w:lvlJc w:val="left"/>
      <w:pPr>
        <w:ind w:left="5760" w:hanging="360"/>
      </w:pPr>
      <w:rPr>
        <w:rFonts w:ascii="Courier New" w:hAnsi="Courier New" w:hint="default"/>
      </w:rPr>
    </w:lvl>
    <w:lvl w:ilvl="8" w:tplc="3490FF9E">
      <w:start w:val="1"/>
      <w:numFmt w:val="bullet"/>
      <w:lvlText w:val=""/>
      <w:lvlJc w:val="left"/>
      <w:pPr>
        <w:ind w:left="6480" w:hanging="360"/>
      </w:pPr>
      <w:rPr>
        <w:rFonts w:ascii="Wingdings" w:hAnsi="Wingdings" w:hint="default"/>
      </w:rPr>
    </w:lvl>
  </w:abstractNum>
  <w:abstractNum w:abstractNumId="14" w15:restartNumberingAfterBreak="0">
    <w:nsid w:val="409CA549"/>
    <w:multiLevelType w:val="hybridMultilevel"/>
    <w:tmpl w:val="FFFFFFFF"/>
    <w:lvl w:ilvl="0" w:tplc="A48AC7CC">
      <w:start w:val="1"/>
      <w:numFmt w:val="bullet"/>
      <w:lvlText w:val="-"/>
      <w:lvlJc w:val="left"/>
      <w:pPr>
        <w:ind w:left="720" w:hanging="360"/>
      </w:pPr>
      <w:rPr>
        <w:rFonts w:ascii="Aptos" w:hAnsi="Aptos" w:hint="default"/>
      </w:rPr>
    </w:lvl>
    <w:lvl w:ilvl="1" w:tplc="7864FE3E">
      <w:start w:val="1"/>
      <w:numFmt w:val="bullet"/>
      <w:lvlText w:val="o"/>
      <w:lvlJc w:val="left"/>
      <w:pPr>
        <w:ind w:left="1440" w:hanging="360"/>
      </w:pPr>
      <w:rPr>
        <w:rFonts w:ascii="Courier New" w:hAnsi="Courier New" w:hint="default"/>
      </w:rPr>
    </w:lvl>
    <w:lvl w:ilvl="2" w:tplc="19A070EE">
      <w:start w:val="1"/>
      <w:numFmt w:val="bullet"/>
      <w:lvlText w:val=""/>
      <w:lvlJc w:val="left"/>
      <w:pPr>
        <w:ind w:left="2160" w:hanging="360"/>
      </w:pPr>
      <w:rPr>
        <w:rFonts w:ascii="Wingdings" w:hAnsi="Wingdings" w:hint="default"/>
      </w:rPr>
    </w:lvl>
    <w:lvl w:ilvl="3" w:tplc="FC6668B0">
      <w:start w:val="1"/>
      <w:numFmt w:val="bullet"/>
      <w:lvlText w:val=""/>
      <w:lvlJc w:val="left"/>
      <w:pPr>
        <w:ind w:left="2880" w:hanging="360"/>
      </w:pPr>
      <w:rPr>
        <w:rFonts w:ascii="Symbol" w:hAnsi="Symbol" w:hint="default"/>
      </w:rPr>
    </w:lvl>
    <w:lvl w:ilvl="4" w:tplc="822096AA">
      <w:start w:val="1"/>
      <w:numFmt w:val="bullet"/>
      <w:lvlText w:val="o"/>
      <w:lvlJc w:val="left"/>
      <w:pPr>
        <w:ind w:left="3600" w:hanging="360"/>
      </w:pPr>
      <w:rPr>
        <w:rFonts w:ascii="Courier New" w:hAnsi="Courier New" w:hint="default"/>
      </w:rPr>
    </w:lvl>
    <w:lvl w:ilvl="5" w:tplc="632874C6">
      <w:start w:val="1"/>
      <w:numFmt w:val="bullet"/>
      <w:lvlText w:val=""/>
      <w:lvlJc w:val="left"/>
      <w:pPr>
        <w:ind w:left="4320" w:hanging="360"/>
      </w:pPr>
      <w:rPr>
        <w:rFonts w:ascii="Wingdings" w:hAnsi="Wingdings" w:hint="default"/>
      </w:rPr>
    </w:lvl>
    <w:lvl w:ilvl="6" w:tplc="2AA8E9D8">
      <w:start w:val="1"/>
      <w:numFmt w:val="bullet"/>
      <w:lvlText w:val=""/>
      <w:lvlJc w:val="left"/>
      <w:pPr>
        <w:ind w:left="5040" w:hanging="360"/>
      </w:pPr>
      <w:rPr>
        <w:rFonts w:ascii="Symbol" w:hAnsi="Symbol" w:hint="default"/>
      </w:rPr>
    </w:lvl>
    <w:lvl w:ilvl="7" w:tplc="B464FDB0">
      <w:start w:val="1"/>
      <w:numFmt w:val="bullet"/>
      <w:lvlText w:val="o"/>
      <w:lvlJc w:val="left"/>
      <w:pPr>
        <w:ind w:left="5760" w:hanging="360"/>
      </w:pPr>
      <w:rPr>
        <w:rFonts w:ascii="Courier New" w:hAnsi="Courier New" w:hint="default"/>
      </w:rPr>
    </w:lvl>
    <w:lvl w:ilvl="8" w:tplc="FEFCB310">
      <w:start w:val="1"/>
      <w:numFmt w:val="bullet"/>
      <w:lvlText w:val=""/>
      <w:lvlJc w:val="left"/>
      <w:pPr>
        <w:ind w:left="6480" w:hanging="360"/>
      </w:pPr>
      <w:rPr>
        <w:rFonts w:ascii="Wingdings" w:hAnsi="Wingdings" w:hint="default"/>
      </w:rPr>
    </w:lvl>
  </w:abstractNum>
  <w:abstractNum w:abstractNumId="15" w15:restartNumberingAfterBreak="0">
    <w:nsid w:val="40B09F0C"/>
    <w:multiLevelType w:val="hybridMultilevel"/>
    <w:tmpl w:val="700259C6"/>
    <w:lvl w:ilvl="0" w:tplc="2BD4B9DA">
      <w:start w:val="1"/>
      <w:numFmt w:val="bullet"/>
      <w:lvlText w:val=""/>
      <w:lvlJc w:val="left"/>
      <w:pPr>
        <w:ind w:left="360" w:hanging="360"/>
      </w:pPr>
      <w:rPr>
        <w:rFonts w:ascii="Symbol" w:hAnsi="Symbol" w:hint="default"/>
      </w:rPr>
    </w:lvl>
    <w:lvl w:ilvl="1" w:tplc="624A0678">
      <w:start w:val="1"/>
      <w:numFmt w:val="bullet"/>
      <w:lvlText w:val="o"/>
      <w:lvlJc w:val="left"/>
      <w:pPr>
        <w:ind w:left="1080" w:hanging="360"/>
      </w:pPr>
      <w:rPr>
        <w:rFonts w:ascii="Courier New" w:hAnsi="Courier New" w:hint="default"/>
      </w:rPr>
    </w:lvl>
    <w:lvl w:ilvl="2" w:tplc="74A66AC2">
      <w:start w:val="1"/>
      <w:numFmt w:val="bullet"/>
      <w:lvlText w:val=""/>
      <w:lvlJc w:val="left"/>
      <w:pPr>
        <w:ind w:left="1800" w:hanging="360"/>
      </w:pPr>
      <w:rPr>
        <w:rFonts w:ascii="Wingdings" w:hAnsi="Wingdings" w:hint="default"/>
      </w:rPr>
    </w:lvl>
    <w:lvl w:ilvl="3" w:tplc="2CD40EB6">
      <w:start w:val="1"/>
      <w:numFmt w:val="bullet"/>
      <w:lvlText w:val=""/>
      <w:lvlJc w:val="left"/>
      <w:pPr>
        <w:ind w:left="2520" w:hanging="360"/>
      </w:pPr>
      <w:rPr>
        <w:rFonts w:ascii="Symbol" w:hAnsi="Symbol" w:hint="default"/>
      </w:rPr>
    </w:lvl>
    <w:lvl w:ilvl="4" w:tplc="A2B48516">
      <w:start w:val="1"/>
      <w:numFmt w:val="bullet"/>
      <w:lvlText w:val="o"/>
      <w:lvlJc w:val="left"/>
      <w:pPr>
        <w:ind w:left="3240" w:hanging="360"/>
      </w:pPr>
      <w:rPr>
        <w:rFonts w:ascii="Courier New" w:hAnsi="Courier New" w:hint="default"/>
      </w:rPr>
    </w:lvl>
    <w:lvl w:ilvl="5" w:tplc="1E76E1B6">
      <w:start w:val="1"/>
      <w:numFmt w:val="bullet"/>
      <w:lvlText w:val=""/>
      <w:lvlJc w:val="left"/>
      <w:pPr>
        <w:ind w:left="3960" w:hanging="360"/>
      </w:pPr>
      <w:rPr>
        <w:rFonts w:ascii="Wingdings" w:hAnsi="Wingdings" w:hint="default"/>
      </w:rPr>
    </w:lvl>
    <w:lvl w:ilvl="6" w:tplc="9350C754">
      <w:start w:val="1"/>
      <w:numFmt w:val="bullet"/>
      <w:lvlText w:val=""/>
      <w:lvlJc w:val="left"/>
      <w:pPr>
        <w:ind w:left="4680" w:hanging="360"/>
      </w:pPr>
      <w:rPr>
        <w:rFonts w:ascii="Symbol" w:hAnsi="Symbol" w:hint="default"/>
      </w:rPr>
    </w:lvl>
    <w:lvl w:ilvl="7" w:tplc="5E20781A">
      <w:start w:val="1"/>
      <w:numFmt w:val="bullet"/>
      <w:lvlText w:val="o"/>
      <w:lvlJc w:val="left"/>
      <w:pPr>
        <w:ind w:left="5400" w:hanging="360"/>
      </w:pPr>
      <w:rPr>
        <w:rFonts w:ascii="Courier New" w:hAnsi="Courier New" w:hint="default"/>
      </w:rPr>
    </w:lvl>
    <w:lvl w:ilvl="8" w:tplc="18F61B60">
      <w:start w:val="1"/>
      <w:numFmt w:val="bullet"/>
      <w:lvlText w:val=""/>
      <w:lvlJc w:val="left"/>
      <w:pPr>
        <w:ind w:left="6120" w:hanging="360"/>
      </w:pPr>
      <w:rPr>
        <w:rFonts w:ascii="Wingdings" w:hAnsi="Wingdings" w:hint="default"/>
      </w:rPr>
    </w:lvl>
  </w:abstractNum>
  <w:abstractNum w:abstractNumId="16" w15:restartNumberingAfterBreak="0">
    <w:nsid w:val="432A6CEC"/>
    <w:multiLevelType w:val="hybridMultilevel"/>
    <w:tmpl w:val="CABAD91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5C01491"/>
    <w:multiLevelType w:val="multilevel"/>
    <w:tmpl w:val="6E3A37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6446BDB"/>
    <w:multiLevelType w:val="hybridMultilevel"/>
    <w:tmpl w:val="206A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F3A21A"/>
    <w:multiLevelType w:val="hybridMultilevel"/>
    <w:tmpl w:val="C746765E"/>
    <w:lvl w:ilvl="0" w:tplc="91B0A7EE">
      <w:start w:val="1"/>
      <w:numFmt w:val="bullet"/>
      <w:lvlText w:val=""/>
      <w:lvlJc w:val="left"/>
      <w:pPr>
        <w:ind w:left="360" w:hanging="360"/>
      </w:pPr>
      <w:rPr>
        <w:rFonts w:ascii="Symbol" w:hAnsi="Symbol" w:hint="default"/>
      </w:rPr>
    </w:lvl>
    <w:lvl w:ilvl="1" w:tplc="0876E3F4">
      <w:start w:val="1"/>
      <w:numFmt w:val="bullet"/>
      <w:lvlText w:val="o"/>
      <w:lvlJc w:val="left"/>
      <w:pPr>
        <w:ind w:left="1080" w:hanging="360"/>
      </w:pPr>
      <w:rPr>
        <w:rFonts w:ascii="Courier New" w:hAnsi="Courier New" w:hint="default"/>
      </w:rPr>
    </w:lvl>
    <w:lvl w:ilvl="2" w:tplc="9C60ACFA">
      <w:start w:val="1"/>
      <w:numFmt w:val="bullet"/>
      <w:lvlText w:val=""/>
      <w:lvlJc w:val="left"/>
      <w:pPr>
        <w:ind w:left="1800" w:hanging="360"/>
      </w:pPr>
      <w:rPr>
        <w:rFonts w:ascii="Wingdings" w:hAnsi="Wingdings" w:hint="default"/>
      </w:rPr>
    </w:lvl>
    <w:lvl w:ilvl="3" w:tplc="A8CE5944">
      <w:start w:val="1"/>
      <w:numFmt w:val="bullet"/>
      <w:lvlText w:val=""/>
      <w:lvlJc w:val="left"/>
      <w:pPr>
        <w:ind w:left="2520" w:hanging="360"/>
      </w:pPr>
      <w:rPr>
        <w:rFonts w:ascii="Symbol" w:hAnsi="Symbol" w:hint="default"/>
      </w:rPr>
    </w:lvl>
    <w:lvl w:ilvl="4" w:tplc="E704412E">
      <w:start w:val="1"/>
      <w:numFmt w:val="bullet"/>
      <w:lvlText w:val="o"/>
      <w:lvlJc w:val="left"/>
      <w:pPr>
        <w:ind w:left="3240" w:hanging="360"/>
      </w:pPr>
      <w:rPr>
        <w:rFonts w:ascii="Courier New" w:hAnsi="Courier New" w:hint="default"/>
      </w:rPr>
    </w:lvl>
    <w:lvl w:ilvl="5" w:tplc="02F01328">
      <w:start w:val="1"/>
      <w:numFmt w:val="bullet"/>
      <w:lvlText w:val=""/>
      <w:lvlJc w:val="left"/>
      <w:pPr>
        <w:ind w:left="3960" w:hanging="360"/>
      </w:pPr>
      <w:rPr>
        <w:rFonts w:ascii="Wingdings" w:hAnsi="Wingdings" w:hint="default"/>
      </w:rPr>
    </w:lvl>
    <w:lvl w:ilvl="6" w:tplc="64E631AE">
      <w:start w:val="1"/>
      <w:numFmt w:val="bullet"/>
      <w:lvlText w:val=""/>
      <w:lvlJc w:val="left"/>
      <w:pPr>
        <w:ind w:left="4680" w:hanging="360"/>
      </w:pPr>
      <w:rPr>
        <w:rFonts w:ascii="Symbol" w:hAnsi="Symbol" w:hint="default"/>
      </w:rPr>
    </w:lvl>
    <w:lvl w:ilvl="7" w:tplc="38543ED8">
      <w:start w:val="1"/>
      <w:numFmt w:val="bullet"/>
      <w:lvlText w:val="o"/>
      <w:lvlJc w:val="left"/>
      <w:pPr>
        <w:ind w:left="5400" w:hanging="360"/>
      </w:pPr>
      <w:rPr>
        <w:rFonts w:ascii="Courier New" w:hAnsi="Courier New" w:hint="default"/>
      </w:rPr>
    </w:lvl>
    <w:lvl w:ilvl="8" w:tplc="6F16207E">
      <w:start w:val="1"/>
      <w:numFmt w:val="bullet"/>
      <w:lvlText w:val=""/>
      <w:lvlJc w:val="left"/>
      <w:pPr>
        <w:ind w:left="6120" w:hanging="360"/>
      </w:pPr>
      <w:rPr>
        <w:rFonts w:ascii="Wingdings" w:hAnsi="Wingdings" w:hint="default"/>
      </w:rPr>
    </w:lvl>
  </w:abstractNum>
  <w:abstractNum w:abstractNumId="20" w15:restartNumberingAfterBreak="0">
    <w:nsid w:val="543838F0"/>
    <w:multiLevelType w:val="multilevel"/>
    <w:tmpl w:val="2B54A0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48AF3DE"/>
    <w:multiLevelType w:val="hybridMultilevel"/>
    <w:tmpl w:val="FFFFFFFF"/>
    <w:lvl w:ilvl="0" w:tplc="BEF2C6AA">
      <w:start w:val="1"/>
      <w:numFmt w:val="bullet"/>
      <w:lvlText w:val="-"/>
      <w:lvlJc w:val="left"/>
      <w:pPr>
        <w:ind w:left="720" w:hanging="360"/>
      </w:pPr>
      <w:rPr>
        <w:rFonts w:ascii="Aptos" w:hAnsi="Aptos" w:hint="default"/>
      </w:rPr>
    </w:lvl>
    <w:lvl w:ilvl="1" w:tplc="1E82A43A">
      <w:start w:val="1"/>
      <w:numFmt w:val="bullet"/>
      <w:lvlText w:val="o"/>
      <w:lvlJc w:val="left"/>
      <w:pPr>
        <w:ind w:left="1440" w:hanging="360"/>
      </w:pPr>
      <w:rPr>
        <w:rFonts w:ascii="Courier New" w:hAnsi="Courier New" w:hint="default"/>
      </w:rPr>
    </w:lvl>
    <w:lvl w:ilvl="2" w:tplc="D026E7C0">
      <w:start w:val="1"/>
      <w:numFmt w:val="bullet"/>
      <w:lvlText w:val=""/>
      <w:lvlJc w:val="left"/>
      <w:pPr>
        <w:ind w:left="2160" w:hanging="360"/>
      </w:pPr>
      <w:rPr>
        <w:rFonts w:ascii="Wingdings" w:hAnsi="Wingdings" w:hint="default"/>
      </w:rPr>
    </w:lvl>
    <w:lvl w:ilvl="3" w:tplc="2F6818F0">
      <w:start w:val="1"/>
      <w:numFmt w:val="bullet"/>
      <w:lvlText w:val=""/>
      <w:lvlJc w:val="left"/>
      <w:pPr>
        <w:ind w:left="2880" w:hanging="360"/>
      </w:pPr>
      <w:rPr>
        <w:rFonts w:ascii="Symbol" w:hAnsi="Symbol" w:hint="default"/>
      </w:rPr>
    </w:lvl>
    <w:lvl w:ilvl="4" w:tplc="F7980B2A">
      <w:start w:val="1"/>
      <w:numFmt w:val="bullet"/>
      <w:lvlText w:val="o"/>
      <w:lvlJc w:val="left"/>
      <w:pPr>
        <w:ind w:left="3600" w:hanging="360"/>
      </w:pPr>
      <w:rPr>
        <w:rFonts w:ascii="Courier New" w:hAnsi="Courier New" w:hint="default"/>
      </w:rPr>
    </w:lvl>
    <w:lvl w:ilvl="5" w:tplc="89589AD0">
      <w:start w:val="1"/>
      <w:numFmt w:val="bullet"/>
      <w:lvlText w:val=""/>
      <w:lvlJc w:val="left"/>
      <w:pPr>
        <w:ind w:left="4320" w:hanging="360"/>
      </w:pPr>
      <w:rPr>
        <w:rFonts w:ascii="Wingdings" w:hAnsi="Wingdings" w:hint="default"/>
      </w:rPr>
    </w:lvl>
    <w:lvl w:ilvl="6" w:tplc="B010EBAA">
      <w:start w:val="1"/>
      <w:numFmt w:val="bullet"/>
      <w:lvlText w:val=""/>
      <w:lvlJc w:val="left"/>
      <w:pPr>
        <w:ind w:left="5040" w:hanging="360"/>
      </w:pPr>
      <w:rPr>
        <w:rFonts w:ascii="Symbol" w:hAnsi="Symbol" w:hint="default"/>
      </w:rPr>
    </w:lvl>
    <w:lvl w:ilvl="7" w:tplc="9DB81CC8">
      <w:start w:val="1"/>
      <w:numFmt w:val="bullet"/>
      <w:lvlText w:val="o"/>
      <w:lvlJc w:val="left"/>
      <w:pPr>
        <w:ind w:left="5760" w:hanging="360"/>
      </w:pPr>
      <w:rPr>
        <w:rFonts w:ascii="Courier New" w:hAnsi="Courier New" w:hint="default"/>
      </w:rPr>
    </w:lvl>
    <w:lvl w:ilvl="8" w:tplc="9E36F008">
      <w:start w:val="1"/>
      <w:numFmt w:val="bullet"/>
      <w:lvlText w:val=""/>
      <w:lvlJc w:val="left"/>
      <w:pPr>
        <w:ind w:left="6480" w:hanging="360"/>
      </w:pPr>
      <w:rPr>
        <w:rFonts w:ascii="Wingdings" w:hAnsi="Wingdings" w:hint="default"/>
      </w:rPr>
    </w:lvl>
  </w:abstractNum>
  <w:abstractNum w:abstractNumId="22" w15:restartNumberingAfterBreak="0">
    <w:nsid w:val="5671D355"/>
    <w:multiLevelType w:val="hybridMultilevel"/>
    <w:tmpl w:val="7E3C3BF0"/>
    <w:lvl w:ilvl="0" w:tplc="2CE496DE">
      <w:start w:val="1"/>
      <w:numFmt w:val="bullet"/>
      <w:lvlText w:val=""/>
      <w:lvlJc w:val="left"/>
      <w:pPr>
        <w:ind w:left="360" w:hanging="360"/>
      </w:pPr>
      <w:rPr>
        <w:rFonts w:ascii="Symbol" w:hAnsi="Symbol" w:hint="default"/>
      </w:rPr>
    </w:lvl>
    <w:lvl w:ilvl="1" w:tplc="34A62CF8">
      <w:start w:val="1"/>
      <w:numFmt w:val="bullet"/>
      <w:lvlText w:val="o"/>
      <w:lvlJc w:val="left"/>
      <w:pPr>
        <w:ind w:left="1080" w:hanging="360"/>
      </w:pPr>
      <w:rPr>
        <w:rFonts w:ascii="Courier New" w:hAnsi="Courier New" w:hint="default"/>
      </w:rPr>
    </w:lvl>
    <w:lvl w:ilvl="2" w:tplc="973663AC">
      <w:start w:val="1"/>
      <w:numFmt w:val="bullet"/>
      <w:lvlText w:val=""/>
      <w:lvlJc w:val="left"/>
      <w:pPr>
        <w:ind w:left="1800" w:hanging="360"/>
      </w:pPr>
      <w:rPr>
        <w:rFonts w:ascii="Wingdings" w:hAnsi="Wingdings" w:hint="default"/>
      </w:rPr>
    </w:lvl>
    <w:lvl w:ilvl="3" w:tplc="5C883E4C">
      <w:start w:val="1"/>
      <w:numFmt w:val="bullet"/>
      <w:lvlText w:val=""/>
      <w:lvlJc w:val="left"/>
      <w:pPr>
        <w:ind w:left="2520" w:hanging="360"/>
      </w:pPr>
      <w:rPr>
        <w:rFonts w:ascii="Symbol" w:hAnsi="Symbol" w:hint="default"/>
      </w:rPr>
    </w:lvl>
    <w:lvl w:ilvl="4" w:tplc="6C0EF704">
      <w:start w:val="1"/>
      <w:numFmt w:val="bullet"/>
      <w:lvlText w:val="o"/>
      <w:lvlJc w:val="left"/>
      <w:pPr>
        <w:ind w:left="3240" w:hanging="360"/>
      </w:pPr>
      <w:rPr>
        <w:rFonts w:ascii="Courier New" w:hAnsi="Courier New" w:hint="default"/>
      </w:rPr>
    </w:lvl>
    <w:lvl w:ilvl="5" w:tplc="FE76867E">
      <w:start w:val="1"/>
      <w:numFmt w:val="bullet"/>
      <w:lvlText w:val=""/>
      <w:lvlJc w:val="left"/>
      <w:pPr>
        <w:ind w:left="3960" w:hanging="360"/>
      </w:pPr>
      <w:rPr>
        <w:rFonts w:ascii="Wingdings" w:hAnsi="Wingdings" w:hint="default"/>
      </w:rPr>
    </w:lvl>
    <w:lvl w:ilvl="6" w:tplc="20FE0EE6">
      <w:start w:val="1"/>
      <w:numFmt w:val="bullet"/>
      <w:lvlText w:val=""/>
      <w:lvlJc w:val="left"/>
      <w:pPr>
        <w:ind w:left="4680" w:hanging="360"/>
      </w:pPr>
      <w:rPr>
        <w:rFonts w:ascii="Symbol" w:hAnsi="Symbol" w:hint="default"/>
      </w:rPr>
    </w:lvl>
    <w:lvl w:ilvl="7" w:tplc="0A12AA90">
      <w:start w:val="1"/>
      <w:numFmt w:val="bullet"/>
      <w:lvlText w:val="o"/>
      <w:lvlJc w:val="left"/>
      <w:pPr>
        <w:ind w:left="5400" w:hanging="360"/>
      </w:pPr>
      <w:rPr>
        <w:rFonts w:ascii="Courier New" w:hAnsi="Courier New" w:hint="default"/>
      </w:rPr>
    </w:lvl>
    <w:lvl w:ilvl="8" w:tplc="C5DE477A">
      <w:start w:val="1"/>
      <w:numFmt w:val="bullet"/>
      <w:lvlText w:val=""/>
      <w:lvlJc w:val="left"/>
      <w:pPr>
        <w:ind w:left="6120" w:hanging="360"/>
      </w:pPr>
      <w:rPr>
        <w:rFonts w:ascii="Wingdings" w:hAnsi="Wingdings" w:hint="default"/>
      </w:rPr>
    </w:lvl>
  </w:abstractNum>
  <w:abstractNum w:abstractNumId="23" w15:restartNumberingAfterBreak="0">
    <w:nsid w:val="56DE0BEE"/>
    <w:multiLevelType w:val="hybridMultilevel"/>
    <w:tmpl w:val="FFFFFFFF"/>
    <w:lvl w:ilvl="0" w:tplc="5A18B678">
      <w:start w:val="1"/>
      <w:numFmt w:val="bullet"/>
      <w:lvlText w:val="-"/>
      <w:lvlJc w:val="left"/>
      <w:pPr>
        <w:ind w:left="720" w:hanging="360"/>
      </w:pPr>
      <w:rPr>
        <w:rFonts w:ascii="Aptos" w:hAnsi="Aptos" w:hint="default"/>
      </w:rPr>
    </w:lvl>
    <w:lvl w:ilvl="1" w:tplc="A0C2BF38">
      <w:start w:val="1"/>
      <w:numFmt w:val="bullet"/>
      <w:lvlText w:val="o"/>
      <w:lvlJc w:val="left"/>
      <w:pPr>
        <w:ind w:left="1440" w:hanging="360"/>
      </w:pPr>
      <w:rPr>
        <w:rFonts w:ascii="Courier New" w:hAnsi="Courier New" w:hint="default"/>
      </w:rPr>
    </w:lvl>
    <w:lvl w:ilvl="2" w:tplc="52B43F10">
      <w:start w:val="1"/>
      <w:numFmt w:val="bullet"/>
      <w:lvlText w:val=""/>
      <w:lvlJc w:val="left"/>
      <w:pPr>
        <w:ind w:left="2160" w:hanging="360"/>
      </w:pPr>
      <w:rPr>
        <w:rFonts w:ascii="Wingdings" w:hAnsi="Wingdings" w:hint="default"/>
      </w:rPr>
    </w:lvl>
    <w:lvl w:ilvl="3" w:tplc="9C8406C6">
      <w:start w:val="1"/>
      <w:numFmt w:val="bullet"/>
      <w:lvlText w:val=""/>
      <w:lvlJc w:val="left"/>
      <w:pPr>
        <w:ind w:left="2880" w:hanging="360"/>
      </w:pPr>
      <w:rPr>
        <w:rFonts w:ascii="Symbol" w:hAnsi="Symbol" w:hint="default"/>
      </w:rPr>
    </w:lvl>
    <w:lvl w:ilvl="4" w:tplc="3E825A3A">
      <w:start w:val="1"/>
      <w:numFmt w:val="bullet"/>
      <w:lvlText w:val="o"/>
      <w:lvlJc w:val="left"/>
      <w:pPr>
        <w:ind w:left="3600" w:hanging="360"/>
      </w:pPr>
      <w:rPr>
        <w:rFonts w:ascii="Courier New" w:hAnsi="Courier New" w:hint="default"/>
      </w:rPr>
    </w:lvl>
    <w:lvl w:ilvl="5" w:tplc="C0089996">
      <w:start w:val="1"/>
      <w:numFmt w:val="bullet"/>
      <w:lvlText w:val=""/>
      <w:lvlJc w:val="left"/>
      <w:pPr>
        <w:ind w:left="4320" w:hanging="360"/>
      </w:pPr>
      <w:rPr>
        <w:rFonts w:ascii="Wingdings" w:hAnsi="Wingdings" w:hint="default"/>
      </w:rPr>
    </w:lvl>
    <w:lvl w:ilvl="6" w:tplc="AD82E50E">
      <w:start w:val="1"/>
      <w:numFmt w:val="bullet"/>
      <w:lvlText w:val=""/>
      <w:lvlJc w:val="left"/>
      <w:pPr>
        <w:ind w:left="5040" w:hanging="360"/>
      </w:pPr>
      <w:rPr>
        <w:rFonts w:ascii="Symbol" w:hAnsi="Symbol" w:hint="default"/>
      </w:rPr>
    </w:lvl>
    <w:lvl w:ilvl="7" w:tplc="DEC85B1A">
      <w:start w:val="1"/>
      <w:numFmt w:val="bullet"/>
      <w:lvlText w:val="o"/>
      <w:lvlJc w:val="left"/>
      <w:pPr>
        <w:ind w:left="5760" w:hanging="360"/>
      </w:pPr>
      <w:rPr>
        <w:rFonts w:ascii="Courier New" w:hAnsi="Courier New" w:hint="default"/>
      </w:rPr>
    </w:lvl>
    <w:lvl w:ilvl="8" w:tplc="80085A22">
      <w:start w:val="1"/>
      <w:numFmt w:val="bullet"/>
      <w:lvlText w:val=""/>
      <w:lvlJc w:val="left"/>
      <w:pPr>
        <w:ind w:left="6480" w:hanging="360"/>
      </w:pPr>
      <w:rPr>
        <w:rFonts w:ascii="Wingdings" w:hAnsi="Wingdings" w:hint="default"/>
      </w:rPr>
    </w:lvl>
  </w:abstractNum>
  <w:abstractNum w:abstractNumId="24" w15:restartNumberingAfterBreak="0">
    <w:nsid w:val="5881BCE1"/>
    <w:multiLevelType w:val="hybridMultilevel"/>
    <w:tmpl w:val="FFFFFFFF"/>
    <w:lvl w:ilvl="0" w:tplc="AC549692">
      <w:start w:val="1"/>
      <w:numFmt w:val="bullet"/>
      <w:lvlText w:val=""/>
      <w:lvlJc w:val="left"/>
      <w:pPr>
        <w:ind w:left="720" w:hanging="360"/>
      </w:pPr>
      <w:rPr>
        <w:rFonts w:ascii="Symbol" w:hAnsi="Symbol" w:hint="default"/>
      </w:rPr>
    </w:lvl>
    <w:lvl w:ilvl="1" w:tplc="D996FFB4">
      <w:start w:val="1"/>
      <w:numFmt w:val="bullet"/>
      <w:lvlText w:val="o"/>
      <w:lvlJc w:val="left"/>
      <w:pPr>
        <w:ind w:left="1440" w:hanging="360"/>
      </w:pPr>
      <w:rPr>
        <w:rFonts w:ascii="Courier New" w:hAnsi="Courier New" w:hint="default"/>
      </w:rPr>
    </w:lvl>
    <w:lvl w:ilvl="2" w:tplc="49164B40">
      <w:start w:val="1"/>
      <w:numFmt w:val="bullet"/>
      <w:lvlText w:val=""/>
      <w:lvlJc w:val="left"/>
      <w:pPr>
        <w:ind w:left="2160" w:hanging="360"/>
      </w:pPr>
      <w:rPr>
        <w:rFonts w:ascii="Wingdings" w:hAnsi="Wingdings" w:hint="default"/>
      </w:rPr>
    </w:lvl>
    <w:lvl w:ilvl="3" w:tplc="6A04AB82">
      <w:start w:val="1"/>
      <w:numFmt w:val="bullet"/>
      <w:lvlText w:val=""/>
      <w:lvlJc w:val="left"/>
      <w:pPr>
        <w:ind w:left="2880" w:hanging="360"/>
      </w:pPr>
      <w:rPr>
        <w:rFonts w:ascii="Symbol" w:hAnsi="Symbol" w:hint="default"/>
      </w:rPr>
    </w:lvl>
    <w:lvl w:ilvl="4" w:tplc="43E4FD34">
      <w:start w:val="1"/>
      <w:numFmt w:val="bullet"/>
      <w:lvlText w:val="o"/>
      <w:lvlJc w:val="left"/>
      <w:pPr>
        <w:ind w:left="3600" w:hanging="360"/>
      </w:pPr>
      <w:rPr>
        <w:rFonts w:ascii="Courier New" w:hAnsi="Courier New" w:hint="default"/>
      </w:rPr>
    </w:lvl>
    <w:lvl w:ilvl="5" w:tplc="70C23FFA">
      <w:start w:val="1"/>
      <w:numFmt w:val="bullet"/>
      <w:lvlText w:val=""/>
      <w:lvlJc w:val="left"/>
      <w:pPr>
        <w:ind w:left="4320" w:hanging="360"/>
      </w:pPr>
      <w:rPr>
        <w:rFonts w:ascii="Wingdings" w:hAnsi="Wingdings" w:hint="default"/>
      </w:rPr>
    </w:lvl>
    <w:lvl w:ilvl="6" w:tplc="D9C04A20">
      <w:start w:val="1"/>
      <w:numFmt w:val="bullet"/>
      <w:lvlText w:val=""/>
      <w:lvlJc w:val="left"/>
      <w:pPr>
        <w:ind w:left="5040" w:hanging="360"/>
      </w:pPr>
      <w:rPr>
        <w:rFonts w:ascii="Symbol" w:hAnsi="Symbol" w:hint="default"/>
      </w:rPr>
    </w:lvl>
    <w:lvl w:ilvl="7" w:tplc="FEE08A4C">
      <w:start w:val="1"/>
      <w:numFmt w:val="bullet"/>
      <w:lvlText w:val="o"/>
      <w:lvlJc w:val="left"/>
      <w:pPr>
        <w:ind w:left="5760" w:hanging="360"/>
      </w:pPr>
      <w:rPr>
        <w:rFonts w:ascii="Courier New" w:hAnsi="Courier New" w:hint="default"/>
      </w:rPr>
    </w:lvl>
    <w:lvl w:ilvl="8" w:tplc="F3082452">
      <w:start w:val="1"/>
      <w:numFmt w:val="bullet"/>
      <w:lvlText w:val=""/>
      <w:lvlJc w:val="left"/>
      <w:pPr>
        <w:ind w:left="6480" w:hanging="360"/>
      </w:pPr>
      <w:rPr>
        <w:rFonts w:ascii="Wingdings" w:hAnsi="Wingdings" w:hint="default"/>
      </w:rPr>
    </w:lvl>
  </w:abstractNum>
  <w:abstractNum w:abstractNumId="25" w15:restartNumberingAfterBreak="0">
    <w:nsid w:val="59A550F9"/>
    <w:multiLevelType w:val="hybridMultilevel"/>
    <w:tmpl w:val="574C93CE"/>
    <w:lvl w:ilvl="0" w:tplc="CBCE2DA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539279"/>
    <w:multiLevelType w:val="hybridMultilevel"/>
    <w:tmpl w:val="FFFFFFFF"/>
    <w:lvl w:ilvl="0" w:tplc="04E2AC82">
      <w:start w:val="1"/>
      <w:numFmt w:val="bullet"/>
      <w:lvlText w:val=""/>
      <w:lvlJc w:val="left"/>
      <w:pPr>
        <w:ind w:left="360" w:hanging="360"/>
      </w:pPr>
      <w:rPr>
        <w:rFonts w:ascii="Symbol" w:hAnsi="Symbol" w:hint="default"/>
      </w:rPr>
    </w:lvl>
    <w:lvl w:ilvl="1" w:tplc="7938F580">
      <w:start w:val="1"/>
      <w:numFmt w:val="bullet"/>
      <w:lvlText w:val="o"/>
      <w:lvlJc w:val="left"/>
      <w:pPr>
        <w:ind w:left="1080" w:hanging="360"/>
      </w:pPr>
      <w:rPr>
        <w:rFonts w:ascii="Courier New" w:hAnsi="Courier New" w:hint="default"/>
      </w:rPr>
    </w:lvl>
    <w:lvl w:ilvl="2" w:tplc="CC4625F0">
      <w:start w:val="1"/>
      <w:numFmt w:val="bullet"/>
      <w:lvlText w:val=""/>
      <w:lvlJc w:val="left"/>
      <w:pPr>
        <w:ind w:left="1800" w:hanging="360"/>
      </w:pPr>
      <w:rPr>
        <w:rFonts w:ascii="Wingdings" w:hAnsi="Wingdings" w:hint="default"/>
      </w:rPr>
    </w:lvl>
    <w:lvl w:ilvl="3" w:tplc="D8E8FB64">
      <w:start w:val="1"/>
      <w:numFmt w:val="bullet"/>
      <w:lvlText w:val=""/>
      <w:lvlJc w:val="left"/>
      <w:pPr>
        <w:ind w:left="2520" w:hanging="360"/>
      </w:pPr>
      <w:rPr>
        <w:rFonts w:ascii="Symbol" w:hAnsi="Symbol" w:hint="default"/>
      </w:rPr>
    </w:lvl>
    <w:lvl w:ilvl="4" w:tplc="AF222188">
      <w:start w:val="1"/>
      <w:numFmt w:val="bullet"/>
      <w:lvlText w:val="o"/>
      <w:lvlJc w:val="left"/>
      <w:pPr>
        <w:ind w:left="3240" w:hanging="360"/>
      </w:pPr>
      <w:rPr>
        <w:rFonts w:ascii="Courier New" w:hAnsi="Courier New" w:hint="default"/>
      </w:rPr>
    </w:lvl>
    <w:lvl w:ilvl="5" w:tplc="C8120A90">
      <w:start w:val="1"/>
      <w:numFmt w:val="bullet"/>
      <w:lvlText w:val=""/>
      <w:lvlJc w:val="left"/>
      <w:pPr>
        <w:ind w:left="3960" w:hanging="360"/>
      </w:pPr>
      <w:rPr>
        <w:rFonts w:ascii="Wingdings" w:hAnsi="Wingdings" w:hint="default"/>
      </w:rPr>
    </w:lvl>
    <w:lvl w:ilvl="6" w:tplc="A046251A">
      <w:start w:val="1"/>
      <w:numFmt w:val="bullet"/>
      <w:lvlText w:val=""/>
      <w:lvlJc w:val="left"/>
      <w:pPr>
        <w:ind w:left="4680" w:hanging="360"/>
      </w:pPr>
      <w:rPr>
        <w:rFonts w:ascii="Symbol" w:hAnsi="Symbol" w:hint="default"/>
      </w:rPr>
    </w:lvl>
    <w:lvl w:ilvl="7" w:tplc="C5C49632">
      <w:start w:val="1"/>
      <w:numFmt w:val="bullet"/>
      <w:lvlText w:val="o"/>
      <w:lvlJc w:val="left"/>
      <w:pPr>
        <w:ind w:left="5400" w:hanging="360"/>
      </w:pPr>
      <w:rPr>
        <w:rFonts w:ascii="Courier New" w:hAnsi="Courier New" w:hint="default"/>
      </w:rPr>
    </w:lvl>
    <w:lvl w:ilvl="8" w:tplc="6E30887E">
      <w:start w:val="1"/>
      <w:numFmt w:val="bullet"/>
      <w:lvlText w:val=""/>
      <w:lvlJc w:val="left"/>
      <w:pPr>
        <w:ind w:left="6120" w:hanging="360"/>
      </w:pPr>
      <w:rPr>
        <w:rFonts w:ascii="Wingdings" w:hAnsi="Wingdings" w:hint="default"/>
      </w:rPr>
    </w:lvl>
  </w:abstractNum>
  <w:abstractNum w:abstractNumId="27" w15:restartNumberingAfterBreak="0">
    <w:nsid w:val="5EC5FF1F"/>
    <w:multiLevelType w:val="hybridMultilevel"/>
    <w:tmpl w:val="48960FB0"/>
    <w:lvl w:ilvl="0" w:tplc="A7304B90">
      <w:start w:val="1"/>
      <w:numFmt w:val="bullet"/>
      <w:lvlText w:val=""/>
      <w:lvlJc w:val="left"/>
      <w:pPr>
        <w:ind w:left="360" w:hanging="360"/>
      </w:pPr>
      <w:rPr>
        <w:rFonts w:ascii="Symbol" w:hAnsi="Symbol" w:hint="default"/>
      </w:rPr>
    </w:lvl>
    <w:lvl w:ilvl="1" w:tplc="6AAA6608">
      <w:start w:val="1"/>
      <w:numFmt w:val="bullet"/>
      <w:lvlText w:val="o"/>
      <w:lvlJc w:val="left"/>
      <w:pPr>
        <w:ind w:left="1080" w:hanging="360"/>
      </w:pPr>
      <w:rPr>
        <w:rFonts w:ascii="Courier New" w:hAnsi="Courier New" w:hint="default"/>
      </w:rPr>
    </w:lvl>
    <w:lvl w:ilvl="2" w:tplc="C3AE721C">
      <w:start w:val="1"/>
      <w:numFmt w:val="bullet"/>
      <w:lvlText w:val=""/>
      <w:lvlJc w:val="left"/>
      <w:pPr>
        <w:ind w:left="1800" w:hanging="360"/>
      </w:pPr>
      <w:rPr>
        <w:rFonts w:ascii="Wingdings" w:hAnsi="Wingdings" w:hint="default"/>
      </w:rPr>
    </w:lvl>
    <w:lvl w:ilvl="3" w:tplc="3A34248E">
      <w:start w:val="1"/>
      <w:numFmt w:val="bullet"/>
      <w:lvlText w:val=""/>
      <w:lvlJc w:val="left"/>
      <w:pPr>
        <w:ind w:left="2520" w:hanging="360"/>
      </w:pPr>
      <w:rPr>
        <w:rFonts w:ascii="Symbol" w:hAnsi="Symbol" w:hint="default"/>
      </w:rPr>
    </w:lvl>
    <w:lvl w:ilvl="4" w:tplc="BC0827E8">
      <w:start w:val="1"/>
      <w:numFmt w:val="bullet"/>
      <w:lvlText w:val="o"/>
      <w:lvlJc w:val="left"/>
      <w:pPr>
        <w:ind w:left="3240" w:hanging="360"/>
      </w:pPr>
      <w:rPr>
        <w:rFonts w:ascii="Courier New" w:hAnsi="Courier New" w:hint="default"/>
      </w:rPr>
    </w:lvl>
    <w:lvl w:ilvl="5" w:tplc="7C567752">
      <w:start w:val="1"/>
      <w:numFmt w:val="bullet"/>
      <w:lvlText w:val=""/>
      <w:lvlJc w:val="left"/>
      <w:pPr>
        <w:ind w:left="3960" w:hanging="360"/>
      </w:pPr>
      <w:rPr>
        <w:rFonts w:ascii="Wingdings" w:hAnsi="Wingdings" w:hint="default"/>
      </w:rPr>
    </w:lvl>
    <w:lvl w:ilvl="6" w:tplc="163ED03E">
      <w:start w:val="1"/>
      <w:numFmt w:val="bullet"/>
      <w:lvlText w:val=""/>
      <w:lvlJc w:val="left"/>
      <w:pPr>
        <w:ind w:left="4680" w:hanging="360"/>
      </w:pPr>
      <w:rPr>
        <w:rFonts w:ascii="Symbol" w:hAnsi="Symbol" w:hint="default"/>
      </w:rPr>
    </w:lvl>
    <w:lvl w:ilvl="7" w:tplc="6DB8BBBE">
      <w:start w:val="1"/>
      <w:numFmt w:val="bullet"/>
      <w:lvlText w:val="o"/>
      <w:lvlJc w:val="left"/>
      <w:pPr>
        <w:ind w:left="5400" w:hanging="360"/>
      </w:pPr>
      <w:rPr>
        <w:rFonts w:ascii="Courier New" w:hAnsi="Courier New" w:hint="default"/>
      </w:rPr>
    </w:lvl>
    <w:lvl w:ilvl="8" w:tplc="E1D42192">
      <w:start w:val="1"/>
      <w:numFmt w:val="bullet"/>
      <w:lvlText w:val=""/>
      <w:lvlJc w:val="left"/>
      <w:pPr>
        <w:ind w:left="6120" w:hanging="360"/>
      </w:pPr>
      <w:rPr>
        <w:rFonts w:ascii="Wingdings" w:hAnsi="Wingdings" w:hint="default"/>
      </w:rPr>
    </w:lvl>
  </w:abstractNum>
  <w:abstractNum w:abstractNumId="28" w15:restartNumberingAfterBreak="0">
    <w:nsid w:val="61EE4E41"/>
    <w:multiLevelType w:val="hybridMultilevel"/>
    <w:tmpl w:val="C5A612DE"/>
    <w:lvl w:ilvl="0" w:tplc="D95A080A">
      <w:start w:val="1"/>
      <w:numFmt w:val="bullet"/>
      <w:lvlText w:val=""/>
      <w:lvlJc w:val="left"/>
      <w:pPr>
        <w:ind w:left="360" w:hanging="360"/>
      </w:pPr>
      <w:rPr>
        <w:rFonts w:ascii="Symbol" w:hAnsi="Symbol" w:hint="default"/>
      </w:rPr>
    </w:lvl>
    <w:lvl w:ilvl="1" w:tplc="AE5EC754">
      <w:start w:val="1"/>
      <w:numFmt w:val="bullet"/>
      <w:lvlText w:val="o"/>
      <w:lvlJc w:val="left"/>
      <w:pPr>
        <w:ind w:left="1080" w:hanging="360"/>
      </w:pPr>
      <w:rPr>
        <w:rFonts w:ascii="Courier New" w:hAnsi="Courier New" w:hint="default"/>
      </w:rPr>
    </w:lvl>
    <w:lvl w:ilvl="2" w:tplc="8428527C">
      <w:start w:val="1"/>
      <w:numFmt w:val="bullet"/>
      <w:lvlText w:val=""/>
      <w:lvlJc w:val="left"/>
      <w:pPr>
        <w:ind w:left="1800" w:hanging="360"/>
      </w:pPr>
      <w:rPr>
        <w:rFonts w:ascii="Wingdings" w:hAnsi="Wingdings" w:hint="default"/>
      </w:rPr>
    </w:lvl>
    <w:lvl w:ilvl="3" w:tplc="EEC6E33E">
      <w:start w:val="1"/>
      <w:numFmt w:val="bullet"/>
      <w:lvlText w:val=""/>
      <w:lvlJc w:val="left"/>
      <w:pPr>
        <w:ind w:left="2520" w:hanging="360"/>
      </w:pPr>
      <w:rPr>
        <w:rFonts w:ascii="Symbol" w:hAnsi="Symbol" w:hint="default"/>
      </w:rPr>
    </w:lvl>
    <w:lvl w:ilvl="4" w:tplc="602E3E00">
      <w:start w:val="1"/>
      <w:numFmt w:val="bullet"/>
      <w:lvlText w:val="o"/>
      <w:lvlJc w:val="left"/>
      <w:pPr>
        <w:ind w:left="3240" w:hanging="360"/>
      </w:pPr>
      <w:rPr>
        <w:rFonts w:ascii="Courier New" w:hAnsi="Courier New" w:hint="default"/>
      </w:rPr>
    </w:lvl>
    <w:lvl w:ilvl="5" w:tplc="10FAAE4E">
      <w:start w:val="1"/>
      <w:numFmt w:val="bullet"/>
      <w:lvlText w:val=""/>
      <w:lvlJc w:val="left"/>
      <w:pPr>
        <w:ind w:left="3960" w:hanging="360"/>
      </w:pPr>
      <w:rPr>
        <w:rFonts w:ascii="Wingdings" w:hAnsi="Wingdings" w:hint="default"/>
      </w:rPr>
    </w:lvl>
    <w:lvl w:ilvl="6" w:tplc="88E434D8">
      <w:start w:val="1"/>
      <w:numFmt w:val="bullet"/>
      <w:lvlText w:val=""/>
      <w:lvlJc w:val="left"/>
      <w:pPr>
        <w:ind w:left="4680" w:hanging="360"/>
      </w:pPr>
      <w:rPr>
        <w:rFonts w:ascii="Symbol" w:hAnsi="Symbol" w:hint="default"/>
      </w:rPr>
    </w:lvl>
    <w:lvl w:ilvl="7" w:tplc="B56C7878">
      <w:start w:val="1"/>
      <w:numFmt w:val="bullet"/>
      <w:lvlText w:val="o"/>
      <w:lvlJc w:val="left"/>
      <w:pPr>
        <w:ind w:left="5400" w:hanging="360"/>
      </w:pPr>
      <w:rPr>
        <w:rFonts w:ascii="Courier New" w:hAnsi="Courier New" w:hint="default"/>
      </w:rPr>
    </w:lvl>
    <w:lvl w:ilvl="8" w:tplc="F8B04118">
      <w:start w:val="1"/>
      <w:numFmt w:val="bullet"/>
      <w:lvlText w:val=""/>
      <w:lvlJc w:val="left"/>
      <w:pPr>
        <w:ind w:left="6120" w:hanging="360"/>
      </w:pPr>
      <w:rPr>
        <w:rFonts w:ascii="Wingdings" w:hAnsi="Wingdings" w:hint="default"/>
      </w:rPr>
    </w:lvl>
  </w:abstractNum>
  <w:abstractNum w:abstractNumId="29" w15:restartNumberingAfterBreak="0">
    <w:nsid w:val="63226BDF"/>
    <w:multiLevelType w:val="hybridMultilevel"/>
    <w:tmpl w:val="13368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2E510A"/>
    <w:multiLevelType w:val="hybridMultilevel"/>
    <w:tmpl w:val="826C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7C4652"/>
    <w:multiLevelType w:val="hybridMultilevel"/>
    <w:tmpl w:val="61800368"/>
    <w:lvl w:ilvl="0" w:tplc="C2909158">
      <w:start w:val="1"/>
      <w:numFmt w:val="bullet"/>
      <w:lvlText w:val=""/>
      <w:lvlJc w:val="left"/>
      <w:pPr>
        <w:ind w:left="360" w:hanging="360"/>
      </w:pPr>
      <w:rPr>
        <w:rFonts w:ascii="Symbol" w:hAnsi="Symbol" w:hint="default"/>
      </w:rPr>
    </w:lvl>
    <w:lvl w:ilvl="1" w:tplc="79505CDC">
      <w:start w:val="1"/>
      <w:numFmt w:val="bullet"/>
      <w:lvlText w:val="o"/>
      <w:lvlJc w:val="left"/>
      <w:pPr>
        <w:ind w:left="1080" w:hanging="360"/>
      </w:pPr>
      <w:rPr>
        <w:rFonts w:ascii="Courier New" w:hAnsi="Courier New" w:hint="default"/>
      </w:rPr>
    </w:lvl>
    <w:lvl w:ilvl="2" w:tplc="F634E176">
      <w:start w:val="1"/>
      <w:numFmt w:val="bullet"/>
      <w:lvlText w:val=""/>
      <w:lvlJc w:val="left"/>
      <w:pPr>
        <w:ind w:left="1800" w:hanging="360"/>
      </w:pPr>
      <w:rPr>
        <w:rFonts w:ascii="Wingdings" w:hAnsi="Wingdings" w:hint="default"/>
      </w:rPr>
    </w:lvl>
    <w:lvl w:ilvl="3" w:tplc="047C4114">
      <w:start w:val="1"/>
      <w:numFmt w:val="bullet"/>
      <w:lvlText w:val=""/>
      <w:lvlJc w:val="left"/>
      <w:pPr>
        <w:ind w:left="2520" w:hanging="360"/>
      </w:pPr>
      <w:rPr>
        <w:rFonts w:ascii="Symbol" w:hAnsi="Symbol" w:hint="default"/>
      </w:rPr>
    </w:lvl>
    <w:lvl w:ilvl="4" w:tplc="2086008E">
      <w:start w:val="1"/>
      <w:numFmt w:val="bullet"/>
      <w:lvlText w:val="o"/>
      <w:lvlJc w:val="left"/>
      <w:pPr>
        <w:ind w:left="3240" w:hanging="360"/>
      </w:pPr>
      <w:rPr>
        <w:rFonts w:ascii="Courier New" w:hAnsi="Courier New" w:hint="default"/>
      </w:rPr>
    </w:lvl>
    <w:lvl w:ilvl="5" w:tplc="B5BEC6A6">
      <w:start w:val="1"/>
      <w:numFmt w:val="bullet"/>
      <w:lvlText w:val=""/>
      <w:lvlJc w:val="left"/>
      <w:pPr>
        <w:ind w:left="3960" w:hanging="360"/>
      </w:pPr>
      <w:rPr>
        <w:rFonts w:ascii="Wingdings" w:hAnsi="Wingdings" w:hint="default"/>
      </w:rPr>
    </w:lvl>
    <w:lvl w:ilvl="6" w:tplc="49744AB4">
      <w:start w:val="1"/>
      <w:numFmt w:val="bullet"/>
      <w:lvlText w:val=""/>
      <w:lvlJc w:val="left"/>
      <w:pPr>
        <w:ind w:left="4680" w:hanging="360"/>
      </w:pPr>
      <w:rPr>
        <w:rFonts w:ascii="Symbol" w:hAnsi="Symbol" w:hint="default"/>
      </w:rPr>
    </w:lvl>
    <w:lvl w:ilvl="7" w:tplc="70E43936">
      <w:start w:val="1"/>
      <w:numFmt w:val="bullet"/>
      <w:lvlText w:val="o"/>
      <w:lvlJc w:val="left"/>
      <w:pPr>
        <w:ind w:left="5400" w:hanging="360"/>
      </w:pPr>
      <w:rPr>
        <w:rFonts w:ascii="Courier New" w:hAnsi="Courier New" w:hint="default"/>
      </w:rPr>
    </w:lvl>
    <w:lvl w:ilvl="8" w:tplc="1BE0A50E">
      <w:start w:val="1"/>
      <w:numFmt w:val="bullet"/>
      <w:lvlText w:val=""/>
      <w:lvlJc w:val="left"/>
      <w:pPr>
        <w:ind w:left="6120" w:hanging="360"/>
      </w:pPr>
      <w:rPr>
        <w:rFonts w:ascii="Wingdings" w:hAnsi="Wingdings" w:hint="default"/>
      </w:rPr>
    </w:lvl>
  </w:abstractNum>
  <w:abstractNum w:abstractNumId="32" w15:restartNumberingAfterBreak="0">
    <w:nsid w:val="6C9F3A30"/>
    <w:multiLevelType w:val="hybridMultilevel"/>
    <w:tmpl w:val="E9FE3812"/>
    <w:lvl w:ilvl="0" w:tplc="9AC850D0">
      <w:start w:val="1"/>
      <w:numFmt w:val="bullet"/>
      <w:lvlText w:val=""/>
      <w:lvlJc w:val="left"/>
      <w:pPr>
        <w:ind w:left="360" w:hanging="360"/>
      </w:pPr>
      <w:rPr>
        <w:rFonts w:ascii="Symbol" w:hAnsi="Symbol" w:hint="default"/>
      </w:rPr>
    </w:lvl>
    <w:lvl w:ilvl="1" w:tplc="D562B1E6">
      <w:start w:val="1"/>
      <w:numFmt w:val="bullet"/>
      <w:lvlText w:val="o"/>
      <w:lvlJc w:val="left"/>
      <w:pPr>
        <w:ind w:left="1080" w:hanging="360"/>
      </w:pPr>
      <w:rPr>
        <w:rFonts w:ascii="Courier New" w:hAnsi="Courier New" w:hint="default"/>
      </w:rPr>
    </w:lvl>
    <w:lvl w:ilvl="2" w:tplc="62003266">
      <w:start w:val="1"/>
      <w:numFmt w:val="bullet"/>
      <w:lvlText w:val=""/>
      <w:lvlJc w:val="left"/>
      <w:pPr>
        <w:ind w:left="1800" w:hanging="360"/>
      </w:pPr>
      <w:rPr>
        <w:rFonts w:ascii="Wingdings" w:hAnsi="Wingdings" w:hint="default"/>
      </w:rPr>
    </w:lvl>
    <w:lvl w:ilvl="3" w:tplc="CA90A080">
      <w:start w:val="1"/>
      <w:numFmt w:val="bullet"/>
      <w:lvlText w:val=""/>
      <w:lvlJc w:val="left"/>
      <w:pPr>
        <w:ind w:left="2520" w:hanging="360"/>
      </w:pPr>
      <w:rPr>
        <w:rFonts w:ascii="Symbol" w:hAnsi="Symbol" w:hint="default"/>
      </w:rPr>
    </w:lvl>
    <w:lvl w:ilvl="4" w:tplc="C94ABBB6">
      <w:start w:val="1"/>
      <w:numFmt w:val="bullet"/>
      <w:lvlText w:val="o"/>
      <w:lvlJc w:val="left"/>
      <w:pPr>
        <w:ind w:left="3240" w:hanging="360"/>
      </w:pPr>
      <w:rPr>
        <w:rFonts w:ascii="Courier New" w:hAnsi="Courier New" w:hint="default"/>
      </w:rPr>
    </w:lvl>
    <w:lvl w:ilvl="5" w:tplc="CDB06594">
      <w:start w:val="1"/>
      <w:numFmt w:val="bullet"/>
      <w:lvlText w:val=""/>
      <w:lvlJc w:val="left"/>
      <w:pPr>
        <w:ind w:left="3960" w:hanging="360"/>
      </w:pPr>
      <w:rPr>
        <w:rFonts w:ascii="Wingdings" w:hAnsi="Wingdings" w:hint="default"/>
      </w:rPr>
    </w:lvl>
    <w:lvl w:ilvl="6" w:tplc="5F5EF2AC">
      <w:start w:val="1"/>
      <w:numFmt w:val="bullet"/>
      <w:lvlText w:val=""/>
      <w:lvlJc w:val="left"/>
      <w:pPr>
        <w:ind w:left="4680" w:hanging="360"/>
      </w:pPr>
      <w:rPr>
        <w:rFonts w:ascii="Symbol" w:hAnsi="Symbol" w:hint="default"/>
      </w:rPr>
    </w:lvl>
    <w:lvl w:ilvl="7" w:tplc="44889548">
      <w:start w:val="1"/>
      <w:numFmt w:val="bullet"/>
      <w:lvlText w:val="o"/>
      <w:lvlJc w:val="left"/>
      <w:pPr>
        <w:ind w:left="5400" w:hanging="360"/>
      </w:pPr>
      <w:rPr>
        <w:rFonts w:ascii="Courier New" w:hAnsi="Courier New" w:hint="default"/>
      </w:rPr>
    </w:lvl>
    <w:lvl w:ilvl="8" w:tplc="7666A02E">
      <w:start w:val="1"/>
      <w:numFmt w:val="bullet"/>
      <w:lvlText w:val=""/>
      <w:lvlJc w:val="left"/>
      <w:pPr>
        <w:ind w:left="6120" w:hanging="360"/>
      </w:pPr>
      <w:rPr>
        <w:rFonts w:ascii="Wingdings" w:hAnsi="Wingdings" w:hint="default"/>
      </w:rPr>
    </w:lvl>
  </w:abstractNum>
  <w:abstractNum w:abstractNumId="33" w15:restartNumberingAfterBreak="0">
    <w:nsid w:val="712C7376"/>
    <w:multiLevelType w:val="hybridMultilevel"/>
    <w:tmpl w:val="698A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C29DF"/>
    <w:multiLevelType w:val="hybridMultilevel"/>
    <w:tmpl w:val="FFFFFFFF"/>
    <w:lvl w:ilvl="0" w:tplc="DEC6F8F4">
      <w:start w:val="1"/>
      <w:numFmt w:val="bullet"/>
      <w:lvlText w:val=""/>
      <w:lvlJc w:val="left"/>
      <w:pPr>
        <w:ind w:left="360" w:hanging="360"/>
      </w:pPr>
      <w:rPr>
        <w:rFonts w:ascii="Symbol" w:hAnsi="Symbol" w:hint="default"/>
      </w:rPr>
    </w:lvl>
    <w:lvl w:ilvl="1" w:tplc="33781284">
      <w:start w:val="1"/>
      <w:numFmt w:val="bullet"/>
      <w:lvlText w:val="o"/>
      <w:lvlJc w:val="left"/>
      <w:pPr>
        <w:ind w:left="1080" w:hanging="360"/>
      </w:pPr>
      <w:rPr>
        <w:rFonts w:ascii="Courier New" w:hAnsi="Courier New" w:hint="default"/>
      </w:rPr>
    </w:lvl>
    <w:lvl w:ilvl="2" w:tplc="BBB49F96">
      <w:start w:val="1"/>
      <w:numFmt w:val="bullet"/>
      <w:lvlText w:val=""/>
      <w:lvlJc w:val="left"/>
      <w:pPr>
        <w:ind w:left="1800" w:hanging="360"/>
      </w:pPr>
      <w:rPr>
        <w:rFonts w:ascii="Wingdings" w:hAnsi="Wingdings" w:hint="default"/>
      </w:rPr>
    </w:lvl>
    <w:lvl w:ilvl="3" w:tplc="AF54DFEA">
      <w:start w:val="1"/>
      <w:numFmt w:val="bullet"/>
      <w:lvlText w:val=""/>
      <w:lvlJc w:val="left"/>
      <w:pPr>
        <w:ind w:left="2520" w:hanging="360"/>
      </w:pPr>
      <w:rPr>
        <w:rFonts w:ascii="Symbol" w:hAnsi="Symbol" w:hint="default"/>
      </w:rPr>
    </w:lvl>
    <w:lvl w:ilvl="4" w:tplc="A1AE075A">
      <w:start w:val="1"/>
      <w:numFmt w:val="bullet"/>
      <w:lvlText w:val="o"/>
      <w:lvlJc w:val="left"/>
      <w:pPr>
        <w:ind w:left="3240" w:hanging="360"/>
      </w:pPr>
      <w:rPr>
        <w:rFonts w:ascii="Courier New" w:hAnsi="Courier New" w:hint="default"/>
      </w:rPr>
    </w:lvl>
    <w:lvl w:ilvl="5" w:tplc="6B5AC5BC">
      <w:start w:val="1"/>
      <w:numFmt w:val="bullet"/>
      <w:lvlText w:val=""/>
      <w:lvlJc w:val="left"/>
      <w:pPr>
        <w:ind w:left="3960" w:hanging="360"/>
      </w:pPr>
      <w:rPr>
        <w:rFonts w:ascii="Wingdings" w:hAnsi="Wingdings" w:hint="default"/>
      </w:rPr>
    </w:lvl>
    <w:lvl w:ilvl="6" w:tplc="30103882">
      <w:start w:val="1"/>
      <w:numFmt w:val="bullet"/>
      <w:lvlText w:val=""/>
      <w:lvlJc w:val="left"/>
      <w:pPr>
        <w:ind w:left="4680" w:hanging="360"/>
      </w:pPr>
      <w:rPr>
        <w:rFonts w:ascii="Symbol" w:hAnsi="Symbol" w:hint="default"/>
      </w:rPr>
    </w:lvl>
    <w:lvl w:ilvl="7" w:tplc="39BC6762">
      <w:start w:val="1"/>
      <w:numFmt w:val="bullet"/>
      <w:lvlText w:val="o"/>
      <w:lvlJc w:val="left"/>
      <w:pPr>
        <w:ind w:left="5400" w:hanging="360"/>
      </w:pPr>
      <w:rPr>
        <w:rFonts w:ascii="Courier New" w:hAnsi="Courier New" w:hint="default"/>
      </w:rPr>
    </w:lvl>
    <w:lvl w:ilvl="8" w:tplc="8438D862">
      <w:start w:val="1"/>
      <w:numFmt w:val="bullet"/>
      <w:lvlText w:val=""/>
      <w:lvlJc w:val="left"/>
      <w:pPr>
        <w:ind w:left="6120" w:hanging="360"/>
      </w:pPr>
      <w:rPr>
        <w:rFonts w:ascii="Wingdings" w:hAnsi="Wingdings" w:hint="default"/>
      </w:rPr>
    </w:lvl>
  </w:abstractNum>
  <w:abstractNum w:abstractNumId="35" w15:restartNumberingAfterBreak="0">
    <w:nsid w:val="76B60380"/>
    <w:multiLevelType w:val="hybridMultilevel"/>
    <w:tmpl w:val="04660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A94CF9"/>
    <w:multiLevelType w:val="hybridMultilevel"/>
    <w:tmpl w:val="5628C54E"/>
    <w:lvl w:ilvl="0" w:tplc="CBCE2DA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E1E054"/>
    <w:multiLevelType w:val="hybridMultilevel"/>
    <w:tmpl w:val="FFFFFFFF"/>
    <w:lvl w:ilvl="0" w:tplc="1E24AFE6">
      <w:start w:val="1"/>
      <w:numFmt w:val="bullet"/>
      <w:lvlText w:val=""/>
      <w:lvlJc w:val="left"/>
      <w:pPr>
        <w:ind w:left="720" w:hanging="360"/>
      </w:pPr>
      <w:rPr>
        <w:rFonts w:ascii="Symbol" w:hAnsi="Symbol" w:hint="default"/>
      </w:rPr>
    </w:lvl>
    <w:lvl w:ilvl="1" w:tplc="BE88F9E2">
      <w:start w:val="1"/>
      <w:numFmt w:val="bullet"/>
      <w:lvlText w:val="o"/>
      <w:lvlJc w:val="left"/>
      <w:pPr>
        <w:ind w:left="1440" w:hanging="360"/>
      </w:pPr>
      <w:rPr>
        <w:rFonts w:ascii="Courier New" w:hAnsi="Courier New" w:hint="default"/>
      </w:rPr>
    </w:lvl>
    <w:lvl w:ilvl="2" w:tplc="ECCAC3CA">
      <w:start w:val="1"/>
      <w:numFmt w:val="bullet"/>
      <w:lvlText w:val=""/>
      <w:lvlJc w:val="left"/>
      <w:pPr>
        <w:ind w:left="2160" w:hanging="360"/>
      </w:pPr>
      <w:rPr>
        <w:rFonts w:ascii="Wingdings" w:hAnsi="Wingdings" w:hint="default"/>
      </w:rPr>
    </w:lvl>
    <w:lvl w:ilvl="3" w:tplc="9AF2BF1C">
      <w:start w:val="1"/>
      <w:numFmt w:val="bullet"/>
      <w:lvlText w:val=""/>
      <w:lvlJc w:val="left"/>
      <w:pPr>
        <w:ind w:left="2880" w:hanging="360"/>
      </w:pPr>
      <w:rPr>
        <w:rFonts w:ascii="Symbol" w:hAnsi="Symbol" w:hint="default"/>
      </w:rPr>
    </w:lvl>
    <w:lvl w:ilvl="4" w:tplc="0F522E08">
      <w:start w:val="1"/>
      <w:numFmt w:val="bullet"/>
      <w:lvlText w:val="o"/>
      <w:lvlJc w:val="left"/>
      <w:pPr>
        <w:ind w:left="3600" w:hanging="360"/>
      </w:pPr>
      <w:rPr>
        <w:rFonts w:ascii="Courier New" w:hAnsi="Courier New" w:hint="default"/>
      </w:rPr>
    </w:lvl>
    <w:lvl w:ilvl="5" w:tplc="3AE0F282">
      <w:start w:val="1"/>
      <w:numFmt w:val="bullet"/>
      <w:lvlText w:val=""/>
      <w:lvlJc w:val="left"/>
      <w:pPr>
        <w:ind w:left="4320" w:hanging="360"/>
      </w:pPr>
      <w:rPr>
        <w:rFonts w:ascii="Wingdings" w:hAnsi="Wingdings" w:hint="default"/>
      </w:rPr>
    </w:lvl>
    <w:lvl w:ilvl="6" w:tplc="1BC824D2">
      <w:start w:val="1"/>
      <w:numFmt w:val="bullet"/>
      <w:lvlText w:val=""/>
      <w:lvlJc w:val="left"/>
      <w:pPr>
        <w:ind w:left="5040" w:hanging="360"/>
      </w:pPr>
      <w:rPr>
        <w:rFonts w:ascii="Symbol" w:hAnsi="Symbol" w:hint="default"/>
      </w:rPr>
    </w:lvl>
    <w:lvl w:ilvl="7" w:tplc="08ECA5FE">
      <w:start w:val="1"/>
      <w:numFmt w:val="bullet"/>
      <w:lvlText w:val="o"/>
      <w:lvlJc w:val="left"/>
      <w:pPr>
        <w:ind w:left="5760" w:hanging="360"/>
      </w:pPr>
      <w:rPr>
        <w:rFonts w:ascii="Courier New" w:hAnsi="Courier New" w:hint="default"/>
      </w:rPr>
    </w:lvl>
    <w:lvl w:ilvl="8" w:tplc="AABC618A">
      <w:start w:val="1"/>
      <w:numFmt w:val="bullet"/>
      <w:lvlText w:val=""/>
      <w:lvlJc w:val="left"/>
      <w:pPr>
        <w:ind w:left="6480" w:hanging="360"/>
      </w:pPr>
      <w:rPr>
        <w:rFonts w:ascii="Wingdings" w:hAnsi="Wingdings" w:hint="default"/>
      </w:rPr>
    </w:lvl>
  </w:abstractNum>
  <w:abstractNum w:abstractNumId="38" w15:restartNumberingAfterBreak="0">
    <w:nsid w:val="7DE52068"/>
    <w:multiLevelType w:val="hybridMultilevel"/>
    <w:tmpl w:val="DAB4C35E"/>
    <w:lvl w:ilvl="0" w:tplc="CBCE2DAA">
      <w:start w:val="1"/>
      <w:numFmt w:val="bullet"/>
      <w:lvlText w:val=""/>
      <w:lvlJc w:val="left"/>
      <w:pPr>
        <w:ind w:left="360" w:hanging="360"/>
      </w:pPr>
      <w:rPr>
        <w:rFonts w:ascii="Symbol" w:hAnsi="Symbol" w:hint="default"/>
      </w:rPr>
    </w:lvl>
    <w:lvl w:ilvl="1" w:tplc="8730BCFA">
      <w:numFmt w:val="bullet"/>
      <w:lvlText w:val="·"/>
      <w:lvlJc w:val="left"/>
      <w:pPr>
        <w:ind w:left="1080" w:hanging="360"/>
      </w:pPr>
      <w:rPr>
        <w:rFonts w:ascii="Arial" w:eastAsia="Arial" w:hAnsi="Arial" w:cs="Arial" w:hint="default"/>
      </w:rPr>
    </w:lvl>
    <w:lvl w:ilvl="2" w:tplc="6E62388C" w:tentative="1">
      <w:start w:val="1"/>
      <w:numFmt w:val="bullet"/>
      <w:lvlText w:val=""/>
      <w:lvlJc w:val="left"/>
      <w:pPr>
        <w:ind w:left="1800" w:hanging="360"/>
      </w:pPr>
      <w:rPr>
        <w:rFonts w:ascii="Wingdings" w:hAnsi="Wingdings" w:hint="default"/>
      </w:rPr>
    </w:lvl>
    <w:lvl w:ilvl="3" w:tplc="E094437A" w:tentative="1">
      <w:start w:val="1"/>
      <w:numFmt w:val="bullet"/>
      <w:lvlText w:val=""/>
      <w:lvlJc w:val="left"/>
      <w:pPr>
        <w:ind w:left="2520" w:hanging="360"/>
      </w:pPr>
      <w:rPr>
        <w:rFonts w:ascii="Symbol" w:hAnsi="Symbol" w:hint="default"/>
      </w:rPr>
    </w:lvl>
    <w:lvl w:ilvl="4" w:tplc="284095F8" w:tentative="1">
      <w:start w:val="1"/>
      <w:numFmt w:val="bullet"/>
      <w:lvlText w:val="o"/>
      <w:lvlJc w:val="left"/>
      <w:pPr>
        <w:ind w:left="3240" w:hanging="360"/>
      </w:pPr>
      <w:rPr>
        <w:rFonts w:ascii="Courier New" w:hAnsi="Courier New" w:hint="default"/>
      </w:rPr>
    </w:lvl>
    <w:lvl w:ilvl="5" w:tplc="D9F077FC" w:tentative="1">
      <w:start w:val="1"/>
      <w:numFmt w:val="bullet"/>
      <w:lvlText w:val=""/>
      <w:lvlJc w:val="left"/>
      <w:pPr>
        <w:ind w:left="3960" w:hanging="360"/>
      </w:pPr>
      <w:rPr>
        <w:rFonts w:ascii="Wingdings" w:hAnsi="Wingdings" w:hint="default"/>
      </w:rPr>
    </w:lvl>
    <w:lvl w:ilvl="6" w:tplc="8BACC172" w:tentative="1">
      <w:start w:val="1"/>
      <w:numFmt w:val="bullet"/>
      <w:lvlText w:val=""/>
      <w:lvlJc w:val="left"/>
      <w:pPr>
        <w:ind w:left="4680" w:hanging="360"/>
      </w:pPr>
      <w:rPr>
        <w:rFonts w:ascii="Symbol" w:hAnsi="Symbol" w:hint="default"/>
      </w:rPr>
    </w:lvl>
    <w:lvl w:ilvl="7" w:tplc="E95AA3B4" w:tentative="1">
      <w:start w:val="1"/>
      <w:numFmt w:val="bullet"/>
      <w:lvlText w:val="o"/>
      <w:lvlJc w:val="left"/>
      <w:pPr>
        <w:ind w:left="5400" w:hanging="360"/>
      </w:pPr>
      <w:rPr>
        <w:rFonts w:ascii="Courier New" w:hAnsi="Courier New" w:hint="default"/>
      </w:rPr>
    </w:lvl>
    <w:lvl w:ilvl="8" w:tplc="A14A34FA" w:tentative="1">
      <w:start w:val="1"/>
      <w:numFmt w:val="bullet"/>
      <w:lvlText w:val=""/>
      <w:lvlJc w:val="left"/>
      <w:pPr>
        <w:ind w:left="6120" w:hanging="360"/>
      </w:pPr>
      <w:rPr>
        <w:rFonts w:ascii="Wingdings" w:hAnsi="Wingdings" w:hint="default"/>
      </w:rPr>
    </w:lvl>
  </w:abstractNum>
  <w:abstractNum w:abstractNumId="39" w15:restartNumberingAfterBreak="0">
    <w:nsid w:val="7FFB9448"/>
    <w:multiLevelType w:val="hybridMultilevel"/>
    <w:tmpl w:val="174E7DFC"/>
    <w:lvl w:ilvl="0" w:tplc="4DE80FE4">
      <w:start w:val="1"/>
      <w:numFmt w:val="bullet"/>
      <w:lvlText w:val=""/>
      <w:lvlJc w:val="left"/>
      <w:pPr>
        <w:ind w:left="360" w:hanging="360"/>
      </w:pPr>
      <w:rPr>
        <w:rFonts w:ascii="Symbol" w:hAnsi="Symbol" w:hint="default"/>
      </w:rPr>
    </w:lvl>
    <w:lvl w:ilvl="1" w:tplc="E2068DA6">
      <w:start w:val="1"/>
      <w:numFmt w:val="bullet"/>
      <w:lvlText w:val="o"/>
      <w:lvlJc w:val="left"/>
      <w:pPr>
        <w:ind w:left="1080" w:hanging="360"/>
      </w:pPr>
      <w:rPr>
        <w:rFonts w:ascii="Courier New" w:hAnsi="Courier New" w:hint="default"/>
      </w:rPr>
    </w:lvl>
    <w:lvl w:ilvl="2" w:tplc="7BAA89F6">
      <w:start w:val="1"/>
      <w:numFmt w:val="bullet"/>
      <w:lvlText w:val=""/>
      <w:lvlJc w:val="left"/>
      <w:pPr>
        <w:ind w:left="1800" w:hanging="360"/>
      </w:pPr>
      <w:rPr>
        <w:rFonts w:ascii="Wingdings" w:hAnsi="Wingdings" w:hint="default"/>
      </w:rPr>
    </w:lvl>
    <w:lvl w:ilvl="3" w:tplc="2F24BF34">
      <w:start w:val="1"/>
      <w:numFmt w:val="bullet"/>
      <w:lvlText w:val=""/>
      <w:lvlJc w:val="left"/>
      <w:pPr>
        <w:ind w:left="2520" w:hanging="360"/>
      </w:pPr>
      <w:rPr>
        <w:rFonts w:ascii="Symbol" w:hAnsi="Symbol" w:hint="default"/>
      </w:rPr>
    </w:lvl>
    <w:lvl w:ilvl="4" w:tplc="B39AC45C">
      <w:start w:val="1"/>
      <w:numFmt w:val="bullet"/>
      <w:lvlText w:val="o"/>
      <w:lvlJc w:val="left"/>
      <w:pPr>
        <w:ind w:left="3240" w:hanging="360"/>
      </w:pPr>
      <w:rPr>
        <w:rFonts w:ascii="Courier New" w:hAnsi="Courier New" w:hint="default"/>
      </w:rPr>
    </w:lvl>
    <w:lvl w:ilvl="5" w:tplc="76C4AF78">
      <w:start w:val="1"/>
      <w:numFmt w:val="bullet"/>
      <w:lvlText w:val=""/>
      <w:lvlJc w:val="left"/>
      <w:pPr>
        <w:ind w:left="3960" w:hanging="360"/>
      </w:pPr>
      <w:rPr>
        <w:rFonts w:ascii="Wingdings" w:hAnsi="Wingdings" w:hint="default"/>
      </w:rPr>
    </w:lvl>
    <w:lvl w:ilvl="6" w:tplc="1A70B74A">
      <w:start w:val="1"/>
      <w:numFmt w:val="bullet"/>
      <w:lvlText w:val=""/>
      <w:lvlJc w:val="left"/>
      <w:pPr>
        <w:ind w:left="4680" w:hanging="360"/>
      </w:pPr>
      <w:rPr>
        <w:rFonts w:ascii="Symbol" w:hAnsi="Symbol" w:hint="default"/>
      </w:rPr>
    </w:lvl>
    <w:lvl w:ilvl="7" w:tplc="39641202">
      <w:start w:val="1"/>
      <w:numFmt w:val="bullet"/>
      <w:lvlText w:val="o"/>
      <w:lvlJc w:val="left"/>
      <w:pPr>
        <w:ind w:left="5400" w:hanging="360"/>
      </w:pPr>
      <w:rPr>
        <w:rFonts w:ascii="Courier New" w:hAnsi="Courier New" w:hint="default"/>
      </w:rPr>
    </w:lvl>
    <w:lvl w:ilvl="8" w:tplc="150A73C8">
      <w:start w:val="1"/>
      <w:numFmt w:val="bullet"/>
      <w:lvlText w:val=""/>
      <w:lvlJc w:val="left"/>
      <w:pPr>
        <w:ind w:left="6120" w:hanging="360"/>
      </w:pPr>
      <w:rPr>
        <w:rFonts w:ascii="Wingdings" w:hAnsi="Wingdings" w:hint="default"/>
      </w:rPr>
    </w:lvl>
  </w:abstractNum>
  <w:num w:numId="1" w16cid:durableId="1346634726">
    <w:abstractNumId w:val="1"/>
  </w:num>
  <w:num w:numId="2" w16cid:durableId="1670132267">
    <w:abstractNumId w:val="2"/>
  </w:num>
  <w:num w:numId="3" w16cid:durableId="352728101">
    <w:abstractNumId w:val="5"/>
  </w:num>
  <w:num w:numId="4" w16cid:durableId="1145663545">
    <w:abstractNumId w:val="31"/>
  </w:num>
  <w:num w:numId="5" w16cid:durableId="1295602541">
    <w:abstractNumId w:val="3"/>
  </w:num>
  <w:num w:numId="6" w16cid:durableId="1342010604">
    <w:abstractNumId w:val="24"/>
  </w:num>
  <w:num w:numId="7" w16cid:durableId="1353995520">
    <w:abstractNumId w:val="11"/>
  </w:num>
  <w:num w:numId="8" w16cid:durableId="1458451056">
    <w:abstractNumId w:val="6"/>
  </w:num>
  <w:num w:numId="9" w16cid:durableId="147283792">
    <w:abstractNumId w:val="18"/>
  </w:num>
  <w:num w:numId="10" w16cid:durableId="1500005989">
    <w:abstractNumId w:val="16"/>
  </w:num>
  <w:num w:numId="11" w16cid:durableId="1582526879">
    <w:abstractNumId w:val="34"/>
  </w:num>
  <w:num w:numId="12" w16cid:durableId="1612203376">
    <w:abstractNumId w:val="0"/>
  </w:num>
  <w:num w:numId="13" w16cid:durableId="1767194908">
    <w:abstractNumId w:val="13"/>
  </w:num>
  <w:num w:numId="14" w16cid:durableId="1953051518">
    <w:abstractNumId w:val="27"/>
  </w:num>
  <w:num w:numId="15" w16cid:durableId="2068868741">
    <w:abstractNumId w:val="28"/>
  </w:num>
  <w:num w:numId="16" w16cid:durableId="210580898">
    <w:abstractNumId w:val="14"/>
  </w:num>
  <w:num w:numId="17" w16cid:durableId="2147040656">
    <w:abstractNumId w:val="39"/>
  </w:num>
  <w:num w:numId="18" w16cid:durableId="312754676">
    <w:abstractNumId w:val="33"/>
  </w:num>
  <w:num w:numId="19" w16cid:durableId="402411754">
    <w:abstractNumId w:val="23"/>
  </w:num>
  <w:num w:numId="20" w16cid:durableId="423501985">
    <w:abstractNumId w:val="37"/>
  </w:num>
  <w:num w:numId="21" w16cid:durableId="43413428">
    <w:abstractNumId w:val="9"/>
  </w:num>
  <w:num w:numId="22" w16cid:durableId="502667065">
    <w:abstractNumId w:val="26"/>
  </w:num>
  <w:num w:numId="23" w16cid:durableId="590048546">
    <w:abstractNumId w:val="8"/>
  </w:num>
  <w:num w:numId="24" w16cid:durableId="659311328">
    <w:abstractNumId w:val="15"/>
  </w:num>
  <w:num w:numId="25" w16cid:durableId="737897891">
    <w:abstractNumId w:val="32"/>
  </w:num>
  <w:num w:numId="26" w16cid:durableId="766656855">
    <w:abstractNumId w:val="21"/>
  </w:num>
  <w:num w:numId="27" w16cid:durableId="801311257">
    <w:abstractNumId w:val="22"/>
  </w:num>
  <w:num w:numId="28" w16cid:durableId="825517646">
    <w:abstractNumId w:val="4"/>
  </w:num>
  <w:num w:numId="29" w16cid:durableId="878904632">
    <w:abstractNumId w:val="19"/>
  </w:num>
  <w:num w:numId="30" w16cid:durableId="901521596">
    <w:abstractNumId w:val="38"/>
  </w:num>
  <w:num w:numId="31" w16cid:durableId="914630056">
    <w:abstractNumId w:val="29"/>
  </w:num>
  <w:num w:numId="32" w16cid:durableId="385449768">
    <w:abstractNumId w:val="35"/>
  </w:num>
  <w:num w:numId="33" w16cid:durableId="1649625779">
    <w:abstractNumId w:val="30"/>
  </w:num>
  <w:num w:numId="34" w16cid:durableId="487524732">
    <w:abstractNumId w:val="36"/>
  </w:num>
  <w:num w:numId="35" w16cid:durableId="671103722">
    <w:abstractNumId w:val="25"/>
  </w:num>
  <w:num w:numId="36" w16cid:durableId="2029017458">
    <w:abstractNumId w:val="12"/>
  </w:num>
  <w:num w:numId="37" w16cid:durableId="2136289964">
    <w:abstractNumId w:val="17"/>
  </w:num>
  <w:num w:numId="38" w16cid:durableId="98913481">
    <w:abstractNumId w:val="10"/>
  </w:num>
  <w:num w:numId="39" w16cid:durableId="865605568">
    <w:abstractNumId w:val="7"/>
  </w:num>
  <w:num w:numId="40" w16cid:durableId="71697465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FE581A"/>
    <w:rsid w:val="00000522"/>
    <w:rsid w:val="00000B78"/>
    <w:rsid w:val="00001964"/>
    <w:rsid w:val="00001E0F"/>
    <w:rsid w:val="00003092"/>
    <w:rsid w:val="00021777"/>
    <w:rsid w:val="00025285"/>
    <w:rsid w:val="000255A8"/>
    <w:rsid w:val="000409CD"/>
    <w:rsid w:val="00041962"/>
    <w:rsid w:val="0006119A"/>
    <w:rsid w:val="00065E4B"/>
    <w:rsid w:val="00071BED"/>
    <w:rsid w:val="00073EA6"/>
    <w:rsid w:val="00074EE9"/>
    <w:rsid w:val="00076035"/>
    <w:rsid w:val="00082EAC"/>
    <w:rsid w:val="00085FB7"/>
    <w:rsid w:val="0008D499"/>
    <w:rsid w:val="00093AB5"/>
    <w:rsid w:val="000A6749"/>
    <w:rsid w:val="000B29AB"/>
    <w:rsid w:val="000B4863"/>
    <w:rsid w:val="000B4CCB"/>
    <w:rsid w:val="000B5252"/>
    <w:rsid w:val="000B5B3F"/>
    <w:rsid w:val="000B7447"/>
    <w:rsid w:val="000C0E8E"/>
    <w:rsid w:val="000C58B9"/>
    <w:rsid w:val="000C7B57"/>
    <w:rsid w:val="000D0663"/>
    <w:rsid w:val="000D3104"/>
    <w:rsid w:val="000D5C68"/>
    <w:rsid w:val="000E2C6C"/>
    <w:rsid w:val="000E36CE"/>
    <w:rsid w:val="000E3DEA"/>
    <w:rsid w:val="000E7AB4"/>
    <w:rsid w:val="000E9E21"/>
    <w:rsid w:val="000F193B"/>
    <w:rsid w:val="000F4AFF"/>
    <w:rsid w:val="001022A6"/>
    <w:rsid w:val="00103B9F"/>
    <w:rsid w:val="00110D8F"/>
    <w:rsid w:val="001129B7"/>
    <w:rsid w:val="00115C52"/>
    <w:rsid w:val="001160D5"/>
    <w:rsid w:val="00120962"/>
    <w:rsid w:val="0012512D"/>
    <w:rsid w:val="00125141"/>
    <w:rsid w:val="0012762D"/>
    <w:rsid w:val="00127B32"/>
    <w:rsid w:val="0012FEB4"/>
    <w:rsid w:val="00130808"/>
    <w:rsid w:val="0014595E"/>
    <w:rsid w:val="00150C0A"/>
    <w:rsid w:val="00155477"/>
    <w:rsid w:val="00157221"/>
    <w:rsid w:val="00160091"/>
    <w:rsid w:val="00162529"/>
    <w:rsid w:val="00166863"/>
    <w:rsid w:val="00166E87"/>
    <w:rsid w:val="00170040"/>
    <w:rsid w:val="001709E3"/>
    <w:rsid w:val="001718DA"/>
    <w:rsid w:val="00172581"/>
    <w:rsid w:val="00173E5D"/>
    <w:rsid w:val="00180AF2"/>
    <w:rsid w:val="00180B77"/>
    <w:rsid w:val="001810A2"/>
    <w:rsid w:val="0018240F"/>
    <w:rsid w:val="00196D59"/>
    <w:rsid w:val="001996D1"/>
    <w:rsid w:val="001A5EF8"/>
    <w:rsid w:val="001B29AB"/>
    <w:rsid w:val="001B5970"/>
    <w:rsid w:val="001B6B6B"/>
    <w:rsid w:val="001B7BD4"/>
    <w:rsid w:val="001C091E"/>
    <w:rsid w:val="001C2A0A"/>
    <w:rsid w:val="001C5393"/>
    <w:rsid w:val="001D5AD9"/>
    <w:rsid w:val="001E413F"/>
    <w:rsid w:val="001E4DE9"/>
    <w:rsid w:val="001E7CED"/>
    <w:rsid w:val="001F09D9"/>
    <w:rsid w:val="001F1903"/>
    <w:rsid w:val="001F2E62"/>
    <w:rsid w:val="00200D7F"/>
    <w:rsid w:val="00202FF2"/>
    <w:rsid w:val="0020532A"/>
    <w:rsid w:val="002068DD"/>
    <w:rsid w:val="00212FB6"/>
    <w:rsid w:val="002166E7"/>
    <w:rsid w:val="0022501A"/>
    <w:rsid w:val="0022541C"/>
    <w:rsid w:val="002305DD"/>
    <w:rsid w:val="00230BFE"/>
    <w:rsid w:val="00233B45"/>
    <w:rsid w:val="00234A2D"/>
    <w:rsid w:val="00234B46"/>
    <w:rsid w:val="002410A6"/>
    <w:rsid w:val="00241A5B"/>
    <w:rsid w:val="00243608"/>
    <w:rsid w:val="002474EB"/>
    <w:rsid w:val="00255214"/>
    <w:rsid w:val="00263795"/>
    <w:rsid w:val="00266F95"/>
    <w:rsid w:val="002674E2"/>
    <w:rsid w:val="002710D5"/>
    <w:rsid w:val="002817F1"/>
    <w:rsid w:val="0028488A"/>
    <w:rsid w:val="00290815"/>
    <w:rsid w:val="00291D2E"/>
    <w:rsid w:val="00294264"/>
    <w:rsid w:val="002A449D"/>
    <w:rsid w:val="002B1F32"/>
    <w:rsid w:val="002B34D9"/>
    <w:rsid w:val="002B5D70"/>
    <w:rsid w:val="002C67B9"/>
    <w:rsid w:val="002E0887"/>
    <w:rsid w:val="002E0B5E"/>
    <w:rsid w:val="002E23AF"/>
    <w:rsid w:val="002E2961"/>
    <w:rsid w:val="002E7786"/>
    <w:rsid w:val="002E7B55"/>
    <w:rsid w:val="002F066C"/>
    <w:rsid w:val="002F14EE"/>
    <w:rsid w:val="002F152A"/>
    <w:rsid w:val="002F3AD8"/>
    <w:rsid w:val="002F47B2"/>
    <w:rsid w:val="002F627D"/>
    <w:rsid w:val="002F654B"/>
    <w:rsid w:val="0030294A"/>
    <w:rsid w:val="00304C71"/>
    <w:rsid w:val="00306DC8"/>
    <w:rsid w:val="0030A432"/>
    <w:rsid w:val="003100F2"/>
    <w:rsid w:val="00312163"/>
    <w:rsid w:val="00313A69"/>
    <w:rsid w:val="00330FB1"/>
    <w:rsid w:val="0033162F"/>
    <w:rsid w:val="00333B35"/>
    <w:rsid w:val="00334D0D"/>
    <w:rsid w:val="00335C7C"/>
    <w:rsid w:val="003367C6"/>
    <w:rsid w:val="00342963"/>
    <w:rsid w:val="00347586"/>
    <w:rsid w:val="00347838"/>
    <w:rsid w:val="00350BEA"/>
    <w:rsid w:val="003535FF"/>
    <w:rsid w:val="00355F99"/>
    <w:rsid w:val="003631D5"/>
    <w:rsid w:val="00363D6E"/>
    <w:rsid w:val="00365805"/>
    <w:rsid w:val="00367107"/>
    <w:rsid w:val="00367C1F"/>
    <w:rsid w:val="003701E3"/>
    <w:rsid w:val="00372AB4"/>
    <w:rsid w:val="003736CD"/>
    <w:rsid w:val="0037992E"/>
    <w:rsid w:val="003801CC"/>
    <w:rsid w:val="00387820"/>
    <w:rsid w:val="00387DF8"/>
    <w:rsid w:val="003909C0"/>
    <w:rsid w:val="003A0D50"/>
    <w:rsid w:val="003A2E4C"/>
    <w:rsid w:val="003A5544"/>
    <w:rsid w:val="003A61F5"/>
    <w:rsid w:val="003A76D5"/>
    <w:rsid w:val="003B1957"/>
    <w:rsid w:val="003B459F"/>
    <w:rsid w:val="003B4B6E"/>
    <w:rsid w:val="003B56ED"/>
    <w:rsid w:val="003C006E"/>
    <w:rsid w:val="003C0A77"/>
    <w:rsid w:val="003D1089"/>
    <w:rsid w:val="003E0648"/>
    <w:rsid w:val="003E7E5E"/>
    <w:rsid w:val="003F541D"/>
    <w:rsid w:val="003F5979"/>
    <w:rsid w:val="003F5F11"/>
    <w:rsid w:val="003F6C43"/>
    <w:rsid w:val="00420141"/>
    <w:rsid w:val="00427A5F"/>
    <w:rsid w:val="00431DA9"/>
    <w:rsid w:val="00434A6C"/>
    <w:rsid w:val="00435BD5"/>
    <w:rsid w:val="00436E9F"/>
    <w:rsid w:val="00441AA0"/>
    <w:rsid w:val="004422BC"/>
    <w:rsid w:val="004455A8"/>
    <w:rsid w:val="004510A0"/>
    <w:rsid w:val="00451D54"/>
    <w:rsid w:val="00452BBA"/>
    <w:rsid w:val="00454D04"/>
    <w:rsid w:val="004555F4"/>
    <w:rsid w:val="00460191"/>
    <w:rsid w:val="0046251B"/>
    <w:rsid w:val="00463421"/>
    <w:rsid w:val="004661EF"/>
    <w:rsid w:val="00466BCF"/>
    <w:rsid w:val="00470355"/>
    <w:rsid w:val="004718EF"/>
    <w:rsid w:val="004814A3"/>
    <w:rsid w:val="004918FF"/>
    <w:rsid w:val="004A0B78"/>
    <w:rsid w:val="004A58B9"/>
    <w:rsid w:val="004B12FE"/>
    <w:rsid w:val="004B481D"/>
    <w:rsid w:val="004B4918"/>
    <w:rsid w:val="004B7569"/>
    <w:rsid w:val="004B7C9F"/>
    <w:rsid w:val="004C7331"/>
    <w:rsid w:val="004E3BAE"/>
    <w:rsid w:val="004E3CA5"/>
    <w:rsid w:val="004E6D8F"/>
    <w:rsid w:val="004F073E"/>
    <w:rsid w:val="004F0794"/>
    <w:rsid w:val="004F2EBF"/>
    <w:rsid w:val="00500006"/>
    <w:rsid w:val="00503147"/>
    <w:rsid w:val="00504EE7"/>
    <w:rsid w:val="00507AFF"/>
    <w:rsid w:val="0051695E"/>
    <w:rsid w:val="00524305"/>
    <w:rsid w:val="00527AA5"/>
    <w:rsid w:val="00531280"/>
    <w:rsid w:val="00546E21"/>
    <w:rsid w:val="00550FF8"/>
    <w:rsid w:val="005510AD"/>
    <w:rsid w:val="0055228B"/>
    <w:rsid w:val="00560632"/>
    <w:rsid w:val="00561102"/>
    <w:rsid w:val="005625CA"/>
    <w:rsid w:val="00563BE1"/>
    <w:rsid w:val="00565290"/>
    <w:rsid w:val="0056555C"/>
    <w:rsid w:val="00566F7C"/>
    <w:rsid w:val="00570084"/>
    <w:rsid w:val="00573BE1"/>
    <w:rsid w:val="005748E7"/>
    <w:rsid w:val="00575217"/>
    <w:rsid w:val="005767CC"/>
    <w:rsid w:val="00594333"/>
    <w:rsid w:val="00594459"/>
    <w:rsid w:val="005A39FB"/>
    <w:rsid w:val="005A47FD"/>
    <w:rsid w:val="005A4E29"/>
    <w:rsid w:val="005A78C3"/>
    <w:rsid w:val="005A7AC3"/>
    <w:rsid w:val="005B702A"/>
    <w:rsid w:val="005B7C8C"/>
    <w:rsid w:val="005C01E0"/>
    <w:rsid w:val="005C0C44"/>
    <w:rsid w:val="005C15D6"/>
    <w:rsid w:val="005C4964"/>
    <w:rsid w:val="005D07A4"/>
    <w:rsid w:val="005D2BE8"/>
    <w:rsid w:val="005D47B4"/>
    <w:rsid w:val="005E0033"/>
    <w:rsid w:val="005E35D9"/>
    <w:rsid w:val="005E57AE"/>
    <w:rsid w:val="005E6021"/>
    <w:rsid w:val="005E62A0"/>
    <w:rsid w:val="005E62C7"/>
    <w:rsid w:val="005F1E4B"/>
    <w:rsid w:val="005F6851"/>
    <w:rsid w:val="00601C7D"/>
    <w:rsid w:val="00607462"/>
    <w:rsid w:val="00614EFF"/>
    <w:rsid w:val="00621723"/>
    <w:rsid w:val="006279C6"/>
    <w:rsid w:val="00637E4B"/>
    <w:rsid w:val="00646F85"/>
    <w:rsid w:val="00647043"/>
    <w:rsid w:val="0064748F"/>
    <w:rsid w:val="00654D03"/>
    <w:rsid w:val="0065701D"/>
    <w:rsid w:val="006574E2"/>
    <w:rsid w:val="006606E6"/>
    <w:rsid w:val="00663023"/>
    <w:rsid w:val="006631F0"/>
    <w:rsid w:val="00665ACD"/>
    <w:rsid w:val="0066789F"/>
    <w:rsid w:val="006706BD"/>
    <w:rsid w:val="00671557"/>
    <w:rsid w:val="0067283C"/>
    <w:rsid w:val="00672E07"/>
    <w:rsid w:val="00673B80"/>
    <w:rsid w:val="00674A48"/>
    <w:rsid w:val="006802CC"/>
    <w:rsid w:val="0068038D"/>
    <w:rsid w:val="00687741"/>
    <w:rsid w:val="0069304E"/>
    <w:rsid w:val="006A0330"/>
    <w:rsid w:val="006A3168"/>
    <w:rsid w:val="006A3CA6"/>
    <w:rsid w:val="006A6546"/>
    <w:rsid w:val="006A7E43"/>
    <w:rsid w:val="006B36AE"/>
    <w:rsid w:val="006B49E9"/>
    <w:rsid w:val="006B56DE"/>
    <w:rsid w:val="006B5956"/>
    <w:rsid w:val="006B5AB9"/>
    <w:rsid w:val="006C0593"/>
    <w:rsid w:val="006C6B12"/>
    <w:rsid w:val="006D0233"/>
    <w:rsid w:val="006D7BC0"/>
    <w:rsid w:val="006E065F"/>
    <w:rsid w:val="006E3F3F"/>
    <w:rsid w:val="006F4296"/>
    <w:rsid w:val="006F72D6"/>
    <w:rsid w:val="00704CA5"/>
    <w:rsid w:val="00707409"/>
    <w:rsid w:val="00712F09"/>
    <w:rsid w:val="0071346D"/>
    <w:rsid w:val="00716371"/>
    <w:rsid w:val="00717226"/>
    <w:rsid w:val="00717A6F"/>
    <w:rsid w:val="00720E13"/>
    <w:rsid w:val="007301E5"/>
    <w:rsid w:val="0073169F"/>
    <w:rsid w:val="0073289C"/>
    <w:rsid w:val="00733492"/>
    <w:rsid w:val="007350E0"/>
    <w:rsid w:val="007365BE"/>
    <w:rsid w:val="00737BCD"/>
    <w:rsid w:val="00740C2B"/>
    <w:rsid w:val="007429A6"/>
    <w:rsid w:val="00745B3F"/>
    <w:rsid w:val="00750730"/>
    <w:rsid w:val="00750807"/>
    <w:rsid w:val="0075328E"/>
    <w:rsid w:val="00755701"/>
    <w:rsid w:val="00755D8C"/>
    <w:rsid w:val="00756370"/>
    <w:rsid w:val="00760360"/>
    <w:rsid w:val="00773EF9"/>
    <w:rsid w:val="0077600C"/>
    <w:rsid w:val="00776740"/>
    <w:rsid w:val="00776C7F"/>
    <w:rsid w:val="00780D2E"/>
    <w:rsid w:val="00780FCB"/>
    <w:rsid w:val="0078656C"/>
    <w:rsid w:val="0079176E"/>
    <w:rsid w:val="00791A6C"/>
    <w:rsid w:val="00793231"/>
    <w:rsid w:val="0079355C"/>
    <w:rsid w:val="00794E90"/>
    <w:rsid w:val="00795738"/>
    <w:rsid w:val="007A138D"/>
    <w:rsid w:val="007A5E02"/>
    <w:rsid w:val="007A665A"/>
    <w:rsid w:val="007B725D"/>
    <w:rsid w:val="007C4D42"/>
    <w:rsid w:val="007C5FFF"/>
    <w:rsid w:val="007C7E64"/>
    <w:rsid w:val="007D3E24"/>
    <w:rsid w:val="007D7294"/>
    <w:rsid w:val="007E1766"/>
    <w:rsid w:val="007E47F0"/>
    <w:rsid w:val="007E4D27"/>
    <w:rsid w:val="007F2366"/>
    <w:rsid w:val="007F2474"/>
    <w:rsid w:val="007F2901"/>
    <w:rsid w:val="007F6D8A"/>
    <w:rsid w:val="0080522D"/>
    <w:rsid w:val="00805677"/>
    <w:rsid w:val="00806E92"/>
    <w:rsid w:val="00811585"/>
    <w:rsid w:val="00812771"/>
    <w:rsid w:val="008131F0"/>
    <w:rsid w:val="008149C6"/>
    <w:rsid w:val="00822FEA"/>
    <w:rsid w:val="0082350A"/>
    <w:rsid w:val="00832AAE"/>
    <w:rsid w:val="00835D44"/>
    <w:rsid w:val="00835E83"/>
    <w:rsid w:val="00836FE6"/>
    <w:rsid w:val="00837A8A"/>
    <w:rsid w:val="0084096A"/>
    <w:rsid w:val="00847A65"/>
    <w:rsid w:val="008518F6"/>
    <w:rsid w:val="00852D5F"/>
    <w:rsid w:val="00852F8B"/>
    <w:rsid w:val="008553C6"/>
    <w:rsid w:val="00855402"/>
    <w:rsid w:val="008578D7"/>
    <w:rsid w:val="0086004E"/>
    <w:rsid w:val="00864A29"/>
    <w:rsid w:val="0086731A"/>
    <w:rsid w:val="00873049"/>
    <w:rsid w:val="008746A8"/>
    <w:rsid w:val="00875A3E"/>
    <w:rsid w:val="00876247"/>
    <w:rsid w:val="008823CD"/>
    <w:rsid w:val="008824A3"/>
    <w:rsid w:val="008834E3"/>
    <w:rsid w:val="008912BC"/>
    <w:rsid w:val="00893744"/>
    <w:rsid w:val="00897FE3"/>
    <w:rsid w:val="008A3549"/>
    <w:rsid w:val="008A61FF"/>
    <w:rsid w:val="008A782B"/>
    <w:rsid w:val="008C06DC"/>
    <w:rsid w:val="008C0FB6"/>
    <w:rsid w:val="008C6F0A"/>
    <w:rsid w:val="008D169B"/>
    <w:rsid w:val="008D18B0"/>
    <w:rsid w:val="008D1F3C"/>
    <w:rsid w:val="008E1D9C"/>
    <w:rsid w:val="008E2684"/>
    <w:rsid w:val="008E40AE"/>
    <w:rsid w:val="008E5ED5"/>
    <w:rsid w:val="008E6CA3"/>
    <w:rsid w:val="008F072C"/>
    <w:rsid w:val="0091009E"/>
    <w:rsid w:val="009126A7"/>
    <w:rsid w:val="00916254"/>
    <w:rsid w:val="0092122C"/>
    <w:rsid w:val="00921E57"/>
    <w:rsid w:val="009221B1"/>
    <w:rsid w:val="009244AF"/>
    <w:rsid w:val="0092640C"/>
    <w:rsid w:val="00935669"/>
    <w:rsid w:val="00937B23"/>
    <w:rsid w:val="00942D3C"/>
    <w:rsid w:val="00951AF7"/>
    <w:rsid w:val="009523C4"/>
    <w:rsid w:val="00961BD3"/>
    <w:rsid w:val="00962915"/>
    <w:rsid w:val="009660FB"/>
    <w:rsid w:val="00982A23"/>
    <w:rsid w:val="0098489A"/>
    <w:rsid w:val="0098522A"/>
    <w:rsid w:val="00985599"/>
    <w:rsid w:val="00991BB6"/>
    <w:rsid w:val="00995BA6"/>
    <w:rsid w:val="00996659"/>
    <w:rsid w:val="00996A1E"/>
    <w:rsid w:val="009A1F04"/>
    <w:rsid w:val="009B04B3"/>
    <w:rsid w:val="009B2E71"/>
    <w:rsid w:val="009B6E36"/>
    <w:rsid w:val="009C2738"/>
    <w:rsid w:val="009C2D01"/>
    <w:rsid w:val="009C2FA8"/>
    <w:rsid w:val="009C6E8A"/>
    <w:rsid w:val="009D227B"/>
    <w:rsid w:val="009D24F8"/>
    <w:rsid w:val="009D336F"/>
    <w:rsid w:val="009D34FA"/>
    <w:rsid w:val="009D4DE4"/>
    <w:rsid w:val="009D5EBD"/>
    <w:rsid w:val="009E37B8"/>
    <w:rsid w:val="009F4F72"/>
    <w:rsid w:val="00A026C5"/>
    <w:rsid w:val="00A05179"/>
    <w:rsid w:val="00A074BC"/>
    <w:rsid w:val="00A10A92"/>
    <w:rsid w:val="00A1569D"/>
    <w:rsid w:val="00A21B0C"/>
    <w:rsid w:val="00A23E79"/>
    <w:rsid w:val="00A351E7"/>
    <w:rsid w:val="00A36026"/>
    <w:rsid w:val="00A36FE6"/>
    <w:rsid w:val="00A370D1"/>
    <w:rsid w:val="00A42DBF"/>
    <w:rsid w:val="00A5112F"/>
    <w:rsid w:val="00A535BD"/>
    <w:rsid w:val="00A57911"/>
    <w:rsid w:val="00A5920B"/>
    <w:rsid w:val="00A6106F"/>
    <w:rsid w:val="00A6411A"/>
    <w:rsid w:val="00A64565"/>
    <w:rsid w:val="00A649CD"/>
    <w:rsid w:val="00A71B10"/>
    <w:rsid w:val="00A77B84"/>
    <w:rsid w:val="00A82777"/>
    <w:rsid w:val="00A8635B"/>
    <w:rsid w:val="00A94B5E"/>
    <w:rsid w:val="00A97323"/>
    <w:rsid w:val="00A97E72"/>
    <w:rsid w:val="00AA2E04"/>
    <w:rsid w:val="00AB213A"/>
    <w:rsid w:val="00AB6E57"/>
    <w:rsid w:val="00AB7330"/>
    <w:rsid w:val="00AB74EC"/>
    <w:rsid w:val="00AC34A3"/>
    <w:rsid w:val="00AC6BE5"/>
    <w:rsid w:val="00AD10D5"/>
    <w:rsid w:val="00AD2568"/>
    <w:rsid w:val="00AD414F"/>
    <w:rsid w:val="00AD4D0B"/>
    <w:rsid w:val="00AD6128"/>
    <w:rsid w:val="00AE38A6"/>
    <w:rsid w:val="00AE7048"/>
    <w:rsid w:val="00AF205E"/>
    <w:rsid w:val="00AF31C3"/>
    <w:rsid w:val="00AF40F7"/>
    <w:rsid w:val="00AF78FD"/>
    <w:rsid w:val="00B01642"/>
    <w:rsid w:val="00B07136"/>
    <w:rsid w:val="00B07828"/>
    <w:rsid w:val="00B13362"/>
    <w:rsid w:val="00B13CED"/>
    <w:rsid w:val="00B17A5B"/>
    <w:rsid w:val="00B20E4A"/>
    <w:rsid w:val="00B2118A"/>
    <w:rsid w:val="00B2442F"/>
    <w:rsid w:val="00B25303"/>
    <w:rsid w:val="00B26B49"/>
    <w:rsid w:val="00B27547"/>
    <w:rsid w:val="00B3439B"/>
    <w:rsid w:val="00B35854"/>
    <w:rsid w:val="00B35A49"/>
    <w:rsid w:val="00B35B03"/>
    <w:rsid w:val="00B35D5F"/>
    <w:rsid w:val="00B40E6C"/>
    <w:rsid w:val="00B44166"/>
    <w:rsid w:val="00B44735"/>
    <w:rsid w:val="00B472BD"/>
    <w:rsid w:val="00B60728"/>
    <w:rsid w:val="00B6268A"/>
    <w:rsid w:val="00B71834"/>
    <w:rsid w:val="00B72507"/>
    <w:rsid w:val="00B736C7"/>
    <w:rsid w:val="00B754E1"/>
    <w:rsid w:val="00B76BBC"/>
    <w:rsid w:val="00B824CA"/>
    <w:rsid w:val="00B91E8F"/>
    <w:rsid w:val="00B96048"/>
    <w:rsid w:val="00B97067"/>
    <w:rsid w:val="00BA06EB"/>
    <w:rsid w:val="00BA4CA3"/>
    <w:rsid w:val="00BA5161"/>
    <w:rsid w:val="00BA6183"/>
    <w:rsid w:val="00BA77F0"/>
    <w:rsid w:val="00BB6B42"/>
    <w:rsid w:val="00BC5335"/>
    <w:rsid w:val="00BD270E"/>
    <w:rsid w:val="00BD4724"/>
    <w:rsid w:val="00BD5D68"/>
    <w:rsid w:val="00BD626B"/>
    <w:rsid w:val="00BD6DF4"/>
    <w:rsid w:val="00BD7C0C"/>
    <w:rsid w:val="00BE41F9"/>
    <w:rsid w:val="00BF0F3A"/>
    <w:rsid w:val="00BF0F69"/>
    <w:rsid w:val="00BF5CC1"/>
    <w:rsid w:val="00C01CEC"/>
    <w:rsid w:val="00C020E1"/>
    <w:rsid w:val="00C022FB"/>
    <w:rsid w:val="00C10B30"/>
    <w:rsid w:val="00C121DE"/>
    <w:rsid w:val="00C13E5C"/>
    <w:rsid w:val="00C1426E"/>
    <w:rsid w:val="00C168E9"/>
    <w:rsid w:val="00C235F2"/>
    <w:rsid w:val="00C254E4"/>
    <w:rsid w:val="00C3776B"/>
    <w:rsid w:val="00C416DC"/>
    <w:rsid w:val="00C61421"/>
    <w:rsid w:val="00C62C34"/>
    <w:rsid w:val="00C668A9"/>
    <w:rsid w:val="00C67BB7"/>
    <w:rsid w:val="00C71613"/>
    <w:rsid w:val="00C7335A"/>
    <w:rsid w:val="00C75944"/>
    <w:rsid w:val="00C77D9D"/>
    <w:rsid w:val="00C80804"/>
    <w:rsid w:val="00C8529F"/>
    <w:rsid w:val="00C917DC"/>
    <w:rsid w:val="00C94EE0"/>
    <w:rsid w:val="00C95368"/>
    <w:rsid w:val="00CA054C"/>
    <w:rsid w:val="00CB0C0F"/>
    <w:rsid w:val="00CB3137"/>
    <w:rsid w:val="00CB31EC"/>
    <w:rsid w:val="00CB5160"/>
    <w:rsid w:val="00CC0917"/>
    <w:rsid w:val="00CC1E74"/>
    <w:rsid w:val="00CC5C4B"/>
    <w:rsid w:val="00CC7C4C"/>
    <w:rsid w:val="00CD1577"/>
    <w:rsid w:val="00CE306E"/>
    <w:rsid w:val="00CE6979"/>
    <w:rsid w:val="00CF079C"/>
    <w:rsid w:val="00CF320E"/>
    <w:rsid w:val="00D03101"/>
    <w:rsid w:val="00D04FFF"/>
    <w:rsid w:val="00D05D79"/>
    <w:rsid w:val="00D10E4B"/>
    <w:rsid w:val="00D1350B"/>
    <w:rsid w:val="00D249DC"/>
    <w:rsid w:val="00D25ECF"/>
    <w:rsid w:val="00D27126"/>
    <w:rsid w:val="00D410A2"/>
    <w:rsid w:val="00D439D2"/>
    <w:rsid w:val="00D444BD"/>
    <w:rsid w:val="00D51B44"/>
    <w:rsid w:val="00D52A1B"/>
    <w:rsid w:val="00D53100"/>
    <w:rsid w:val="00D531FC"/>
    <w:rsid w:val="00D537C5"/>
    <w:rsid w:val="00D55185"/>
    <w:rsid w:val="00D57E28"/>
    <w:rsid w:val="00D636D4"/>
    <w:rsid w:val="00D63CEC"/>
    <w:rsid w:val="00D7238B"/>
    <w:rsid w:val="00D72ED7"/>
    <w:rsid w:val="00D904C0"/>
    <w:rsid w:val="00D913F3"/>
    <w:rsid w:val="00D93A41"/>
    <w:rsid w:val="00D957EE"/>
    <w:rsid w:val="00D9694D"/>
    <w:rsid w:val="00DA0817"/>
    <w:rsid w:val="00DA0857"/>
    <w:rsid w:val="00DA314F"/>
    <w:rsid w:val="00DB05BE"/>
    <w:rsid w:val="00DB26D8"/>
    <w:rsid w:val="00DB354B"/>
    <w:rsid w:val="00DC05FB"/>
    <w:rsid w:val="00DD161E"/>
    <w:rsid w:val="00DD5160"/>
    <w:rsid w:val="00DD684F"/>
    <w:rsid w:val="00DD6C71"/>
    <w:rsid w:val="00DD73FA"/>
    <w:rsid w:val="00DE69E1"/>
    <w:rsid w:val="00DF166C"/>
    <w:rsid w:val="00E02C2D"/>
    <w:rsid w:val="00E037F6"/>
    <w:rsid w:val="00E05DBB"/>
    <w:rsid w:val="00E13102"/>
    <w:rsid w:val="00E137A2"/>
    <w:rsid w:val="00E16CDE"/>
    <w:rsid w:val="00E23DEE"/>
    <w:rsid w:val="00E30AC8"/>
    <w:rsid w:val="00E319CD"/>
    <w:rsid w:val="00E32B54"/>
    <w:rsid w:val="00E3521D"/>
    <w:rsid w:val="00E44DB4"/>
    <w:rsid w:val="00E46F65"/>
    <w:rsid w:val="00E46F93"/>
    <w:rsid w:val="00E5488B"/>
    <w:rsid w:val="00E54AF7"/>
    <w:rsid w:val="00E55ECD"/>
    <w:rsid w:val="00E6024A"/>
    <w:rsid w:val="00E60645"/>
    <w:rsid w:val="00E60A24"/>
    <w:rsid w:val="00E65F7A"/>
    <w:rsid w:val="00E720DF"/>
    <w:rsid w:val="00E72EA6"/>
    <w:rsid w:val="00E771ED"/>
    <w:rsid w:val="00E91673"/>
    <w:rsid w:val="00E95709"/>
    <w:rsid w:val="00E965D6"/>
    <w:rsid w:val="00E971EB"/>
    <w:rsid w:val="00EA1CB3"/>
    <w:rsid w:val="00EA27AB"/>
    <w:rsid w:val="00EA3EFF"/>
    <w:rsid w:val="00EA4551"/>
    <w:rsid w:val="00EA5EC2"/>
    <w:rsid w:val="00EA6DE9"/>
    <w:rsid w:val="00EB659D"/>
    <w:rsid w:val="00EB7C46"/>
    <w:rsid w:val="00EC027B"/>
    <w:rsid w:val="00EC3BB5"/>
    <w:rsid w:val="00EC3DA8"/>
    <w:rsid w:val="00EC69FC"/>
    <w:rsid w:val="00ED0840"/>
    <w:rsid w:val="00EE1609"/>
    <w:rsid w:val="00EE253D"/>
    <w:rsid w:val="00EF0AE2"/>
    <w:rsid w:val="00EF60C5"/>
    <w:rsid w:val="00EF654C"/>
    <w:rsid w:val="00F00F82"/>
    <w:rsid w:val="00F04CD6"/>
    <w:rsid w:val="00F102AB"/>
    <w:rsid w:val="00F127A8"/>
    <w:rsid w:val="00F151D2"/>
    <w:rsid w:val="00F2159B"/>
    <w:rsid w:val="00F3207C"/>
    <w:rsid w:val="00F37EFA"/>
    <w:rsid w:val="00F440F1"/>
    <w:rsid w:val="00F46FB1"/>
    <w:rsid w:val="00F50A06"/>
    <w:rsid w:val="00F535B2"/>
    <w:rsid w:val="00F54357"/>
    <w:rsid w:val="00F6058A"/>
    <w:rsid w:val="00F643C6"/>
    <w:rsid w:val="00F6466E"/>
    <w:rsid w:val="00F70348"/>
    <w:rsid w:val="00F742A7"/>
    <w:rsid w:val="00F825B5"/>
    <w:rsid w:val="00F8527B"/>
    <w:rsid w:val="00F86C3B"/>
    <w:rsid w:val="00F92180"/>
    <w:rsid w:val="00F932B1"/>
    <w:rsid w:val="00F93854"/>
    <w:rsid w:val="00F947F2"/>
    <w:rsid w:val="00F95744"/>
    <w:rsid w:val="00FA4921"/>
    <w:rsid w:val="00FA6D4F"/>
    <w:rsid w:val="00FB1D74"/>
    <w:rsid w:val="00FB3AEC"/>
    <w:rsid w:val="00FB64E9"/>
    <w:rsid w:val="00FC1D4A"/>
    <w:rsid w:val="00FC316B"/>
    <w:rsid w:val="00FC5808"/>
    <w:rsid w:val="00FD577B"/>
    <w:rsid w:val="00FD7AEE"/>
    <w:rsid w:val="00FE1B46"/>
    <w:rsid w:val="00FE3F9D"/>
    <w:rsid w:val="00FF042C"/>
    <w:rsid w:val="00FF5B86"/>
    <w:rsid w:val="00FF5EF8"/>
    <w:rsid w:val="00FF6EA1"/>
    <w:rsid w:val="00FF6FE4"/>
    <w:rsid w:val="00FF77D1"/>
    <w:rsid w:val="0113BA0A"/>
    <w:rsid w:val="01149D34"/>
    <w:rsid w:val="011E0C78"/>
    <w:rsid w:val="01409489"/>
    <w:rsid w:val="01616D2B"/>
    <w:rsid w:val="0161AF0A"/>
    <w:rsid w:val="016A0DF6"/>
    <w:rsid w:val="016E7A78"/>
    <w:rsid w:val="017B324D"/>
    <w:rsid w:val="018D486C"/>
    <w:rsid w:val="01AA7218"/>
    <w:rsid w:val="01ADABAA"/>
    <w:rsid w:val="01CBE04B"/>
    <w:rsid w:val="01EC68A7"/>
    <w:rsid w:val="0212447B"/>
    <w:rsid w:val="0240773F"/>
    <w:rsid w:val="025E76FC"/>
    <w:rsid w:val="02606E58"/>
    <w:rsid w:val="026644EF"/>
    <w:rsid w:val="0274F9CF"/>
    <w:rsid w:val="027DB52D"/>
    <w:rsid w:val="02891E0C"/>
    <w:rsid w:val="0289A7B3"/>
    <w:rsid w:val="029D033F"/>
    <w:rsid w:val="02B2E7A5"/>
    <w:rsid w:val="02B468FE"/>
    <w:rsid w:val="02BAE911"/>
    <w:rsid w:val="02BF8041"/>
    <w:rsid w:val="02EC55A9"/>
    <w:rsid w:val="02ED623E"/>
    <w:rsid w:val="02EF7F33"/>
    <w:rsid w:val="02F2B116"/>
    <w:rsid w:val="02F92CE0"/>
    <w:rsid w:val="030C07A8"/>
    <w:rsid w:val="030EEB62"/>
    <w:rsid w:val="031936EC"/>
    <w:rsid w:val="03272E19"/>
    <w:rsid w:val="034B3C81"/>
    <w:rsid w:val="03730FB1"/>
    <w:rsid w:val="038994BF"/>
    <w:rsid w:val="0391826B"/>
    <w:rsid w:val="039D3ACA"/>
    <w:rsid w:val="03B81118"/>
    <w:rsid w:val="042240D9"/>
    <w:rsid w:val="0424EE6D"/>
    <w:rsid w:val="044BAA45"/>
    <w:rsid w:val="04638ADA"/>
    <w:rsid w:val="04670C8E"/>
    <w:rsid w:val="04739151"/>
    <w:rsid w:val="0494BE94"/>
    <w:rsid w:val="0498C1FB"/>
    <w:rsid w:val="04B6AD2D"/>
    <w:rsid w:val="04C48449"/>
    <w:rsid w:val="04D1ACCE"/>
    <w:rsid w:val="04E0D188"/>
    <w:rsid w:val="04EA56C6"/>
    <w:rsid w:val="04EB8939"/>
    <w:rsid w:val="04F3A962"/>
    <w:rsid w:val="04F7C6A8"/>
    <w:rsid w:val="050D8FEA"/>
    <w:rsid w:val="0512F57B"/>
    <w:rsid w:val="054D71C4"/>
    <w:rsid w:val="057FDE32"/>
    <w:rsid w:val="059A4EE9"/>
    <w:rsid w:val="059C7809"/>
    <w:rsid w:val="059DF179"/>
    <w:rsid w:val="05A47D21"/>
    <w:rsid w:val="05B32716"/>
    <w:rsid w:val="05C44BBB"/>
    <w:rsid w:val="05CE0758"/>
    <w:rsid w:val="05E7EDE8"/>
    <w:rsid w:val="05F4529D"/>
    <w:rsid w:val="06058D3B"/>
    <w:rsid w:val="062B5E85"/>
    <w:rsid w:val="06535CE8"/>
    <w:rsid w:val="066FAFF8"/>
    <w:rsid w:val="0676D9A5"/>
    <w:rsid w:val="06778337"/>
    <w:rsid w:val="067EA48F"/>
    <w:rsid w:val="068149F8"/>
    <w:rsid w:val="0687BD05"/>
    <w:rsid w:val="068AB4B4"/>
    <w:rsid w:val="068CDDA9"/>
    <w:rsid w:val="06E3079B"/>
    <w:rsid w:val="06EA1DC9"/>
    <w:rsid w:val="06F1D147"/>
    <w:rsid w:val="070BFE6F"/>
    <w:rsid w:val="0712BA12"/>
    <w:rsid w:val="07176DF1"/>
    <w:rsid w:val="0721C293"/>
    <w:rsid w:val="072776FC"/>
    <w:rsid w:val="072B3E45"/>
    <w:rsid w:val="072FE1A7"/>
    <w:rsid w:val="073198DD"/>
    <w:rsid w:val="073C03E0"/>
    <w:rsid w:val="07667A5A"/>
    <w:rsid w:val="077395A5"/>
    <w:rsid w:val="07A91682"/>
    <w:rsid w:val="07B1A2D3"/>
    <w:rsid w:val="07DDBCE2"/>
    <w:rsid w:val="07E26155"/>
    <w:rsid w:val="07FC0DB1"/>
    <w:rsid w:val="08096E79"/>
    <w:rsid w:val="08180973"/>
    <w:rsid w:val="081CF20C"/>
    <w:rsid w:val="0823255E"/>
    <w:rsid w:val="0866290E"/>
    <w:rsid w:val="08819B55"/>
    <w:rsid w:val="08885E41"/>
    <w:rsid w:val="0893BEC3"/>
    <w:rsid w:val="08A9ACEE"/>
    <w:rsid w:val="08B3613B"/>
    <w:rsid w:val="08FFCF76"/>
    <w:rsid w:val="090A5E9D"/>
    <w:rsid w:val="091100A4"/>
    <w:rsid w:val="091874DF"/>
    <w:rsid w:val="0920115A"/>
    <w:rsid w:val="093778B7"/>
    <w:rsid w:val="093B7D2F"/>
    <w:rsid w:val="09517905"/>
    <w:rsid w:val="09666F0F"/>
    <w:rsid w:val="096C7508"/>
    <w:rsid w:val="09805A57"/>
    <w:rsid w:val="098D3F47"/>
    <w:rsid w:val="0998E1C4"/>
    <w:rsid w:val="09C0D378"/>
    <w:rsid w:val="09DB2851"/>
    <w:rsid w:val="09DEAA47"/>
    <w:rsid w:val="09E213F7"/>
    <w:rsid w:val="09F18BDA"/>
    <w:rsid w:val="0A0D2D4F"/>
    <w:rsid w:val="0A11A2AB"/>
    <w:rsid w:val="0A15A78F"/>
    <w:rsid w:val="0A3696E7"/>
    <w:rsid w:val="0A6618AD"/>
    <w:rsid w:val="0A6D6BE2"/>
    <w:rsid w:val="0A733B07"/>
    <w:rsid w:val="0A8600A1"/>
    <w:rsid w:val="0A8696BE"/>
    <w:rsid w:val="0A944CEC"/>
    <w:rsid w:val="0A9E3E50"/>
    <w:rsid w:val="0AA4AB69"/>
    <w:rsid w:val="0AA618A5"/>
    <w:rsid w:val="0AB382D6"/>
    <w:rsid w:val="0AFB1303"/>
    <w:rsid w:val="0B067C6B"/>
    <w:rsid w:val="0B2F9B7E"/>
    <w:rsid w:val="0B377637"/>
    <w:rsid w:val="0B6AC914"/>
    <w:rsid w:val="0B8B68EE"/>
    <w:rsid w:val="0BA41A73"/>
    <w:rsid w:val="0BA779A5"/>
    <w:rsid w:val="0BAC5BFF"/>
    <w:rsid w:val="0BE1843F"/>
    <w:rsid w:val="0BEA653B"/>
    <w:rsid w:val="0C0D1740"/>
    <w:rsid w:val="0C414219"/>
    <w:rsid w:val="0C420FB5"/>
    <w:rsid w:val="0C70B5DB"/>
    <w:rsid w:val="0C7A0DAF"/>
    <w:rsid w:val="0C7E4105"/>
    <w:rsid w:val="0C7F2F6F"/>
    <w:rsid w:val="0C91BF72"/>
    <w:rsid w:val="0C9F85AA"/>
    <w:rsid w:val="0CA1C866"/>
    <w:rsid w:val="0CA9DBBA"/>
    <w:rsid w:val="0CB7B080"/>
    <w:rsid w:val="0CC416C1"/>
    <w:rsid w:val="0CD97EF8"/>
    <w:rsid w:val="0CDA8D6C"/>
    <w:rsid w:val="0CDAAE1E"/>
    <w:rsid w:val="0CE5B181"/>
    <w:rsid w:val="0CE5BE15"/>
    <w:rsid w:val="0CE824C2"/>
    <w:rsid w:val="0CE97015"/>
    <w:rsid w:val="0CF238D8"/>
    <w:rsid w:val="0CF46C1B"/>
    <w:rsid w:val="0D035B89"/>
    <w:rsid w:val="0D07E928"/>
    <w:rsid w:val="0D38648B"/>
    <w:rsid w:val="0D4A1CBF"/>
    <w:rsid w:val="0D4FDB60"/>
    <w:rsid w:val="0D55F9E7"/>
    <w:rsid w:val="0D7164D6"/>
    <w:rsid w:val="0D8614EC"/>
    <w:rsid w:val="0D8C6475"/>
    <w:rsid w:val="0D902EBE"/>
    <w:rsid w:val="0D9177A8"/>
    <w:rsid w:val="0D934AE2"/>
    <w:rsid w:val="0D97E2C5"/>
    <w:rsid w:val="0DA6797C"/>
    <w:rsid w:val="0DBD7D84"/>
    <w:rsid w:val="0DF1F8D6"/>
    <w:rsid w:val="0E086F61"/>
    <w:rsid w:val="0E171F49"/>
    <w:rsid w:val="0E1FD5F9"/>
    <w:rsid w:val="0E2290A7"/>
    <w:rsid w:val="0E279940"/>
    <w:rsid w:val="0E2CA881"/>
    <w:rsid w:val="0E5240DD"/>
    <w:rsid w:val="0E56C772"/>
    <w:rsid w:val="0E6B9D78"/>
    <w:rsid w:val="0E705ACC"/>
    <w:rsid w:val="0E7AC1DD"/>
    <w:rsid w:val="0E7EA421"/>
    <w:rsid w:val="0E8A66FF"/>
    <w:rsid w:val="0E9D1011"/>
    <w:rsid w:val="0EA2DA33"/>
    <w:rsid w:val="0EB0179A"/>
    <w:rsid w:val="0EC72E23"/>
    <w:rsid w:val="0ED88538"/>
    <w:rsid w:val="0EE13BAC"/>
    <w:rsid w:val="0F001DDB"/>
    <w:rsid w:val="0F120467"/>
    <w:rsid w:val="0F2205FD"/>
    <w:rsid w:val="0F3AA9A0"/>
    <w:rsid w:val="0F3C58D6"/>
    <w:rsid w:val="0F4B2144"/>
    <w:rsid w:val="0F722CE4"/>
    <w:rsid w:val="0F839BCA"/>
    <w:rsid w:val="0F8BF434"/>
    <w:rsid w:val="0FB220BD"/>
    <w:rsid w:val="0FB3B469"/>
    <w:rsid w:val="0FB9F603"/>
    <w:rsid w:val="0FCB5C92"/>
    <w:rsid w:val="0FCF4ECC"/>
    <w:rsid w:val="0FF4A16F"/>
    <w:rsid w:val="0FFA076F"/>
    <w:rsid w:val="100C2B2D"/>
    <w:rsid w:val="100E6B68"/>
    <w:rsid w:val="10170026"/>
    <w:rsid w:val="10288F54"/>
    <w:rsid w:val="102EDD9B"/>
    <w:rsid w:val="103203A8"/>
    <w:rsid w:val="10407272"/>
    <w:rsid w:val="10416526"/>
    <w:rsid w:val="10441E0A"/>
    <w:rsid w:val="1079225D"/>
    <w:rsid w:val="10808DAC"/>
    <w:rsid w:val="10DDC7B0"/>
    <w:rsid w:val="10E220EA"/>
    <w:rsid w:val="1102D84C"/>
    <w:rsid w:val="111B2B61"/>
    <w:rsid w:val="1123EA98"/>
    <w:rsid w:val="112509E7"/>
    <w:rsid w:val="11263A7A"/>
    <w:rsid w:val="11317705"/>
    <w:rsid w:val="11334020"/>
    <w:rsid w:val="113A1B60"/>
    <w:rsid w:val="113AF323"/>
    <w:rsid w:val="115286EE"/>
    <w:rsid w:val="11577250"/>
    <w:rsid w:val="1160B081"/>
    <w:rsid w:val="1162F7D0"/>
    <w:rsid w:val="11B01914"/>
    <w:rsid w:val="11B2702D"/>
    <w:rsid w:val="11C8683D"/>
    <w:rsid w:val="11F20D06"/>
    <w:rsid w:val="11F54DEA"/>
    <w:rsid w:val="11F7591F"/>
    <w:rsid w:val="1206F3FB"/>
    <w:rsid w:val="1208D587"/>
    <w:rsid w:val="1218A023"/>
    <w:rsid w:val="1224DBDF"/>
    <w:rsid w:val="122A1F60"/>
    <w:rsid w:val="123D9FB6"/>
    <w:rsid w:val="12452AFA"/>
    <w:rsid w:val="12522B8B"/>
    <w:rsid w:val="12565ED2"/>
    <w:rsid w:val="126DF8CB"/>
    <w:rsid w:val="1281FAD1"/>
    <w:rsid w:val="12852C5A"/>
    <w:rsid w:val="12C08349"/>
    <w:rsid w:val="12C31AA0"/>
    <w:rsid w:val="12D49D1A"/>
    <w:rsid w:val="12E75737"/>
    <w:rsid w:val="12EABEDD"/>
    <w:rsid w:val="12EDDED8"/>
    <w:rsid w:val="12EE574F"/>
    <w:rsid w:val="1305617F"/>
    <w:rsid w:val="130CA216"/>
    <w:rsid w:val="1311FA1D"/>
    <w:rsid w:val="132B6F1E"/>
    <w:rsid w:val="1349C4C8"/>
    <w:rsid w:val="134E3300"/>
    <w:rsid w:val="1356DDFD"/>
    <w:rsid w:val="135F7B76"/>
    <w:rsid w:val="138BAC30"/>
    <w:rsid w:val="13926EAC"/>
    <w:rsid w:val="13B8CC2F"/>
    <w:rsid w:val="13C7075C"/>
    <w:rsid w:val="13D5D6D7"/>
    <w:rsid w:val="13D65812"/>
    <w:rsid w:val="13D9F104"/>
    <w:rsid w:val="13EA51FF"/>
    <w:rsid w:val="13EB7A91"/>
    <w:rsid w:val="13FC27D0"/>
    <w:rsid w:val="1407933E"/>
    <w:rsid w:val="1421B6FA"/>
    <w:rsid w:val="14352FA0"/>
    <w:rsid w:val="1438C75F"/>
    <w:rsid w:val="143F09AA"/>
    <w:rsid w:val="14408FB2"/>
    <w:rsid w:val="1449B4F9"/>
    <w:rsid w:val="144E6DDC"/>
    <w:rsid w:val="1461E0E5"/>
    <w:rsid w:val="1469E3B7"/>
    <w:rsid w:val="146FDEEC"/>
    <w:rsid w:val="147643B0"/>
    <w:rsid w:val="148B1935"/>
    <w:rsid w:val="14BD8838"/>
    <w:rsid w:val="14CF251C"/>
    <w:rsid w:val="14DE9F30"/>
    <w:rsid w:val="14ED720B"/>
    <w:rsid w:val="1511B57D"/>
    <w:rsid w:val="1530CBC6"/>
    <w:rsid w:val="15417059"/>
    <w:rsid w:val="1549A6ED"/>
    <w:rsid w:val="15701FE7"/>
    <w:rsid w:val="1577F9D6"/>
    <w:rsid w:val="157A16D3"/>
    <w:rsid w:val="15810CB9"/>
    <w:rsid w:val="15856B97"/>
    <w:rsid w:val="15AD1A49"/>
    <w:rsid w:val="15CFFE33"/>
    <w:rsid w:val="15D71A3C"/>
    <w:rsid w:val="15FAB1E4"/>
    <w:rsid w:val="15FAE052"/>
    <w:rsid w:val="16189F9B"/>
    <w:rsid w:val="162AE373"/>
    <w:rsid w:val="1651295F"/>
    <w:rsid w:val="16668BA5"/>
    <w:rsid w:val="16676284"/>
    <w:rsid w:val="1671857E"/>
    <w:rsid w:val="168B0EC7"/>
    <w:rsid w:val="168D1150"/>
    <w:rsid w:val="169FE4C5"/>
    <w:rsid w:val="16A0543B"/>
    <w:rsid w:val="16A5AD39"/>
    <w:rsid w:val="16A69DF0"/>
    <w:rsid w:val="16B2917E"/>
    <w:rsid w:val="16B67AD1"/>
    <w:rsid w:val="16D0AA5F"/>
    <w:rsid w:val="16F8AD8D"/>
    <w:rsid w:val="16FDE982"/>
    <w:rsid w:val="170BF8F3"/>
    <w:rsid w:val="170D294B"/>
    <w:rsid w:val="1713B093"/>
    <w:rsid w:val="171ACBDF"/>
    <w:rsid w:val="17213BF8"/>
    <w:rsid w:val="17229963"/>
    <w:rsid w:val="1723B0C5"/>
    <w:rsid w:val="17259CAE"/>
    <w:rsid w:val="17326749"/>
    <w:rsid w:val="1738D904"/>
    <w:rsid w:val="1742AA66"/>
    <w:rsid w:val="174AF670"/>
    <w:rsid w:val="17755E05"/>
    <w:rsid w:val="1778F53A"/>
    <w:rsid w:val="177B1FB4"/>
    <w:rsid w:val="17B451C1"/>
    <w:rsid w:val="17BC2BE1"/>
    <w:rsid w:val="17C11EE9"/>
    <w:rsid w:val="17F5EC4B"/>
    <w:rsid w:val="18043DEE"/>
    <w:rsid w:val="181DF44C"/>
    <w:rsid w:val="18221EF8"/>
    <w:rsid w:val="1822E6E0"/>
    <w:rsid w:val="18266F3E"/>
    <w:rsid w:val="18419EB6"/>
    <w:rsid w:val="188AB3DA"/>
    <w:rsid w:val="18967E82"/>
    <w:rsid w:val="189A1689"/>
    <w:rsid w:val="189A872B"/>
    <w:rsid w:val="189D3BB8"/>
    <w:rsid w:val="18A7E52B"/>
    <w:rsid w:val="18AE667B"/>
    <w:rsid w:val="18CF96E0"/>
    <w:rsid w:val="18E4BB0B"/>
    <w:rsid w:val="18ED1C04"/>
    <w:rsid w:val="192B2ABD"/>
    <w:rsid w:val="1937F594"/>
    <w:rsid w:val="1939D7D5"/>
    <w:rsid w:val="1943878C"/>
    <w:rsid w:val="194FD125"/>
    <w:rsid w:val="1957F740"/>
    <w:rsid w:val="1972FCE7"/>
    <w:rsid w:val="1974DDE7"/>
    <w:rsid w:val="198BB547"/>
    <w:rsid w:val="199424C9"/>
    <w:rsid w:val="19A6A9EF"/>
    <w:rsid w:val="19A98AB9"/>
    <w:rsid w:val="19DD3B96"/>
    <w:rsid w:val="19DD6F17"/>
    <w:rsid w:val="1A079BC1"/>
    <w:rsid w:val="1A28DE7C"/>
    <w:rsid w:val="1A3857D9"/>
    <w:rsid w:val="1A4889D5"/>
    <w:rsid w:val="1A6AB3D4"/>
    <w:rsid w:val="1A996B1D"/>
    <w:rsid w:val="1AAA24A0"/>
    <w:rsid w:val="1AB8ADA3"/>
    <w:rsid w:val="1ADC46BE"/>
    <w:rsid w:val="1AF428F8"/>
    <w:rsid w:val="1AF4CC38"/>
    <w:rsid w:val="1AFC257A"/>
    <w:rsid w:val="1B01D727"/>
    <w:rsid w:val="1B1500D5"/>
    <w:rsid w:val="1B1C06F7"/>
    <w:rsid w:val="1B202FB7"/>
    <w:rsid w:val="1B2035D7"/>
    <w:rsid w:val="1B233CFB"/>
    <w:rsid w:val="1B2CF533"/>
    <w:rsid w:val="1B34B11B"/>
    <w:rsid w:val="1B46F489"/>
    <w:rsid w:val="1B47C4FC"/>
    <w:rsid w:val="1B4ED6E2"/>
    <w:rsid w:val="1B511027"/>
    <w:rsid w:val="1B652428"/>
    <w:rsid w:val="1B931066"/>
    <w:rsid w:val="1B994CE3"/>
    <w:rsid w:val="1BA67588"/>
    <w:rsid w:val="1BB24C9A"/>
    <w:rsid w:val="1BB99D2F"/>
    <w:rsid w:val="1BBD232C"/>
    <w:rsid w:val="1BCD01DF"/>
    <w:rsid w:val="1BD91BEB"/>
    <w:rsid w:val="1BE8F17D"/>
    <w:rsid w:val="1BE94640"/>
    <w:rsid w:val="1BF05B8F"/>
    <w:rsid w:val="1BF44E97"/>
    <w:rsid w:val="1BF4AD1B"/>
    <w:rsid w:val="1C15A345"/>
    <w:rsid w:val="1C15AA32"/>
    <w:rsid w:val="1C177523"/>
    <w:rsid w:val="1C300033"/>
    <w:rsid w:val="1C33DF7B"/>
    <w:rsid w:val="1C409C52"/>
    <w:rsid w:val="1C47F2E1"/>
    <w:rsid w:val="1C5B5301"/>
    <w:rsid w:val="1C658829"/>
    <w:rsid w:val="1C6FFCC1"/>
    <w:rsid w:val="1C83A20C"/>
    <w:rsid w:val="1C881D63"/>
    <w:rsid w:val="1C92A2EF"/>
    <w:rsid w:val="1C9A24F7"/>
    <w:rsid w:val="1CD14756"/>
    <w:rsid w:val="1CDBA1C7"/>
    <w:rsid w:val="1CEAF010"/>
    <w:rsid w:val="1CED8268"/>
    <w:rsid w:val="1D2B0D1F"/>
    <w:rsid w:val="1D2E87BA"/>
    <w:rsid w:val="1D36FF35"/>
    <w:rsid w:val="1D60EB60"/>
    <w:rsid w:val="1D7A77D8"/>
    <w:rsid w:val="1D7BFF70"/>
    <w:rsid w:val="1D805F6D"/>
    <w:rsid w:val="1D8943F0"/>
    <w:rsid w:val="1D8D9B25"/>
    <w:rsid w:val="1DB2B674"/>
    <w:rsid w:val="1DCE9FFB"/>
    <w:rsid w:val="1DD6B3CD"/>
    <w:rsid w:val="1DE01426"/>
    <w:rsid w:val="1DE3FFCE"/>
    <w:rsid w:val="1DFDB2C4"/>
    <w:rsid w:val="1E092B7A"/>
    <w:rsid w:val="1E1D9F0F"/>
    <w:rsid w:val="1E218312"/>
    <w:rsid w:val="1E23EDC4"/>
    <w:rsid w:val="1E34B10A"/>
    <w:rsid w:val="1E4D5D20"/>
    <w:rsid w:val="1E584EA4"/>
    <w:rsid w:val="1E5CFEFC"/>
    <w:rsid w:val="1E9A9A3C"/>
    <w:rsid w:val="1EAE6031"/>
    <w:rsid w:val="1EB39D26"/>
    <w:rsid w:val="1EB73AF2"/>
    <w:rsid w:val="1ECB29C7"/>
    <w:rsid w:val="1ED2B677"/>
    <w:rsid w:val="1F18032F"/>
    <w:rsid w:val="1F181DEA"/>
    <w:rsid w:val="1F279C32"/>
    <w:rsid w:val="1F290B63"/>
    <w:rsid w:val="1F49E4AD"/>
    <w:rsid w:val="1F509D53"/>
    <w:rsid w:val="1F55FE38"/>
    <w:rsid w:val="1F5D0A71"/>
    <w:rsid w:val="1F687634"/>
    <w:rsid w:val="1F69C3C3"/>
    <w:rsid w:val="1F787E80"/>
    <w:rsid w:val="1F899893"/>
    <w:rsid w:val="1F9D05D9"/>
    <w:rsid w:val="1FB08D78"/>
    <w:rsid w:val="1FC49A3E"/>
    <w:rsid w:val="1FD07847"/>
    <w:rsid w:val="1FD1C5B9"/>
    <w:rsid w:val="1FD58F4E"/>
    <w:rsid w:val="1FE4BD57"/>
    <w:rsid w:val="20191801"/>
    <w:rsid w:val="201C2531"/>
    <w:rsid w:val="20307130"/>
    <w:rsid w:val="2043839A"/>
    <w:rsid w:val="2048AF6A"/>
    <w:rsid w:val="20691E9E"/>
    <w:rsid w:val="206999B9"/>
    <w:rsid w:val="208E7100"/>
    <w:rsid w:val="209C57E6"/>
    <w:rsid w:val="20B55E6C"/>
    <w:rsid w:val="20B776CE"/>
    <w:rsid w:val="20BADC56"/>
    <w:rsid w:val="20BE9C4F"/>
    <w:rsid w:val="20E90389"/>
    <w:rsid w:val="20EECE49"/>
    <w:rsid w:val="21014E6A"/>
    <w:rsid w:val="21055C74"/>
    <w:rsid w:val="2105D35A"/>
    <w:rsid w:val="21085A68"/>
    <w:rsid w:val="211330AF"/>
    <w:rsid w:val="21150003"/>
    <w:rsid w:val="2115C4AD"/>
    <w:rsid w:val="21160565"/>
    <w:rsid w:val="2117B4E8"/>
    <w:rsid w:val="212EB3E2"/>
    <w:rsid w:val="213138B7"/>
    <w:rsid w:val="215763D1"/>
    <w:rsid w:val="21605881"/>
    <w:rsid w:val="216C8787"/>
    <w:rsid w:val="216EBB8F"/>
    <w:rsid w:val="2183091A"/>
    <w:rsid w:val="2189C85A"/>
    <w:rsid w:val="218DDFB0"/>
    <w:rsid w:val="2193AC5F"/>
    <w:rsid w:val="219B0E61"/>
    <w:rsid w:val="21BFA6DA"/>
    <w:rsid w:val="21C60CDE"/>
    <w:rsid w:val="21D134C8"/>
    <w:rsid w:val="21DA93D5"/>
    <w:rsid w:val="21E931EA"/>
    <w:rsid w:val="21EBCB9C"/>
    <w:rsid w:val="21F62588"/>
    <w:rsid w:val="21FA42DA"/>
    <w:rsid w:val="220B851A"/>
    <w:rsid w:val="221E6E1F"/>
    <w:rsid w:val="2221102C"/>
    <w:rsid w:val="223339D2"/>
    <w:rsid w:val="22428212"/>
    <w:rsid w:val="2250657C"/>
    <w:rsid w:val="2257FF7F"/>
    <w:rsid w:val="226FA8D8"/>
    <w:rsid w:val="2288564D"/>
    <w:rsid w:val="22A6040E"/>
    <w:rsid w:val="22A98D5C"/>
    <w:rsid w:val="22B38549"/>
    <w:rsid w:val="22C3ED4C"/>
    <w:rsid w:val="2309667B"/>
    <w:rsid w:val="23115465"/>
    <w:rsid w:val="23335270"/>
    <w:rsid w:val="234D898F"/>
    <w:rsid w:val="234E0B51"/>
    <w:rsid w:val="23519962"/>
    <w:rsid w:val="235B9570"/>
    <w:rsid w:val="235DF3D4"/>
    <w:rsid w:val="235F133C"/>
    <w:rsid w:val="23625BAD"/>
    <w:rsid w:val="23685A04"/>
    <w:rsid w:val="2369E72C"/>
    <w:rsid w:val="236B916E"/>
    <w:rsid w:val="236DBE91"/>
    <w:rsid w:val="2399B660"/>
    <w:rsid w:val="239C29B2"/>
    <w:rsid w:val="23A0F450"/>
    <w:rsid w:val="23B0EDA7"/>
    <w:rsid w:val="23B3D9ED"/>
    <w:rsid w:val="23C0B81C"/>
    <w:rsid w:val="23C611C2"/>
    <w:rsid w:val="2412CEB7"/>
    <w:rsid w:val="24198029"/>
    <w:rsid w:val="24293384"/>
    <w:rsid w:val="24408536"/>
    <w:rsid w:val="244B7C1B"/>
    <w:rsid w:val="245F6BA7"/>
    <w:rsid w:val="2477B3D6"/>
    <w:rsid w:val="24943B3C"/>
    <w:rsid w:val="249FA329"/>
    <w:rsid w:val="24A7DFCA"/>
    <w:rsid w:val="24B1CB2B"/>
    <w:rsid w:val="24C9BA71"/>
    <w:rsid w:val="24D89AAB"/>
    <w:rsid w:val="24E6F298"/>
    <w:rsid w:val="2511A533"/>
    <w:rsid w:val="251234BA"/>
    <w:rsid w:val="2517A27E"/>
    <w:rsid w:val="252F40AA"/>
    <w:rsid w:val="254919AD"/>
    <w:rsid w:val="255449FF"/>
    <w:rsid w:val="257A308F"/>
    <w:rsid w:val="257B6182"/>
    <w:rsid w:val="259F93F0"/>
    <w:rsid w:val="25A49C7E"/>
    <w:rsid w:val="25A7DD9D"/>
    <w:rsid w:val="25C9F1E5"/>
    <w:rsid w:val="25D1E6B3"/>
    <w:rsid w:val="25DAC1C1"/>
    <w:rsid w:val="25F74B0A"/>
    <w:rsid w:val="2600C643"/>
    <w:rsid w:val="261E07AA"/>
    <w:rsid w:val="2624C871"/>
    <w:rsid w:val="2628B47E"/>
    <w:rsid w:val="26635DBC"/>
    <w:rsid w:val="26648866"/>
    <w:rsid w:val="2683A2F0"/>
    <w:rsid w:val="26CC2447"/>
    <w:rsid w:val="26D8E2BF"/>
    <w:rsid w:val="26DE395B"/>
    <w:rsid w:val="26F0D098"/>
    <w:rsid w:val="26F9799F"/>
    <w:rsid w:val="26FE581A"/>
    <w:rsid w:val="27075245"/>
    <w:rsid w:val="27081F51"/>
    <w:rsid w:val="270A2CFD"/>
    <w:rsid w:val="2752BF0F"/>
    <w:rsid w:val="27674237"/>
    <w:rsid w:val="27881C80"/>
    <w:rsid w:val="27997B0C"/>
    <w:rsid w:val="279CF0EA"/>
    <w:rsid w:val="27A86B02"/>
    <w:rsid w:val="27B03439"/>
    <w:rsid w:val="27C4CB96"/>
    <w:rsid w:val="27D156F8"/>
    <w:rsid w:val="27D26486"/>
    <w:rsid w:val="27D331DE"/>
    <w:rsid w:val="27FB7815"/>
    <w:rsid w:val="2807EA49"/>
    <w:rsid w:val="28133A4A"/>
    <w:rsid w:val="2814B032"/>
    <w:rsid w:val="281AC25D"/>
    <w:rsid w:val="2842E774"/>
    <w:rsid w:val="2866419E"/>
    <w:rsid w:val="286FDB47"/>
    <w:rsid w:val="287913F4"/>
    <w:rsid w:val="28B92294"/>
    <w:rsid w:val="28C2386B"/>
    <w:rsid w:val="28C276FE"/>
    <w:rsid w:val="28FF13AA"/>
    <w:rsid w:val="290557D1"/>
    <w:rsid w:val="290BEB65"/>
    <w:rsid w:val="29328E21"/>
    <w:rsid w:val="293BB858"/>
    <w:rsid w:val="29503AE2"/>
    <w:rsid w:val="2961EE17"/>
    <w:rsid w:val="296BD592"/>
    <w:rsid w:val="29807543"/>
    <w:rsid w:val="298F4CE9"/>
    <w:rsid w:val="2991DA79"/>
    <w:rsid w:val="29A34DB3"/>
    <w:rsid w:val="29C01E7D"/>
    <w:rsid w:val="29C5169E"/>
    <w:rsid w:val="29DCFEC0"/>
    <w:rsid w:val="29E8290E"/>
    <w:rsid w:val="29E8AA81"/>
    <w:rsid w:val="2A1A3067"/>
    <w:rsid w:val="2A1C6915"/>
    <w:rsid w:val="2A1DE952"/>
    <w:rsid w:val="2A3FE3AA"/>
    <w:rsid w:val="2A422B66"/>
    <w:rsid w:val="2A64F8C4"/>
    <w:rsid w:val="2A6F9D43"/>
    <w:rsid w:val="2A74CB54"/>
    <w:rsid w:val="2A7B4EC0"/>
    <w:rsid w:val="2A887F64"/>
    <w:rsid w:val="2AC1DD6A"/>
    <w:rsid w:val="2AD8B8D9"/>
    <w:rsid w:val="2ADE602B"/>
    <w:rsid w:val="2AEC761E"/>
    <w:rsid w:val="2AFA3AD7"/>
    <w:rsid w:val="2B071497"/>
    <w:rsid w:val="2B07EC34"/>
    <w:rsid w:val="2B332F78"/>
    <w:rsid w:val="2B499B1A"/>
    <w:rsid w:val="2B69D87A"/>
    <w:rsid w:val="2B710C8C"/>
    <w:rsid w:val="2B724A72"/>
    <w:rsid w:val="2B77B89B"/>
    <w:rsid w:val="2B79320D"/>
    <w:rsid w:val="2B89214C"/>
    <w:rsid w:val="2B9865F9"/>
    <w:rsid w:val="2BBB1E34"/>
    <w:rsid w:val="2BC9D7AB"/>
    <w:rsid w:val="2BD2D6B7"/>
    <w:rsid w:val="2BD650EE"/>
    <w:rsid w:val="2C166AFE"/>
    <w:rsid w:val="2C19D34E"/>
    <w:rsid w:val="2C3D0F35"/>
    <w:rsid w:val="2C59930A"/>
    <w:rsid w:val="2C5E3B0D"/>
    <w:rsid w:val="2CA63BBB"/>
    <w:rsid w:val="2CB06C25"/>
    <w:rsid w:val="2CC58B93"/>
    <w:rsid w:val="2CE56B7B"/>
    <w:rsid w:val="2CE954C0"/>
    <w:rsid w:val="2CF07915"/>
    <w:rsid w:val="2CFE4CD9"/>
    <w:rsid w:val="2D05E4B1"/>
    <w:rsid w:val="2D0C3F4F"/>
    <w:rsid w:val="2D2CC420"/>
    <w:rsid w:val="2D2EE0DA"/>
    <w:rsid w:val="2D459E7C"/>
    <w:rsid w:val="2D692AC4"/>
    <w:rsid w:val="2D722C44"/>
    <w:rsid w:val="2D920420"/>
    <w:rsid w:val="2D933310"/>
    <w:rsid w:val="2DB477CD"/>
    <w:rsid w:val="2DBD7FFB"/>
    <w:rsid w:val="2DCF9AEC"/>
    <w:rsid w:val="2DDC2F7F"/>
    <w:rsid w:val="2DFA0874"/>
    <w:rsid w:val="2E0F1BFC"/>
    <w:rsid w:val="2E1548D7"/>
    <w:rsid w:val="2E241344"/>
    <w:rsid w:val="2E2F8B68"/>
    <w:rsid w:val="2E32AB27"/>
    <w:rsid w:val="2E3CD842"/>
    <w:rsid w:val="2E3F46B5"/>
    <w:rsid w:val="2E5AA0C9"/>
    <w:rsid w:val="2E61E50C"/>
    <w:rsid w:val="2E952D65"/>
    <w:rsid w:val="2EB7CE5C"/>
    <w:rsid w:val="2EC3262B"/>
    <w:rsid w:val="2ED01E0E"/>
    <w:rsid w:val="2EE95F77"/>
    <w:rsid w:val="2EEA2873"/>
    <w:rsid w:val="2F0465E4"/>
    <w:rsid w:val="2F06EE2A"/>
    <w:rsid w:val="2F219993"/>
    <w:rsid w:val="2F25EE37"/>
    <w:rsid w:val="2F31379F"/>
    <w:rsid w:val="2F324488"/>
    <w:rsid w:val="2F40AAC8"/>
    <w:rsid w:val="2F419D02"/>
    <w:rsid w:val="2F4E383E"/>
    <w:rsid w:val="2F71B4C3"/>
    <w:rsid w:val="2F8E05B5"/>
    <w:rsid w:val="2F913DE7"/>
    <w:rsid w:val="2FA8CF10"/>
    <w:rsid w:val="2FABD1A9"/>
    <w:rsid w:val="2FC509CE"/>
    <w:rsid w:val="2FCD620B"/>
    <w:rsid w:val="2FCD8D73"/>
    <w:rsid w:val="2FD80331"/>
    <w:rsid w:val="2FDB1716"/>
    <w:rsid w:val="2FE229DE"/>
    <w:rsid w:val="2FF56CB6"/>
    <w:rsid w:val="30063E99"/>
    <w:rsid w:val="30078B04"/>
    <w:rsid w:val="3009D652"/>
    <w:rsid w:val="3017E5B6"/>
    <w:rsid w:val="3026A1AE"/>
    <w:rsid w:val="3033C7A4"/>
    <w:rsid w:val="304E2EFD"/>
    <w:rsid w:val="306D9563"/>
    <w:rsid w:val="307EF32A"/>
    <w:rsid w:val="308408B9"/>
    <w:rsid w:val="3092363D"/>
    <w:rsid w:val="30A23E88"/>
    <w:rsid w:val="30C20F89"/>
    <w:rsid w:val="30E02784"/>
    <w:rsid w:val="30FC3F96"/>
    <w:rsid w:val="311009EB"/>
    <w:rsid w:val="311D5353"/>
    <w:rsid w:val="312D4857"/>
    <w:rsid w:val="31500A98"/>
    <w:rsid w:val="315FC586"/>
    <w:rsid w:val="3167CEFC"/>
    <w:rsid w:val="3172CDB3"/>
    <w:rsid w:val="317725D6"/>
    <w:rsid w:val="31BBE375"/>
    <w:rsid w:val="31EF655A"/>
    <w:rsid w:val="31F28E21"/>
    <w:rsid w:val="320613B1"/>
    <w:rsid w:val="320FDA57"/>
    <w:rsid w:val="32163379"/>
    <w:rsid w:val="32300EC6"/>
    <w:rsid w:val="32345D01"/>
    <w:rsid w:val="32365F0F"/>
    <w:rsid w:val="32389A9F"/>
    <w:rsid w:val="329F85EF"/>
    <w:rsid w:val="32A28435"/>
    <w:rsid w:val="32AC50B9"/>
    <w:rsid w:val="32B18F3D"/>
    <w:rsid w:val="32C7A7CD"/>
    <w:rsid w:val="32E89593"/>
    <w:rsid w:val="32F1A8FB"/>
    <w:rsid w:val="3302962C"/>
    <w:rsid w:val="3317A3DF"/>
    <w:rsid w:val="3318B09D"/>
    <w:rsid w:val="331BA752"/>
    <w:rsid w:val="3333BC18"/>
    <w:rsid w:val="3335562F"/>
    <w:rsid w:val="3346E563"/>
    <w:rsid w:val="3349E4F5"/>
    <w:rsid w:val="335301CE"/>
    <w:rsid w:val="33547B5F"/>
    <w:rsid w:val="336706ED"/>
    <w:rsid w:val="3382BE86"/>
    <w:rsid w:val="338AE873"/>
    <w:rsid w:val="338D83F1"/>
    <w:rsid w:val="339EC0FD"/>
    <w:rsid w:val="33B903C1"/>
    <w:rsid w:val="33BF534D"/>
    <w:rsid w:val="33CD7735"/>
    <w:rsid w:val="33D29473"/>
    <w:rsid w:val="33E0FC7E"/>
    <w:rsid w:val="33E2307A"/>
    <w:rsid w:val="33E3A58C"/>
    <w:rsid w:val="33FA8ABE"/>
    <w:rsid w:val="3409688B"/>
    <w:rsid w:val="341472AD"/>
    <w:rsid w:val="34174FB1"/>
    <w:rsid w:val="341AC65A"/>
    <w:rsid w:val="3421D55A"/>
    <w:rsid w:val="3429D126"/>
    <w:rsid w:val="343BB640"/>
    <w:rsid w:val="34614036"/>
    <w:rsid w:val="34850756"/>
    <w:rsid w:val="34978574"/>
    <w:rsid w:val="34AFFC61"/>
    <w:rsid w:val="34B2B4A4"/>
    <w:rsid w:val="34B93038"/>
    <w:rsid w:val="34D2C4F7"/>
    <w:rsid w:val="34DC05D0"/>
    <w:rsid w:val="34E56875"/>
    <w:rsid w:val="34E6992D"/>
    <w:rsid w:val="34EF0457"/>
    <w:rsid w:val="34F9BBD9"/>
    <w:rsid w:val="3502D4AC"/>
    <w:rsid w:val="351B248A"/>
    <w:rsid w:val="352FB5E9"/>
    <w:rsid w:val="353FA170"/>
    <w:rsid w:val="354F88CE"/>
    <w:rsid w:val="35532493"/>
    <w:rsid w:val="3559289C"/>
    <w:rsid w:val="3577D0F3"/>
    <w:rsid w:val="357A1230"/>
    <w:rsid w:val="35886255"/>
    <w:rsid w:val="35906B9F"/>
    <w:rsid w:val="35A28399"/>
    <w:rsid w:val="35A31BA2"/>
    <w:rsid w:val="35A954EA"/>
    <w:rsid w:val="35AB3285"/>
    <w:rsid w:val="35B06E25"/>
    <w:rsid w:val="35CA0341"/>
    <w:rsid w:val="35CECA6F"/>
    <w:rsid w:val="35F4ADE7"/>
    <w:rsid w:val="35FC326D"/>
    <w:rsid w:val="360654BB"/>
    <w:rsid w:val="3611E492"/>
    <w:rsid w:val="36237C90"/>
    <w:rsid w:val="3623AC8B"/>
    <w:rsid w:val="364973B3"/>
    <w:rsid w:val="364AFBA2"/>
    <w:rsid w:val="365DF023"/>
    <w:rsid w:val="365EBD61"/>
    <w:rsid w:val="366A78B1"/>
    <w:rsid w:val="367B96C7"/>
    <w:rsid w:val="369DC616"/>
    <w:rsid w:val="36A58E8A"/>
    <w:rsid w:val="36B22842"/>
    <w:rsid w:val="36BBF913"/>
    <w:rsid w:val="36D0F03D"/>
    <w:rsid w:val="36D36981"/>
    <w:rsid w:val="36DC9EF8"/>
    <w:rsid w:val="36E81F98"/>
    <w:rsid w:val="36EC244B"/>
    <w:rsid w:val="36F7E37D"/>
    <w:rsid w:val="37065BCB"/>
    <w:rsid w:val="37152D3F"/>
    <w:rsid w:val="37157657"/>
    <w:rsid w:val="37189D40"/>
    <w:rsid w:val="37267606"/>
    <w:rsid w:val="372BF4EE"/>
    <w:rsid w:val="3730BFD8"/>
    <w:rsid w:val="3740ADCB"/>
    <w:rsid w:val="374B349D"/>
    <w:rsid w:val="37614AEC"/>
    <w:rsid w:val="3763F767"/>
    <w:rsid w:val="376A7455"/>
    <w:rsid w:val="376C80CD"/>
    <w:rsid w:val="3775E6A3"/>
    <w:rsid w:val="377E80B8"/>
    <w:rsid w:val="37941682"/>
    <w:rsid w:val="37963408"/>
    <w:rsid w:val="37BC06B6"/>
    <w:rsid w:val="37BC9063"/>
    <w:rsid w:val="37EFF29A"/>
    <w:rsid w:val="380F1E03"/>
    <w:rsid w:val="3813A016"/>
    <w:rsid w:val="38204C84"/>
    <w:rsid w:val="3820E7C2"/>
    <w:rsid w:val="382CCC91"/>
    <w:rsid w:val="382F1EC8"/>
    <w:rsid w:val="384061D9"/>
    <w:rsid w:val="384ADED9"/>
    <w:rsid w:val="385D735A"/>
    <w:rsid w:val="3897EE74"/>
    <w:rsid w:val="38A5956E"/>
    <w:rsid w:val="38A9611C"/>
    <w:rsid w:val="38AC2D1D"/>
    <w:rsid w:val="38AD95AD"/>
    <w:rsid w:val="38B14B6E"/>
    <w:rsid w:val="38C35A1E"/>
    <w:rsid w:val="38D59DE0"/>
    <w:rsid w:val="38D8EA42"/>
    <w:rsid w:val="38E263A5"/>
    <w:rsid w:val="38EADAA9"/>
    <w:rsid w:val="38EEAB5E"/>
    <w:rsid w:val="38EEC338"/>
    <w:rsid w:val="38F78457"/>
    <w:rsid w:val="38FBB17F"/>
    <w:rsid w:val="391102FB"/>
    <w:rsid w:val="3911E5E8"/>
    <w:rsid w:val="391D6E73"/>
    <w:rsid w:val="39235D43"/>
    <w:rsid w:val="392BCF19"/>
    <w:rsid w:val="394195F4"/>
    <w:rsid w:val="394B659C"/>
    <w:rsid w:val="3954920D"/>
    <w:rsid w:val="3955CE78"/>
    <w:rsid w:val="3966D7F4"/>
    <w:rsid w:val="3967B79B"/>
    <w:rsid w:val="39905EED"/>
    <w:rsid w:val="39979456"/>
    <w:rsid w:val="39A672DB"/>
    <w:rsid w:val="39BA11F9"/>
    <w:rsid w:val="39BE8CE8"/>
    <w:rsid w:val="39D33607"/>
    <w:rsid w:val="39E49D95"/>
    <w:rsid w:val="39F53FE5"/>
    <w:rsid w:val="39F8C1CE"/>
    <w:rsid w:val="3A0B3231"/>
    <w:rsid w:val="3A22C179"/>
    <w:rsid w:val="3A41E3D1"/>
    <w:rsid w:val="3A44C9CC"/>
    <w:rsid w:val="3A4C81F4"/>
    <w:rsid w:val="3A56EF77"/>
    <w:rsid w:val="3A86DEA3"/>
    <w:rsid w:val="3ABAC354"/>
    <w:rsid w:val="3ACD8C8F"/>
    <w:rsid w:val="3ADB520C"/>
    <w:rsid w:val="3AE07368"/>
    <w:rsid w:val="3AE5537D"/>
    <w:rsid w:val="3AEF436A"/>
    <w:rsid w:val="3B102499"/>
    <w:rsid w:val="3B139AD3"/>
    <w:rsid w:val="3B3C43A7"/>
    <w:rsid w:val="3B41EBCF"/>
    <w:rsid w:val="3B48F519"/>
    <w:rsid w:val="3B49095F"/>
    <w:rsid w:val="3B4E2847"/>
    <w:rsid w:val="3B56263B"/>
    <w:rsid w:val="3B658843"/>
    <w:rsid w:val="3B6D006E"/>
    <w:rsid w:val="3B77425A"/>
    <w:rsid w:val="3B8950DD"/>
    <w:rsid w:val="3B9C440E"/>
    <w:rsid w:val="3B9C9297"/>
    <w:rsid w:val="3BB08A19"/>
    <w:rsid w:val="3BBAC287"/>
    <w:rsid w:val="3BC61432"/>
    <w:rsid w:val="3BCB7C73"/>
    <w:rsid w:val="3C2ECF24"/>
    <w:rsid w:val="3C3B669B"/>
    <w:rsid w:val="3C411E9C"/>
    <w:rsid w:val="3C4CB08D"/>
    <w:rsid w:val="3C5508AF"/>
    <w:rsid w:val="3C6203E8"/>
    <w:rsid w:val="3C638AEE"/>
    <w:rsid w:val="3C7BEBF0"/>
    <w:rsid w:val="3C87E078"/>
    <w:rsid w:val="3C9B9E85"/>
    <w:rsid w:val="3CD45513"/>
    <w:rsid w:val="3CD68720"/>
    <w:rsid w:val="3D0F978E"/>
    <w:rsid w:val="3D159D66"/>
    <w:rsid w:val="3D22A07D"/>
    <w:rsid w:val="3D260E20"/>
    <w:rsid w:val="3D2E63B2"/>
    <w:rsid w:val="3D333FA1"/>
    <w:rsid w:val="3D36BB64"/>
    <w:rsid w:val="3D37BEA5"/>
    <w:rsid w:val="3D3E80B3"/>
    <w:rsid w:val="3D4176DD"/>
    <w:rsid w:val="3D440E17"/>
    <w:rsid w:val="3D461DBD"/>
    <w:rsid w:val="3D496FD9"/>
    <w:rsid w:val="3D51AD41"/>
    <w:rsid w:val="3D5724B3"/>
    <w:rsid w:val="3D696ABC"/>
    <w:rsid w:val="3D6B17E2"/>
    <w:rsid w:val="3D78999F"/>
    <w:rsid w:val="3D8A6831"/>
    <w:rsid w:val="3D8BE650"/>
    <w:rsid w:val="3D9187A9"/>
    <w:rsid w:val="3D999506"/>
    <w:rsid w:val="3DA40945"/>
    <w:rsid w:val="3DAB841C"/>
    <w:rsid w:val="3DB71023"/>
    <w:rsid w:val="3DC4B9D0"/>
    <w:rsid w:val="3DF7558D"/>
    <w:rsid w:val="3DF7F2A4"/>
    <w:rsid w:val="3DF8D202"/>
    <w:rsid w:val="3DFDE452"/>
    <w:rsid w:val="3E02251D"/>
    <w:rsid w:val="3E07F5ED"/>
    <w:rsid w:val="3E1D9C0D"/>
    <w:rsid w:val="3E2C1866"/>
    <w:rsid w:val="3E2C56EE"/>
    <w:rsid w:val="3E342758"/>
    <w:rsid w:val="3E458C2F"/>
    <w:rsid w:val="3E4C0F54"/>
    <w:rsid w:val="3E4F2A84"/>
    <w:rsid w:val="3E719834"/>
    <w:rsid w:val="3E9150D4"/>
    <w:rsid w:val="3ED799E0"/>
    <w:rsid w:val="3EDA8089"/>
    <w:rsid w:val="3EDCAF79"/>
    <w:rsid w:val="3EEDA096"/>
    <w:rsid w:val="3EF960CD"/>
    <w:rsid w:val="3EF97B01"/>
    <w:rsid w:val="3EFA95B3"/>
    <w:rsid w:val="3EFE16D5"/>
    <w:rsid w:val="3F0DAE2E"/>
    <w:rsid w:val="3F0E230B"/>
    <w:rsid w:val="3F372817"/>
    <w:rsid w:val="3F4967B7"/>
    <w:rsid w:val="3F55B427"/>
    <w:rsid w:val="3F56D926"/>
    <w:rsid w:val="3F7051CE"/>
    <w:rsid w:val="3F7E1E0A"/>
    <w:rsid w:val="3F83E1C9"/>
    <w:rsid w:val="3F91AADB"/>
    <w:rsid w:val="3FA476BD"/>
    <w:rsid w:val="3FAD779D"/>
    <w:rsid w:val="3FC69B0E"/>
    <w:rsid w:val="3FC762A5"/>
    <w:rsid w:val="3FCC1041"/>
    <w:rsid w:val="3FCF29D9"/>
    <w:rsid w:val="3FE257E2"/>
    <w:rsid w:val="3FEC7D76"/>
    <w:rsid w:val="3FEDF7EB"/>
    <w:rsid w:val="3FF196FB"/>
    <w:rsid w:val="3FF26219"/>
    <w:rsid w:val="3FFB3497"/>
    <w:rsid w:val="4001D3D1"/>
    <w:rsid w:val="4003A1DA"/>
    <w:rsid w:val="402179A0"/>
    <w:rsid w:val="4022B45C"/>
    <w:rsid w:val="40231322"/>
    <w:rsid w:val="40565DD6"/>
    <w:rsid w:val="40590726"/>
    <w:rsid w:val="40680352"/>
    <w:rsid w:val="406BE12A"/>
    <w:rsid w:val="40818E2E"/>
    <w:rsid w:val="40967931"/>
    <w:rsid w:val="409D48F4"/>
    <w:rsid w:val="40A2BFD4"/>
    <w:rsid w:val="40E808C1"/>
    <w:rsid w:val="40F87446"/>
    <w:rsid w:val="410BDC5B"/>
    <w:rsid w:val="41139331"/>
    <w:rsid w:val="4115DA08"/>
    <w:rsid w:val="412B72C3"/>
    <w:rsid w:val="414771C3"/>
    <w:rsid w:val="41516D76"/>
    <w:rsid w:val="4154F852"/>
    <w:rsid w:val="41632CD7"/>
    <w:rsid w:val="41662D7A"/>
    <w:rsid w:val="4192A0A4"/>
    <w:rsid w:val="41B6FB1D"/>
    <w:rsid w:val="41C00868"/>
    <w:rsid w:val="41C94DF6"/>
    <w:rsid w:val="41E27A7E"/>
    <w:rsid w:val="41E9E6F4"/>
    <w:rsid w:val="41EA655C"/>
    <w:rsid w:val="41F348B4"/>
    <w:rsid w:val="4200B885"/>
    <w:rsid w:val="420D7299"/>
    <w:rsid w:val="4219714F"/>
    <w:rsid w:val="42331649"/>
    <w:rsid w:val="424B9C48"/>
    <w:rsid w:val="42528E86"/>
    <w:rsid w:val="427B8D3D"/>
    <w:rsid w:val="427F2AFD"/>
    <w:rsid w:val="4288DBF9"/>
    <w:rsid w:val="42A23C1A"/>
    <w:rsid w:val="42A2C0F6"/>
    <w:rsid w:val="42ADF400"/>
    <w:rsid w:val="42B9C0D2"/>
    <w:rsid w:val="42CE3F9C"/>
    <w:rsid w:val="42E1E7AD"/>
    <w:rsid w:val="4311467C"/>
    <w:rsid w:val="431B8B28"/>
    <w:rsid w:val="431F0E9C"/>
    <w:rsid w:val="432694CC"/>
    <w:rsid w:val="43310787"/>
    <w:rsid w:val="43406BA2"/>
    <w:rsid w:val="4344C2CC"/>
    <w:rsid w:val="435C5A51"/>
    <w:rsid w:val="438906C6"/>
    <w:rsid w:val="4389CBCB"/>
    <w:rsid w:val="438ED389"/>
    <w:rsid w:val="439DB584"/>
    <w:rsid w:val="43A7ECD6"/>
    <w:rsid w:val="43AC3984"/>
    <w:rsid w:val="43C635A0"/>
    <w:rsid w:val="43D52B19"/>
    <w:rsid w:val="43D9BEFE"/>
    <w:rsid w:val="43E8D68E"/>
    <w:rsid w:val="43F81E0D"/>
    <w:rsid w:val="44037638"/>
    <w:rsid w:val="44054A90"/>
    <w:rsid w:val="4409420E"/>
    <w:rsid w:val="44194FE5"/>
    <w:rsid w:val="441A589C"/>
    <w:rsid w:val="4420B438"/>
    <w:rsid w:val="44274687"/>
    <w:rsid w:val="44334AED"/>
    <w:rsid w:val="445FAB5A"/>
    <w:rsid w:val="44678FD9"/>
    <w:rsid w:val="4479A466"/>
    <w:rsid w:val="448755AE"/>
    <w:rsid w:val="44A5BCAA"/>
    <w:rsid w:val="44B1AD82"/>
    <w:rsid w:val="4503E2E0"/>
    <w:rsid w:val="451787AA"/>
    <w:rsid w:val="4523429D"/>
    <w:rsid w:val="453325D7"/>
    <w:rsid w:val="453C3319"/>
    <w:rsid w:val="4547F401"/>
    <w:rsid w:val="4550A0E2"/>
    <w:rsid w:val="45623088"/>
    <w:rsid w:val="459ADE2F"/>
    <w:rsid w:val="45A8CC5C"/>
    <w:rsid w:val="45AAF5A8"/>
    <w:rsid w:val="45BB53E1"/>
    <w:rsid w:val="45D9E6DA"/>
    <w:rsid w:val="45DB60E7"/>
    <w:rsid w:val="45F3C2D3"/>
    <w:rsid w:val="45F54125"/>
    <w:rsid w:val="45F5C7FD"/>
    <w:rsid w:val="45F93EC4"/>
    <w:rsid w:val="46137E5C"/>
    <w:rsid w:val="463A2E2C"/>
    <w:rsid w:val="4643972D"/>
    <w:rsid w:val="46685B36"/>
    <w:rsid w:val="46692181"/>
    <w:rsid w:val="466CF976"/>
    <w:rsid w:val="4684B6A2"/>
    <w:rsid w:val="46AA5F11"/>
    <w:rsid w:val="46AE53AA"/>
    <w:rsid w:val="46BFB204"/>
    <w:rsid w:val="46CF113A"/>
    <w:rsid w:val="46D4AFDB"/>
    <w:rsid w:val="46DE5037"/>
    <w:rsid w:val="46E59A3B"/>
    <w:rsid w:val="46F4DD4B"/>
    <w:rsid w:val="47146CEC"/>
    <w:rsid w:val="4751FECA"/>
    <w:rsid w:val="4776C984"/>
    <w:rsid w:val="478654BC"/>
    <w:rsid w:val="47A3BA5F"/>
    <w:rsid w:val="47DC4775"/>
    <w:rsid w:val="47ED3139"/>
    <w:rsid w:val="47F26FD2"/>
    <w:rsid w:val="480478AA"/>
    <w:rsid w:val="482538E7"/>
    <w:rsid w:val="4837D5BF"/>
    <w:rsid w:val="48462F72"/>
    <w:rsid w:val="485BDEA0"/>
    <w:rsid w:val="48742EC7"/>
    <w:rsid w:val="487A605B"/>
    <w:rsid w:val="48A0C047"/>
    <w:rsid w:val="48A231EF"/>
    <w:rsid w:val="48A305B4"/>
    <w:rsid w:val="48C59B29"/>
    <w:rsid w:val="49226B53"/>
    <w:rsid w:val="4923A141"/>
    <w:rsid w:val="49435BFA"/>
    <w:rsid w:val="49539AAE"/>
    <w:rsid w:val="49544454"/>
    <w:rsid w:val="495AC6D1"/>
    <w:rsid w:val="4967C392"/>
    <w:rsid w:val="49732F0F"/>
    <w:rsid w:val="497FFECE"/>
    <w:rsid w:val="49A85F77"/>
    <w:rsid w:val="49BCEDDC"/>
    <w:rsid w:val="49C8BC6A"/>
    <w:rsid w:val="49DBF32C"/>
    <w:rsid w:val="49E319A0"/>
    <w:rsid w:val="49E6683A"/>
    <w:rsid w:val="49FA8997"/>
    <w:rsid w:val="4A03E716"/>
    <w:rsid w:val="4A083521"/>
    <w:rsid w:val="4A16133D"/>
    <w:rsid w:val="4A1967FB"/>
    <w:rsid w:val="4A1B666C"/>
    <w:rsid w:val="4A309308"/>
    <w:rsid w:val="4A505DCB"/>
    <w:rsid w:val="4A5CA39B"/>
    <w:rsid w:val="4A6BD274"/>
    <w:rsid w:val="4A85BB86"/>
    <w:rsid w:val="4A955613"/>
    <w:rsid w:val="4A98F2FC"/>
    <w:rsid w:val="4A9D1C2E"/>
    <w:rsid w:val="4AA28191"/>
    <w:rsid w:val="4AAEDFBE"/>
    <w:rsid w:val="4AB5CAD2"/>
    <w:rsid w:val="4ADECFB6"/>
    <w:rsid w:val="4AE302EE"/>
    <w:rsid w:val="4AF1895A"/>
    <w:rsid w:val="4AF38624"/>
    <w:rsid w:val="4B2E079B"/>
    <w:rsid w:val="4B5EFEFC"/>
    <w:rsid w:val="4B602413"/>
    <w:rsid w:val="4B6F5F4B"/>
    <w:rsid w:val="4B918191"/>
    <w:rsid w:val="4BBD0294"/>
    <w:rsid w:val="4BEC2623"/>
    <w:rsid w:val="4BEDA086"/>
    <w:rsid w:val="4BF474DA"/>
    <w:rsid w:val="4C0C0E91"/>
    <w:rsid w:val="4C3202C5"/>
    <w:rsid w:val="4C3A8862"/>
    <w:rsid w:val="4C3B5DC2"/>
    <w:rsid w:val="4C4FF80D"/>
    <w:rsid w:val="4C52EAA5"/>
    <w:rsid w:val="4C764735"/>
    <w:rsid w:val="4C7D768C"/>
    <w:rsid w:val="4C868A1F"/>
    <w:rsid w:val="4CA6BE80"/>
    <w:rsid w:val="4CD7E9CD"/>
    <w:rsid w:val="4CDB144A"/>
    <w:rsid w:val="4CE12777"/>
    <w:rsid w:val="4D021971"/>
    <w:rsid w:val="4D04A0DC"/>
    <w:rsid w:val="4D18C250"/>
    <w:rsid w:val="4D273AF9"/>
    <w:rsid w:val="4D4A5C93"/>
    <w:rsid w:val="4D50F3F4"/>
    <w:rsid w:val="4D5BBB20"/>
    <w:rsid w:val="4D6951B0"/>
    <w:rsid w:val="4D8AE316"/>
    <w:rsid w:val="4D9E7902"/>
    <w:rsid w:val="4DA53FA7"/>
    <w:rsid w:val="4DADFB73"/>
    <w:rsid w:val="4DC24DB2"/>
    <w:rsid w:val="4DD1F4C9"/>
    <w:rsid w:val="4DDDBB1E"/>
    <w:rsid w:val="4DE4B08A"/>
    <w:rsid w:val="4E202B37"/>
    <w:rsid w:val="4E3B99A4"/>
    <w:rsid w:val="4E3DABF6"/>
    <w:rsid w:val="4E44028E"/>
    <w:rsid w:val="4E52E832"/>
    <w:rsid w:val="4E6F0357"/>
    <w:rsid w:val="4E746DE3"/>
    <w:rsid w:val="4E876FC1"/>
    <w:rsid w:val="4EAA7436"/>
    <w:rsid w:val="4EC0569A"/>
    <w:rsid w:val="4EC4B56A"/>
    <w:rsid w:val="4EC50D53"/>
    <w:rsid w:val="4ECBB742"/>
    <w:rsid w:val="4ED6C86A"/>
    <w:rsid w:val="4EE11DB9"/>
    <w:rsid w:val="4EEB2E43"/>
    <w:rsid w:val="4EF2BC29"/>
    <w:rsid w:val="4EF4A356"/>
    <w:rsid w:val="4EFDEA4B"/>
    <w:rsid w:val="4F119A0A"/>
    <w:rsid w:val="4F187B19"/>
    <w:rsid w:val="4F2EC85C"/>
    <w:rsid w:val="4F4E1665"/>
    <w:rsid w:val="4F68C736"/>
    <w:rsid w:val="4F9F7BBC"/>
    <w:rsid w:val="4FA3E289"/>
    <w:rsid w:val="4FA43B71"/>
    <w:rsid w:val="4FAEF7D6"/>
    <w:rsid w:val="4FB6172A"/>
    <w:rsid w:val="4FC1E8EA"/>
    <w:rsid w:val="4FE8E0CC"/>
    <w:rsid w:val="4FFF46B1"/>
    <w:rsid w:val="50081BC3"/>
    <w:rsid w:val="500A2D66"/>
    <w:rsid w:val="500F0A34"/>
    <w:rsid w:val="501A93BD"/>
    <w:rsid w:val="503E1F91"/>
    <w:rsid w:val="50404425"/>
    <w:rsid w:val="50616635"/>
    <w:rsid w:val="506E62A2"/>
    <w:rsid w:val="5082FD3E"/>
    <w:rsid w:val="50875A66"/>
    <w:rsid w:val="50BE0F3B"/>
    <w:rsid w:val="50E131F0"/>
    <w:rsid w:val="50E9E6C6"/>
    <w:rsid w:val="50F5AFE0"/>
    <w:rsid w:val="51035357"/>
    <w:rsid w:val="5104629E"/>
    <w:rsid w:val="51049797"/>
    <w:rsid w:val="512BD805"/>
    <w:rsid w:val="51339D32"/>
    <w:rsid w:val="51537031"/>
    <w:rsid w:val="515B013E"/>
    <w:rsid w:val="516D2E6B"/>
    <w:rsid w:val="516D50B1"/>
    <w:rsid w:val="516DC63C"/>
    <w:rsid w:val="517AFBDE"/>
    <w:rsid w:val="517E4CD9"/>
    <w:rsid w:val="5183200B"/>
    <w:rsid w:val="518E94B5"/>
    <w:rsid w:val="51AE07E1"/>
    <w:rsid w:val="51BC40D0"/>
    <w:rsid w:val="51C0B117"/>
    <w:rsid w:val="51EA865E"/>
    <w:rsid w:val="51EF785F"/>
    <w:rsid w:val="52032042"/>
    <w:rsid w:val="521D5C97"/>
    <w:rsid w:val="52434CD9"/>
    <w:rsid w:val="52612973"/>
    <w:rsid w:val="526C5CDA"/>
    <w:rsid w:val="5272F4CE"/>
    <w:rsid w:val="52768A46"/>
    <w:rsid w:val="52814A87"/>
    <w:rsid w:val="5285B727"/>
    <w:rsid w:val="529ABC0F"/>
    <w:rsid w:val="529D102D"/>
    <w:rsid w:val="52A858C2"/>
    <w:rsid w:val="52BB88D8"/>
    <w:rsid w:val="52C38BB9"/>
    <w:rsid w:val="52C977B8"/>
    <w:rsid w:val="52CA70AD"/>
    <w:rsid w:val="52E873D0"/>
    <w:rsid w:val="52EECDC6"/>
    <w:rsid w:val="52F2C993"/>
    <w:rsid w:val="5302F3EB"/>
    <w:rsid w:val="5306E7B6"/>
    <w:rsid w:val="531A2293"/>
    <w:rsid w:val="531ABB8D"/>
    <w:rsid w:val="535019C1"/>
    <w:rsid w:val="535C217B"/>
    <w:rsid w:val="535C40EE"/>
    <w:rsid w:val="535E6685"/>
    <w:rsid w:val="5361DF6F"/>
    <w:rsid w:val="5376EF09"/>
    <w:rsid w:val="537B33B5"/>
    <w:rsid w:val="5393079F"/>
    <w:rsid w:val="53CDBC28"/>
    <w:rsid w:val="53D9369A"/>
    <w:rsid w:val="53DF6E18"/>
    <w:rsid w:val="53EC4379"/>
    <w:rsid w:val="54021D16"/>
    <w:rsid w:val="5416054C"/>
    <w:rsid w:val="54642DEF"/>
    <w:rsid w:val="5467232E"/>
    <w:rsid w:val="5469AA65"/>
    <w:rsid w:val="547269AA"/>
    <w:rsid w:val="54822259"/>
    <w:rsid w:val="548C4953"/>
    <w:rsid w:val="54A566FE"/>
    <w:rsid w:val="54A719AC"/>
    <w:rsid w:val="54A96FBD"/>
    <w:rsid w:val="54B0BAAF"/>
    <w:rsid w:val="54B54674"/>
    <w:rsid w:val="54B6CF86"/>
    <w:rsid w:val="54BC2474"/>
    <w:rsid w:val="54C4D690"/>
    <w:rsid w:val="54DC63CC"/>
    <w:rsid w:val="54EB053C"/>
    <w:rsid w:val="54EBB5E8"/>
    <w:rsid w:val="54FE0891"/>
    <w:rsid w:val="5517385E"/>
    <w:rsid w:val="5537CF4D"/>
    <w:rsid w:val="553828EF"/>
    <w:rsid w:val="55403597"/>
    <w:rsid w:val="55437A73"/>
    <w:rsid w:val="5564BDDC"/>
    <w:rsid w:val="556DA450"/>
    <w:rsid w:val="557A36E5"/>
    <w:rsid w:val="558544EF"/>
    <w:rsid w:val="55A45823"/>
    <w:rsid w:val="55B0AD1A"/>
    <w:rsid w:val="55B9708D"/>
    <w:rsid w:val="55CB4FCB"/>
    <w:rsid w:val="55D281F7"/>
    <w:rsid w:val="560E428D"/>
    <w:rsid w:val="561EB285"/>
    <w:rsid w:val="562C32D5"/>
    <w:rsid w:val="56587C20"/>
    <w:rsid w:val="56633668"/>
    <w:rsid w:val="566C9D23"/>
    <w:rsid w:val="56A0DE5D"/>
    <w:rsid w:val="56A5E985"/>
    <w:rsid w:val="56BCA593"/>
    <w:rsid w:val="56D69A03"/>
    <w:rsid w:val="56F2C12B"/>
    <w:rsid w:val="56FB16B1"/>
    <w:rsid w:val="5705C5AC"/>
    <w:rsid w:val="57103776"/>
    <w:rsid w:val="5710D75C"/>
    <w:rsid w:val="5717C9AA"/>
    <w:rsid w:val="57257E66"/>
    <w:rsid w:val="57276F75"/>
    <w:rsid w:val="573934C4"/>
    <w:rsid w:val="573B30D7"/>
    <w:rsid w:val="573C0DD2"/>
    <w:rsid w:val="5743DD5A"/>
    <w:rsid w:val="5751CD55"/>
    <w:rsid w:val="577F0AFD"/>
    <w:rsid w:val="578EEC20"/>
    <w:rsid w:val="5799E27B"/>
    <w:rsid w:val="57C80336"/>
    <w:rsid w:val="57CF66B8"/>
    <w:rsid w:val="57D36C15"/>
    <w:rsid w:val="57DDB3D0"/>
    <w:rsid w:val="57EE5E8C"/>
    <w:rsid w:val="58185D35"/>
    <w:rsid w:val="581DBBB3"/>
    <w:rsid w:val="586D40B3"/>
    <w:rsid w:val="5877FE2A"/>
    <w:rsid w:val="589B859C"/>
    <w:rsid w:val="58A8BA0A"/>
    <w:rsid w:val="58BCFCAF"/>
    <w:rsid w:val="58C3B63A"/>
    <w:rsid w:val="58C91EF6"/>
    <w:rsid w:val="58E91A20"/>
    <w:rsid w:val="58F95A61"/>
    <w:rsid w:val="5902B3DA"/>
    <w:rsid w:val="59048F53"/>
    <w:rsid w:val="59069783"/>
    <w:rsid w:val="59337FFB"/>
    <w:rsid w:val="596F321E"/>
    <w:rsid w:val="59724426"/>
    <w:rsid w:val="5974FA85"/>
    <w:rsid w:val="59AC62AF"/>
    <w:rsid w:val="59AFF37C"/>
    <w:rsid w:val="59B2DCD3"/>
    <w:rsid w:val="59CEDB44"/>
    <w:rsid w:val="59DDBCF9"/>
    <w:rsid w:val="59EB670C"/>
    <w:rsid w:val="59EE8421"/>
    <w:rsid w:val="5A01F01F"/>
    <w:rsid w:val="5A2AC694"/>
    <w:rsid w:val="5A3267CB"/>
    <w:rsid w:val="5A35BACC"/>
    <w:rsid w:val="5A362658"/>
    <w:rsid w:val="5A45D204"/>
    <w:rsid w:val="5A6562D0"/>
    <w:rsid w:val="5A6B35C8"/>
    <w:rsid w:val="5A76BC41"/>
    <w:rsid w:val="5AB83312"/>
    <w:rsid w:val="5ABE6992"/>
    <w:rsid w:val="5ACAF131"/>
    <w:rsid w:val="5AE8B8BD"/>
    <w:rsid w:val="5AF973AC"/>
    <w:rsid w:val="5AFE9624"/>
    <w:rsid w:val="5B16D49B"/>
    <w:rsid w:val="5B189CF2"/>
    <w:rsid w:val="5B1A8D31"/>
    <w:rsid w:val="5B1D2653"/>
    <w:rsid w:val="5B4003FB"/>
    <w:rsid w:val="5B4C363D"/>
    <w:rsid w:val="5B4D226A"/>
    <w:rsid w:val="5B4EF3C2"/>
    <w:rsid w:val="5B734AAD"/>
    <w:rsid w:val="5B88B09F"/>
    <w:rsid w:val="5B9DC404"/>
    <w:rsid w:val="5BA006FC"/>
    <w:rsid w:val="5BA9E2D6"/>
    <w:rsid w:val="5BDF10C6"/>
    <w:rsid w:val="5BEC2AC6"/>
    <w:rsid w:val="5BF0C920"/>
    <w:rsid w:val="5C061E64"/>
    <w:rsid w:val="5C0EB306"/>
    <w:rsid w:val="5C18B14F"/>
    <w:rsid w:val="5C2321DB"/>
    <w:rsid w:val="5C24D5AF"/>
    <w:rsid w:val="5C68E85D"/>
    <w:rsid w:val="5C9168CD"/>
    <w:rsid w:val="5C9C3A31"/>
    <w:rsid w:val="5CAEBF7F"/>
    <w:rsid w:val="5CB53C63"/>
    <w:rsid w:val="5CCA0EAE"/>
    <w:rsid w:val="5CD9AD81"/>
    <w:rsid w:val="5CEA9404"/>
    <w:rsid w:val="5D0721D8"/>
    <w:rsid w:val="5D0B4852"/>
    <w:rsid w:val="5D149004"/>
    <w:rsid w:val="5D1AA091"/>
    <w:rsid w:val="5D2BFA42"/>
    <w:rsid w:val="5D3A601F"/>
    <w:rsid w:val="5D713DDD"/>
    <w:rsid w:val="5DB16D1F"/>
    <w:rsid w:val="5DBFDE2F"/>
    <w:rsid w:val="5DDF2973"/>
    <w:rsid w:val="5DE9B0BE"/>
    <w:rsid w:val="5DEB0825"/>
    <w:rsid w:val="5DEFDC52"/>
    <w:rsid w:val="5E19E947"/>
    <w:rsid w:val="5E220379"/>
    <w:rsid w:val="5E42D8A2"/>
    <w:rsid w:val="5E56EFBE"/>
    <w:rsid w:val="5E58B510"/>
    <w:rsid w:val="5E6294B6"/>
    <w:rsid w:val="5E6365D3"/>
    <w:rsid w:val="5E63DDF2"/>
    <w:rsid w:val="5E6B2605"/>
    <w:rsid w:val="5E930A89"/>
    <w:rsid w:val="5E95412C"/>
    <w:rsid w:val="5E987D00"/>
    <w:rsid w:val="5E9AE156"/>
    <w:rsid w:val="5E9EDC1F"/>
    <w:rsid w:val="5EA39982"/>
    <w:rsid w:val="5EC4ABC2"/>
    <w:rsid w:val="5ED803E7"/>
    <w:rsid w:val="5EDEC56F"/>
    <w:rsid w:val="5EE0F5B6"/>
    <w:rsid w:val="5EF971DA"/>
    <w:rsid w:val="5F05296C"/>
    <w:rsid w:val="5F1DB0E3"/>
    <w:rsid w:val="5F22C484"/>
    <w:rsid w:val="5F23F7B6"/>
    <w:rsid w:val="5F3214C9"/>
    <w:rsid w:val="5F391EA3"/>
    <w:rsid w:val="5F480DC7"/>
    <w:rsid w:val="5F9238E1"/>
    <w:rsid w:val="5FB5C806"/>
    <w:rsid w:val="5FBB7B3F"/>
    <w:rsid w:val="5FCC3E00"/>
    <w:rsid w:val="5FCF6FC5"/>
    <w:rsid w:val="5FE734CE"/>
    <w:rsid w:val="5FFB1804"/>
    <w:rsid w:val="600088A2"/>
    <w:rsid w:val="6004F245"/>
    <w:rsid w:val="60187288"/>
    <w:rsid w:val="6032DFB9"/>
    <w:rsid w:val="603DE556"/>
    <w:rsid w:val="60409958"/>
    <w:rsid w:val="6072E507"/>
    <w:rsid w:val="6080DFBB"/>
    <w:rsid w:val="6086318C"/>
    <w:rsid w:val="608A3DE9"/>
    <w:rsid w:val="60A01C7A"/>
    <w:rsid w:val="60A10D5C"/>
    <w:rsid w:val="60ABB5F2"/>
    <w:rsid w:val="60AF3F7D"/>
    <w:rsid w:val="60CAC4B9"/>
    <w:rsid w:val="60DC9E88"/>
    <w:rsid w:val="60F2D975"/>
    <w:rsid w:val="6121F36D"/>
    <w:rsid w:val="61492870"/>
    <w:rsid w:val="61744674"/>
    <w:rsid w:val="617A1D2C"/>
    <w:rsid w:val="6183052F"/>
    <w:rsid w:val="6190E718"/>
    <w:rsid w:val="61954F18"/>
    <w:rsid w:val="6196282B"/>
    <w:rsid w:val="61A535F2"/>
    <w:rsid w:val="61EA8FAE"/>
    <w:rsid w:val="61FC6763"/>
    <w:rsid w:val="6208E0ED"/>
    <w:rsid w:val="62171FA7"/>
    <w:rsid w:val="621D3939"/>
    <w:rsid w:val="6226A36E"/>
    <w:rsid w:val="6231F266"/>
    <w:rsid w:val="624A1313"/>
    <w:rsid w:val="624CF8A9"/>
    <w:rsid w:val="625128FE"/>
    <w:rsid w:val="62598CE4"/>
    <w:rsid w:val="628121D4"/>
    <w:rsid w:val="629C1950"/>
    <w:rsid w:val="62E33C13"/>
    <w:rsid w:val="62E962E3"/>
    <w:rsid w:val="62EE49EF"/>
    <w:rsid w:val="62F0D961"/>
    <w:rsid w:val="62F31000"/>
    <w:rsid w:val="62F56835"/>
    <w:rsid w:val="62F6634F"/>
    <w:rsid w:val="6315A776"/>
    <w:rsid w:val="6323C2B9"/>
    <w:rsid w:val="6326B434"/>
    <w:rsid w:val="632BFBD1"/>
    <w:rsid w:val="632E6E22"/>
    <w:rsid w:val="634A83F9"/>
    <w:rsid w:val="634EA011"/>
    <w:rsid w:val="63565FC9"/>
    <w:rsid w:val="635A7E54"/>
    <w:rsid w:val="63608C15"/>
    <w:rsid w:val="6367359B"/>
    <w:rsid w:val="636FF3E9"/>
    <w:rsid w:val="63730192"/>
    <w:rsid w:val="63A56368"/>
    <w:rsid w:val="63F67C43"/>
    <w:rsid w:val="63FA5074"/>
    <w:rsid w:val="640F1CFA"/>
    <w:rsid w:val="6427A005"/>
    <w:rsid w:val="64283079"/>
    <w:rsid w:val="642A3284"/>
    <w:rsid w:val="6431AA97"/>
    <w:rsid w:val="6437E9B1"/>
    <w:rsid w:val="64407BD3"/>
    <w:rsid w:val="64782770"/>
    <w:rsid w:val="64786232"/>
    <w:rsid w:val="649FF52B"/>
    <w:rsid w:val="64A7ACD9"/>
    <w:rsid w:val="64C6AED7"/>
    <w:rsid w:val="64D0915C"/>
    <w:rsid w:val="64E2B79C"/>
    <w:rsid w:val="64E36D3E"/>
    <w:rsid w:val="64F4077E"/>
    <w:rsid w:val="6502D422"/>
    <w:rsid w:val="651334CE"/>
    <w:rsid w:val="6515BF87"/>
    <w:rsid w:val="651E26C0"/>
    <w:rsid w:val="6544E1CF"/>
    <w:rsid w:val="656356D6"/>
    <w:rsid w:val="65AFED06"/>
    <w:rsid w:val="65B21F1D"/>
    <w:rsid w:val="65BD75AC"/>
    <w:rsid w:val="65D2B2FF"/>
    <w:rsid w:val="662132CD"/>
    <w:rsid w:val="662BBD5F"/>
    <w:rsid w:val="663FFF7D"/>
    <w:rsid w:val="665BA86D"/>
    <w:rsid w:val="6688B7C9"/>
    <w:rsid w:val="668AE539"/>
    <w:rsid w:val="668D772A"/>
    <w:rsid w:val="66980FBA"/>
    <w:rsid w:val="66A1C059"/>
    <w:rsid w:val="66C8D5C4"/>
    <w:rsid w:val="66CC3BCA"/>
    <w:rsid w:val="66CE449D"/>
    <w:rsid w:val="66E6FC72"/>
    <w:rsid w:val="66ECC7B9"/>
    <w:rsid w:val="66EF6B16"/>
    <w:rsid w:val="66F95E29"/>
    <w:rsid w:val="6714D26C"/>
    <w:rsid w:val="6788D6DC"/>
    <w:rsid w:val="6789EDEF"/>
    <w:rsid w:val="6795646D"/>
    <w:rsid w:val="67C264E4"/>
    <w:rsid w:val="67CC9D37"/>
    <w:rsid w:val="67CD764D"/>
    <w:rsid w:val="67E27324"/>
    <w:rsid w:val="67ED0D03"/>
    <w:rsid w:val="680B8813"/>
    <w:rsid w:val="68285F90"/>
    <w:rsid w:val="68515735"/>
    <w:rsid w:val="6879A95D"/>
    <w:rsid w:val="6882A5A8"/>
    <w:rsid w:val="689A6B32"/>
    <w:rsid w:val="68A4B46D"/>
    <w:rsid w:val="68AA87DA"/>
    <w:rsid w:val="68C7D1D3"/>
    <w:rsid w:val="68EE9499"/>
    <w:rsid w:val="691B6247"/>
    <w:rsid w:val="691F6F99"/>
    <w:rsid w:val="69250F37"/>
    <w:rsid w:val="693BD572"/>
    <w:rsid w:val="6951954D"/>
    <w:rsid w:val="6966C29B"/>
    <w:rsid w:val="6968C467"/>
    <w:rsid w:val="6970EB54"/>
    <w:rsid w:val="69773CB4"/>
    <w:rsid w:val="69932CEC"/>
    <w:rsid w:val="69B2B77F"/>
    <w:rsid w:val="69D00D91"/>
    <w:rsid w:val="69D3C472"/>
    <w:rsid w:val="69D7B275"/>
    <w:rsid w:val="69D9611B"/>
    <w:rsid w:val="69D9EB78"/>
    <w:rsid w:val="69E87B2F"/>
    <w:rsid w:val="69F40537"/>
    <w:rsid w:val="6A162CDD"/>
    <w:rsid w:val="6A3E7D2A"/>
    <w:rsid w:val="6A461921"/>
    <w:rsid w:val="6A4AC993"/>
    <w:rsid w:val="6A5192F3"/>
    <w:rsid w:val="6A66896E"/>
    <w:rsid w:val="6A8A078B"/>
    <w:rsid w:val="6A8E58FB"/>
    <w:rsid w:val="6AABDCF3"/>
    <w:rsid w:val="6AB38B59"/>
    <w:rsid w:val="6AC0D376"/>
    <w:rsid w:val="6AC1F3C7"/>
    <w:rsid w:val="6ADEE4A8"/>
    <w:rsid w:val="6AFDEB32"/>
    <w:rsid w:val="6AFF25DF"/>
    <w:rsid w:val="6B0E23B0"/>
    <w:rsid w:val="6B259C30"/>
    <w:rsid w:val="6B2DB84D"/>
    <w:rsid w:val="6B3E551F"/>
    <w:rsid w:val="6B49F9DD"/>
    <w:rsid w:val="6B65261C"/>
    <w:rsid w:val="6B65F71E"/>
    <w:rsid w:val="6B75317C"/>
    <w:rsid w:val="6B758425"/>
    <w:rsid w:val="6B7AAEA2"/>
    <w:rsid w:val="6B8A37BD"/>
    <w:rsid w:val="6B9FFE1F"/>
    <w:rsid w:val="6BC489B4"/>
    <w:rsid w:val="6BDB3BD4"/>
    <w:rsid w:val="6BE094B3"/>
    <w:rsid w:val="6BE852FC"/>
    <w:rsid w:val="6BF4A4FE"/>
    <w:rsid w:val="6C0177F2"/>
    <w:rsid w:val="6C0566E2"/>
    <w:rsid w:val="6C0671F9"/>
    <w:rsid w:val="6C0A01C3"/>
    <w:rsid w:val="6C138EED"/>
    <w:rsid w:val="6C2BF2DC"/>
    <w:rsid w:val="6C400E8D"/>
    <w:rsid w:val="6C47A9DD"/>
    <w:rsid w:val="6C525422"/>
    <w:rsid w:val="6C73DF52"/>
    <w:rsid w:val="6C7D4EC2"/>
    <w:rsid w:val="6C82A298"/>
    <w:rsid w:val="6CBB7C6D"/>
    <w:rsid w:val="6CCF5B72"/>
    <w:rsid w:val="6CD9A4F4"/>
    <w:rsid w:val="6CE3ED6F"/>
    <w:rsid w:val="6CE41CCA"/>
    <w:rsid w:val="6CE942D0"/>
    <w:rsid w:val="6CEC1E4D"/>
    <w:rsid w:val="6D1101DD"/>
    <w:rsid w:val="6D1D1335"/>
    <w:rsid w:val="6D2D2322"/>
    <w:rsid w:val="6D34569C"/>
    <w:rsid w:val="6D6E38E2"/>
    <w:rsid w:val="6D88D2CB"/>
    <w:rsid w:val="6D8B28DB"/>
    <w:rsid w:val="6D99227F"/>
    <w:rsid w:val="6DAD45D4"/>
    <w:rsid w:val="6DB5126C"/>
    <w:rsid w:val="6DE11183"/>
    <w:rsid w:val="6DE6F050"/>
    <w:rsid w:val="6DF3CD7B"/>
    <w:rsid w:val="6DF45D69"/>
    <w:rsid w:val="6DF7D730"/>
    <w:rsid w:val="6DF7FA4F"/>
    <w:rsid w:val="6E047CC0"/>
    <w:rsid w:val="6E08FFEE"/>
    <w:rsid w:val="6E097D95"/>
    <w:rsid w:val="6E0A92B2"/>
    <w:rsid w:val="6E2133FA"/>
    <w:rsid w:val="6E396379"/>
    <w:rsid w:val="6E3E8F5A"/>
    <w:rsid w:val="6E42A365"/>
    <w:rsid w:val="6E496645"/>
    <w:rsid w:val="6E5D494C"/>
    <w:rsid w:val="6E708753"/>
    <w:rsid w:val="6E921312"/>
    <w:rsid w:val="6E942118"/>
    <w:rsid w:val="6EAA7921"/>
    <w:rsid w:val="6EB0B914"/>
    <w:rsid w:val="6ED7201F"/>
    <w:rsid w:val="6ED80C4D"/>
    <w:rsid w:val="6EDDAF0D"/>
    <w:rsid w:val="6F247C2D"/>
    <w:rsid w:val="6F2B0D55"/>
    <w:rsid w:val="6F2F6193"/>
    <w:rsid w:val="6F57B4CD"/>
    <w:rsid w:val="6F63EECE"/>
    <w:rsid w:val="6F8C8A58"/>
    <w:rsid w:val="6FA69303"/>
    <w:rsid w:val="6FB23E0E"/>
    <w:rsid w:val="6FC057AF"/>
    <w:rsid w:val="6FC9CEB4"/>
    <w:rsid w:val="6FD160FA"/>
    <w:rsid w:val="70121985"/>
    <w:rsid w:val="70196597"/>
    <w:rsid w:val="702C7B0D"/>
    <w:rsid w:val="702CB872"/>
    <w:rsid w:val="703BBCAC"/>
    <w:rsid w:val="703C1AE0"/>
    <w:rsid w:val="703CB991"/>
    <w:rsid w:val="7048A29F"/>
    <w:rsid w:val="7054EE97"/>
    <w:rsid w:val="70740D39"/>
    <w:rsid w:val="707D49A9"/>
    <w:rsid w:val="708613F8"/>
    <w:rsid w:val="708BD5A9"/>
    <w:rsid w:val="7092DC56"/>
    <w:rsid w:val="70CCBA84"/>
    <w:rsid w:val="70E05C3D"/>
    <w:rsid w:val="70E5F257"/>
    <w:rsid w:val="70EAEA53"/>
    <w:rsid w:val="70F41D53"/>
    <w:rsid w:val="7119E2D8"/>
    <w:rsid w:val="71240C25"/>
    <w:rsid w:val="71271701"/>
    <w:rsid w:val="713F3C0B"/>
    <w:rsid w:val="7156AA99"/>
    <w:rsid w:val="71789A05"/>
    <w:rsid w:val="718E91CE"/>
    <w:rsid w:val="719238DD"/>
    <w:rsid w:val="7196458D"/>
    <w:rsid w:val="71A6C762"/>
    <w:rsid w:val="71AB160A"/>
    <w:rsid w:val="71B3C181"/>
    <w:rsid w:val="71BEA32C"/>
    <w:rsid w:val="71C342D4"/>
    <w:rsid w:val="71D92F5E"/>
    <w:rsid w:val="71E55FEA"/>
    <w:rsid w:val="71F917F0"/>
    <w:rsid w:val="7214AD63"/>
    <w:rsid w:val="722525F1"/>
    <w:rsid w:val="72335056"/>
    <w:rsid w:val="729490B7"/>
    <w:rsid w:val="729B1A28"/>
    <w:rsid w:val="72AE2A5A"/>
    <w:rsid w:val="72BC61DC"/>
    <w:rsid w:val="72CEEA21"/>
    <w:rsid w:val="72E19743"/>
    <w:rsid w:val="72E9500B"/>
    <w:rsid w:val="72F49F19"/>
    <w:rsid w:val="730474C9"/>
    <w:rsid w:val="730EB7FE"/>
    <w:rsid w:val="73132555"/>
    <w:rsid w:val="73140DFF"/>
    <w:rsid w:val="7315575B"/>
    <w:rsid w:val="73610874"/>
    <w:rsid w:val="73804361"/>
    <w:rsid w:val="7394C81F"/>
    <w:rsid w:val="73A0063C"/>
    <w:rsid w:val="73A4B45A"/>
    <w:rsid w:val="73B45524"/>
    <w:rsid w:val="73D8D7E2"/>
    <w:rsid w:val="73E00C0F"/>
    <w:rsid w:val="73EBB12F"/>
    <w:rsid w:val="74016DF5"/>
    <w:rsid w:val="74061B20"/>
    <w:rsid w:val="740C9717"/>
    <w:rsid w:val="741078C7"/>
    <w:rsid w:val="741ABB23"/>
    <w:rsid w:val="741EA19F"/>
    <w:rsid w:val="743A1801"/>
    <w:rsid w:val="744D8FA0"/>
    <w:rsid w:val="7481EF40"/>
    <w:rsid w:val="74822F50"/>
    <w:rsid w:val="74A670B3"/>
    <w:rsid w:val="74BF68DB"/>
    <w:rsid w:val="74C8104F"/>
    <w:rsid w:val="74C98D14"/>
    <w:rsid w:val="74CCA904"/>
    <w:rsid w:val="74D1171A"/>
    <w:rsid w:val="74D34802"/>
    <w:rsid w:val="74D777C8"/>
    <w:rsid w:val="74E1F564"/>
    <w:rsid w:val="7528D808"/>
    <w:rsid w:val="752F8833"/>
    <w:rsid w:val="75367132"/>
    <w:rsid w:val="75512A8C"/>
    <w:rsid w:val="7553C7CF"/>
    <w:rsid w:val="755AD11D"/>
    <w:rsid w:val="755B758F"/>
    <w:rsid w:val="756BAFC6"/>
    <w:rsid w:val="757A65CB"/>
    <w:rsid w:val="7598BF13"/>
    <w:rsid w:val="7599FD96"/>
    <w:rsid w:val="75D06101"/>
    <w:rsid w:val="75DC37D5"/>
    <w:rsid w:val="75E6DFDA"/>
    <w:rsid w:val="76166B49"/>
    <w:rsid w:val="761CEEA4"/>
    <w:rsid w:val="76229F75"/>
    <w:rsid w:val="7623CA6F"/>
    <w:rsid w:val="763639CB"/>
    <w:rsid w:val="7646A719"/>
    <w:rsid w:val="764A7555"/>
    <w:rsid w:val="7659C75E"/>
    <w:rsid w:val="765DD2F4"/>
    <w:rsid w:val="768595C4"/>
    <w:rsid w:val="76AB80DF"/>
    <w:rsid w:val="76B90998"/>
    <w:rsid w:val="76CE5F9F"/>
    <w:rsid w:val="76CE9924"/>
    <w:rsid w:val="76E5AA59"/>
    <w:rsid w:val="76EA6F13"/>
    <w:rsid w:val="76F857E7"/>
    <w:rsid w:val="770FC45D"/>
    <w:rsid w:val="7716C449"/>
    <w:rsid w:val="772DD782"/>
    <w:rsid w:val="774A188E"/>
    <w:rsid w:val="774B9B89"/>
    <w:rsid w:val="774DA55A"/>
    <w:rsid w:val="77663917"/>
    <w:rsid w:val="7789D3EA"/>
    <w:rsid w:val="778B9F6D"/>
    <w:rsid w:val="77A5CBDB"/>
    <w:rsid w:val="77BB0030"/>
    <w:rsid w:val="77BCCBBA"/>
    <w:rsid w:val="77F979BD"/>
    <w:rsid w:val="77F9A355"/>
    <w:rsid w:val="78099008"/>
    <w:rsid w:val="78118150"/>
    <w:rsid w:val="782B1CFC"/>
    <w:rsid w:val="7859FE9D"/>
    <w:rsid w:val="786482F3"/>
    <w:rsid w:val="787E8A9D"/>
    <w:rsid w:val="78867E6B"/>
    <w:rsid w:val="788FDCB2"/>
    <w:rsid w:val="78BAAF97"/>
    <w:rsid w:val="78EC1DAA"/>
    <w:rsid w:val="78FB23CE"/>
    <w:rsid w:val="791543A6"/>
    <w:rsid w:val="792F5D15"/>
    <w:rsid w:val="79334053"/>
    <w:rsid w:val="79547560"/>
    <w:rsid w:val="79564901"/>
    <w:rsid w:val="795DB19E"/>
    <w:rsid w:val="79732F6C"/>
    <w:rsid w:val="79952E1A"/>
    <w:rsid w:val="799820A5"/>
    <w:rsid w:val="79A11B01"/>
    <w:rsid w:val="79AC2864"/>
    <w:rsid w:val="79B2CD31"/>
    <w:rsid w:val="79B67DDF"/>
    <w:rsid w:val="79C86D20"/>
    <w:rsid w:val="79E2B278"/>
    <w:rsid w:val="79EA0A6C"/>
    <w:rsid w:val="7A1457B6"/>
    <w:rsid w:val="7A2E3A86"/>
    <w:rsid w:val="7A3F2C95"/>
    <w:rsid w:val="7A474B61"/>
    <w:rsid w:val="7A4EC22A"/>
    <w:rsid w:val="7A591FB7"/>
    <w:rsid w:val="7A6C4368"/>
    <w:rsid w:val="7A7293B4"/>
    <w:rsid w:val="7A7F10E3"/>
    <w:rsid w:val="7A81D73C"/>
    <w:rsid w:val="7A83B69D"/>
    <w:rsid w:val="7A99016B"/>
    <w:rsid w:val="7AAC14F9"/>
    <w:rsid w:val="7AB09A58"/>
    <w:rsid w:val="7AB9DC0A"/>
    <w:rsid w:val="7ABF7837"/>
    <w:rsid w:val="7AF22BA6"/>
    <w:rsid w:val="7B05B506"/>
    <w:rsid w:val="7B0E9D61"/>
    <w:rsid w:val="7B22F863"/>
    <w:rsid w:val="7B255113"/>
    <w:rsid w:val="7B47F8C5"/>
    <w:rsid w:val="7B54A25D"/>
    <w:rsid w:val="7B866A4F"/>
    <w:rsid w:val="7B8EB50E"/>
    <w:rsid w:val="7B939B31"/>
    <w:rsid w:val="7BA63A69"/>
    <w:rsid w:val="7BB438E9"/>
    <w:rsid w:val="7BBA498D"/>
    <w:rsid w:val="7BBCF506"/>
    <w:rsid w:val="7BBEA7AD"/>
    <w:rsid w:val="7BC5D6B0"/>
    <w:rsid w:val="7BD13345"/>
    <w:rsid w:val="7BD5729E"/>
    <w:rsid w:val="7BE06541"/>
    <w:rsid w:val="7C069ED6"/>
    <w:rsid w:val="7C0E38B7"/>
    <w:rsid w:val="7C1DE30B"/>
    <w:rsid w:val="7C20C94B"/>
    <w:rsid w:val="7C2130F2"/>
    <w:rsid w:val="7C29B8E7"/>
    <w:rsid w:val="7C366CDA"/>
    <w:rsid w:val="7C4446AB"/>
    <w:rsid w:val="7C4D220E"/>
    <w:rsid w:val="7C4D7AFB"/>
    <w:rsid w:val="7C65D6A8"/>
    <w:rsid w:val="7C7C4EDE"/>
    <w:rsid w:val="7C87B7A4"/>
    <w:rsid w:val="7C8AF87E"/>
    <w:rsid w:val="7C9601BE"/>
    <w:rsid w:val="7C971BDD"/>
    <w:rsid w:val="7CA667B9"/>
    <w:rsid w:val="7CC7B628"/>
    <w:rsid w:val="7CCBDF44"/>
    <w:rsid w:val="7CDD96DA"/>
    <w:rsid w:val="7CF251AD"/>
    <w:rsid w:val="7D20476B"/>
    <w:rsid w:val="7D338EF5"/>
    <w:rsid w:val="7D4D46A9"/>
    <w:rsid w:val="7D5D8853"/>
    <w:rsid w:val="7D742DAB"/>
    <w:rsid w:val="7D7D7413"/>
    <w:rsid w:val="7D90568F"/>
    <w:rsid w:val="7D909246"/>
    <w:rsid w:val="7D9247CD"/>
    <w:rsid w:val="7D9A4393"/>
    <w:rsid w:val="7DB0186F"/>
    <w:rsid w:val="7DB64707"/>
    <w:rsid w:val="7DC4B7C2"/>
    <w:rsid w:val="7DC4E7AB"/>
    <w:rsid w:val="7DD5EE5A"/>
    <w:rsid w:val="7DDBCF75"/>
    <w:rsid w:val="7DDDC486"/>
    <w:rsid w:val="7DF08DF0"/>
    <w:rsid w:val="7DF377DE"/>
    <w:rsid w:val="7E1615C7"/>
    <w:rsid w:val="7E3D55C8"/>
    <w:rsid w:val="7E51698C"/>
    <w:rsid w:val="7E7A31FB"/>
    <w:rsid w:val="7E7FA6C7"/>
    <w:rsid w:val="7E81E5FA"/>
    <w:rsid w:val="7E8D8E6C"/>
    <w:rsid w:val="7E90C953"/>
    <w:rsid w:val="7EAB1E00"/>
    <w:rsid w:val="7EB6239B"/>
    <w:rsid w:val="7EB81F71"/>
    <w:rsid w:val="7ECD2296"/>
    <w:rsid w:val="7EF721F6"/>
    <w:rsid w:val="7EF883F7"/>
    <w:rsid w:val="7F01980B"/>
    <w:rsid w:val="7F01FB7F"/>
    <w:rsid w:val="7F0FC816"/>
    <w:rsid w:val="7F290FA8"/>
    <w:rsid w:val="7F372FEF"/>
    <w:rsid w:val="7F3CEDE2"/>
    <w:rsid w:val="7F8B679E"/>
    <w:rsid w:val="7F8BC8A7"/>
    <w:rsid w:val="7F90CAEE"/>
    <w:rsid w:val="7FAE6F11"/>
    <w:rsid w:val="7FD7CB11"/>
    <w:rsid w:val="7FDD2C0B"/>
    <w:rsid w:val="7FFB7A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581A"/>
  <w15:chartTrackingRefBased/>
  <w15:docId w15:val="{97CBEB09-63C6-46C0-9DE6-D51D6EC2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306DC8"/>
    <w:rPr>
      <w:color w:val="467886" w:themeColor="hyperlink"/>
      <w:u w:val="single"/>
    </w:rPr>
  </w:style>
  <w:style w:type="character" w:styleId="UnresolvedMention">
    <w:name w:val="Unresolved Mention"/>
    <w:basedOn w:val="DefaultParagraphFont"/>
    <w:uiPriority w:val="99"/>
    <w:semiHidden/>
    <w:unhideWhenUsed/>
    <w:rsid w:val="00306DC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B7447"/>
    <w:rPr>
      <w:b/>
      <w:bCs/>
    </w:rPr>
  </w:style>
  <w:style w:type="character" w:customStyle="1" w:styleId="CommentSubjectChar">
    <w:name w:val="Comment Subject Char"/>
    <w:basedOn w:val="CommentTextChar"/>
    <w:link w:val="CommentSubject"/>
    <w:uiPriority w:val="99"/>
    <w:semiHidden/>
    <w:rsid w:val="000B7447"/>
    <w:rPr>
      <w:b/>
      <w:bCs/>
      <w:sz w:val="20"/>
      <w:szCs w:val="20"/>
    </w:rPr>
  </w:style>
  <w:style w:type="character" w:styleId="Mention">
    <w:name w:val="Mention"/>
    <w:basedOn w:val="DefaultParagraphFont"/>
    <w:uiPriority w:val="99"/>
    <w:unhideWhenUsed/>
    <w:rsid w:val="003A2E4C"/>
    <w:rPr>
      <w:color w:val="2B579A"/>
      <w:shd w:val="clear" w:color="auto" w:fill="E1DFDD"/>
    </w:rPr>
  </w:style>
  <w:style w:type="character" w:styleId="FollowedHyperlink">
    <w:name w:val="FollowedHyperlink"/>
    <w:basedOn w:val="DefaultParagraphFont"/>
    <w:uiPriority w:val="99"/>
    <w:semiHidden/>
    <w:unhideWhenUsed/>
    <w:rsid w:val="00FB64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undeecity.gov.uk/news/article?article_ref=505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canva.link/g2pkrjgy2lcz5h4" TargetMode="External"/></Relationships>
</file>

<file path=word/documenttasks/documenttasks1.xml><?xml version="1.0" encoding="utf-8"?>
<t:Tasks xmlns:t="http://schemas.microsoft.com/office/tasks/2019/documenttasks" xmlns:oel="http://schemas.microsoft.com/office/2019/extlst">
  <t:Task id="{357E44DC-B02D-4DE4-A044-3895B83796D0}">
    <t:Anchor>
      <t:Comment id="855305605"/>
    </t:Anchor>
    <t:History>
      <t:Event id="{27EC4F36-D1E1-45BF-938B-F5B78E503BE8}" time="2026-05-26T13:46:27.042Z">
        <t:Attribution userId="S::rufus.hodge@dundeecity.gov.uk::1c3a4465-1504-42b8-bdb1-1018f85a0446" userProvider="AD" userName="Rufus Hodge"/>
        <t:Anchor>
          <t:Comment id="855305605"/>
        </t:Anchor>
        <t:Create/>
      </t:Event>
      <t:Event id="{712A2BBB-B88E-4E45-B7D4-2CA36BA09D61}" time="2026-05-26T13:46:27.042Z">
        <t:Attribution userId="S::rufus.hodge@dundeecity.gov.uk::1c3a4465-1504-42b8-bdb1-1018f85a0446" userProvider="AD" userName="Rufus Hodge"/>
        <t:Anchor>
          <t:Comment id="855305605"/>
        </t:Anchor>
        <t:Assign userId="S::daga.awad@dundeecity.gov.uk::f7a912fa-1aaa-45bc-87de-e7dda29b75f1" userProvider="AD" userName="Daga Awad"/>
      </t:Event>
      <t:Event id="{FDC27974-0288-4A44-BE20-7CC44F21441D}" time="2026-05-26T13:46:27.042Z">
        <t:Attribution userId="S::rufus.hodge@dundeecity.gov.uk::1c3a4465-1504-42b8-bdb1-1018f85a0446" userProvider="AD" userName="Rufus Hodge"/>
        <t:Anchor>
          <t:Comment id="855305605"/>
        </t:Anchor>
        <t:SetTitle title="@Daga Awad Thinking this might be a typo and should be either 2024/25 or 2025/26?"/>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152e93-3341-439f-9e80-640f703c561a">
      <UserInfo>
        <DisplayName/>
        <AccountId xsi:nil="true"/>
        <AccountType/>
      </UserInfo>
    </SharedWithUsers>
    <lcf76f155ced4ddcb4097134ff3c332f xmlns="9027ddf2-2ff8-4555-ae05-c9412dffe8aa">
      <Terms xmlns="http://schemas.microsoft.com/office/infopath/2007/PartnerControls"/>
    </lcf76f155ced4ddcb4097134ff3c332f>
    <TaxCatchAll xmlns="50152e93-3341-439f-9e80-640f703c561a" xsi:nil="true"/>
    <DocumentType xmlns="9027ddf2-2ff8-4555-ae05-c9412dffe8aa" xsi:nil="true"/>
    <Year xmlns="9027ddf2-2ff8-4555-ae05-c9412dffe8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B286F9BFEE2449A65FD683E71CAD3C" ma:contentTypeVersion="22" ma:contentTypeDescription="Create a new document." ma:contentTypeScope="" ma:versionID="f197253d3e07bf22f9ff188b58614033">
  <xsd:schema xmlns:xsd="http://www.w3.org/2001/XMLSchema" xmlns:xs="http://www.w3.org/2001/XMLSchema" xmlns:p="http://schemas.microsoft.com/office/2006/metadata/properties" xmlns:ns2="9027ddf2-2ff8-4555-ae05-c9412dffe8aa" xmlns:ns3="50152e93-3341-439f-9e80-640f703c561a" targetNamespace="http://schemas.microsoft.com/office/2006/metadata/properties" ma:root="true" ma:fieldsID="047fbc9ab70c26535e6d634df8378dc3" ns2:_="" ns3:_="">
    <xsd:import namespace="9027ddf2-2ff8-4555-ae05-c9412dffe8aa"/>
    <xsd:import namespace="50152e93-3341-439f-9e80-640f703c56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DocumentType" minOccurs="0"/>
                <xsd:element ref="ns2:MediaLengthInSeconds"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7ddf2-2ff8-4555-ae05-c9412dffe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ocumentType" ma:index="24" nillable="true" ma:displayName="Document Type" ma:format="Dropdown" ma:internalName="DocumentType">
      <xsd:simpleType>
        <xsd:restriction base="dms:Choice">
          <xsd:enumeration value="Presentation"/>
          <xsd:enumeration value="Action Plan"/>
          <xsd:enumeration value="Video"/>
          <xsd:enumeration value="Survey"/>
          <xsd:enumeration value="Logo"/>
          <xsd:enumeration value="Contact List"/>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Year" ma:index="26" nillable="true" ma:displayName="Year" ma:format="Dropdown" ma:internalName="Year">
      <xsd:simpleType>
        <xsd:restriction base="dms:Choice">
          <xsd:enumeration value="2024"/>
          <xsd:enumeration value="2025"/>
          <xsd:enumeration value="2026"/>
          <xsd:enumeration value="2027"/>
        </xsd:restriction>
      </xsd:simpleType>
    </xsd:element>
  </xsd:schema>
  <xsd:schema xmlns:xsd="http://www.w3.org/2001/XMLSchema" xmlns:xs="http://www.w3.org/2001/XMLSchema" xmlns:dms="http://schemas.microsoft.com/office/2006/documentManagement/types" xmlns:pc="http://schemas.microsoft.com/office/infopath/2007/PartnerControls" targetNamespace="50152e93-3341-439f-9e80-640f703c56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ce65aa-9724-48ad-a59d-93ad567f6f81}" ma:internalName="TaxCatchAll" ma:showField="CatchAllData" ma:web="50152e93-3341-439f-9e80-640f703c5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AC759-D75E-4D12-A1F9-AA23BF26B49C}">
  <ds:schemaRefs>
    <ds:schemaRef ds:uri="http://schemas.microsoft.com/office/2006/metadata/properties"/>
    <ds:schemaRef ds:uri="http://schemas.microsoft.com/office/infopath/2007/PartnerControls"/>
    <ds:schemaRef ds:uri="50152e93-3341-439f-9e80-640f703c561a"/>
    <ds:schemaRef ds:uri="9027ddf2-2ff8-4555-ae05-c9412dffe8aa"/>
  </ds:schemaRefs>
</ds:datastoreItem>
</file>

<file path=customXml/itemProps2.xml><?xml version="1.0" encoding="utf-8"?>
<ds:datastoreItem xmlns:ds="http://schemas.openxmlformats.org/officeDocument/2006/customXml" ds:itemID="{C80DE83C-F6B7-4FEB-9F2A-C3ED6ED3921B}">
  <ds:schemaRefs>
    <ds:schemaRef ds:uri="http://schemas.microsoft.com/sharepoint/v3/contenttype/forms"/>
  </ds:schemaRefs>
</ds:datastoreItem>
</file>

<file path=customXml/itemProps3.xml><?xml version="1.0" encoding="utf-8"?>
<ds:datastoreItem xmlns:ds="http://schemas.openxmlformats.org/officeDocument/2006/customXml" ds:itemID="{809E35CA-7AE8-48C6-B348-7378ADFED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7ddf2-2ff8-4555-ae05-c9412dffe8aa"/>
    <ds:schemaRef ds:uri="50152e93-3341-439f-9e80-640f703c5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6993</Words>
  <Characters>39864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Yule</dc:creator>
  <cp:keywords/>
  <dc:description/>
  <cp:lastModifiedBy>Daga Awad</cp:lastModifiedBy>
  <cp:revision>2</cp:revision>
  <dcterms:created xsi:type="dcterms:W3CDTF">2026-06-03T10:57:00Z</dcterms:created>
  <dcterms:modified xsi:type="dcterms:W3CDTF">2026-06-03T10:57:00Z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0x010100E7B286F9BFEE2449A65FD683E71CAD3C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activity">
    <vt:lpwstr>{"FileActivityType":"9","FileActivityTimeStamp":"2025-05-13T08:41:56.043Z","FileActivityUsersOnPage":[{"DisplayName":"Daga Awad","Id":"daga.awad@dundeecity.gov.uk"},{"DisplayName":"Paul Davies","Id":"paul.davies@dundeecity.gov.uk"},{"DisplayName":"Peter Allan","Id":"peter.allan@dundeecity.gov.uk"},{"DisplayName":"Ross Craig","Id":"ross.craig@dundeecity.gov.uk"},{"DisplayName":"Gillian Simpson","Id":"gillian.simpson@dundeecity.gov.uk"},{"DisplayName":"Jill Brash","Id":"jill.brash@dundeecity.gov.uk"}],"FileActivityNavigationId":null}</vt:lpwstr>
  </property>
  <property fmtid="{D5CDD505-2E9C-101B-9397-08002B2CF9AE}" pid="8" name="docLang">
    <vt:lpwstr>en</vt:lpwstr>
  </property>
</Properties>
</file>