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5B00F8" w:rsidR="00462BEE" w:rsidP="00462BEE" w:rsidRDefault="00462BEE" w14:paraId="6B4BF2A4" wp14:textId="77777777">
      <w:pPr>
        <w:pBdr>
          <w:bottom w:val="single" w:color="auto" w:sz="6" w:space="1"/>
        </w:pBdr>
        <w:spacing w:after="0" w:line="240" w:lineRule="auto"/>
        <w:jc w:val="center"/>
        <w:rPr>
          <w:rFonts w:ascii="Arial" w:hAnsi="Arial" w:eastAsia="Times New Roman" w:cs="Arial"/>
          <w:b/>
          <w:bCs/>
          <w:sz w:val="32"/>
          <w:szCs w:val="32"/>
          <w:lang w:eastAsia="en-GB"/>
        </w:rPr>
      </w:pPr>
      <w:r w:rsidRPr="005B00F8">
        <w:rPr>
          <w:rFonts w:ascii="Arial" w:hAnsi="Arial" w:eastAsia="Times New Roman" w:cs="Arial"/>
          <w:b/>
          <w:bCs/>
          <w:sz w:val="32"/>
          <w:szCs w:val="32"/>
          <w:lang w:eastAsia="en-GB"/>
        </w:rPr>
        <w:t>FOOTBALL EVENT PARKING EXEMPTION</w:t>
      </w:r>
    </w:p>
    <w:p xmlns:wp14="http://schemas.microsoft.com/office/word/2010/wordml" w:rsidRPr="005B00F8" w:rsidR="00462BEE" w:rsidP="00462BEE" w:rsidRDefault="00462BEE" w14:paraId="0351324C" wp14:textId="77777777">
      <w:pPr>
        <w:pBdr>
          <w:bottom w:val="single" w:color="auto" w:sz="6" w:space="1"/>
        </w:pBdr>
        <w:spacing w:after="0" w:line="240" w:lineRule="auto"/>
        <w:jc w:val="center"/>
        <w:rPr>
          <w:rFonts w:ascii="Arial" w:hAnsi="Arial" w:eastAsia="Times New Roman" w:cs="Arial"/>
          <w:b/>
          <w:bCs/>
          <w:sz w:val="32"/>
          <w:szCs w:val="32"/>
          <w:lang w:eastAsia="en-GB"/>
        </w:rPr>
      </w:pPr>
      <w:r w:rsidRPr="005B00F8">
        <w:rPr>
          <w:rFonts w:ascii="Arial" w:hAnsi="Arial" w:eastAsia="Times New Roman" w:cs="Arial"/>
          <w:b/>
          <w:bCs/>
          <w:sz w:val="32"/>
          <w:szCs w:val="32"/>
          <w:lang w:eastAsia="en-GB"/>
        </w:rPr>
        <w:t xml:space="preserve"> TERMS &amp; CONDITIONS</w:t>
      </w:r>
    </w:p>
    <w:p xmlns:wp14="http://schemas.microsoft.com/office/word/2010/wordml" w:rsidRPr="005B00F8" w:rsidR="00462BEE" w:rsidP="00462BEE" w:rsidRDefault="00462BEE" w14:paraId="2E1CF747" wp14:textId="77777777">
      <w:pPr>
        <w:spacing w:after="300" w:line="240" w:lineRule="auto"/>
        <w:ind w:left="-225" w:right="-225"/>
        <w:rPr>
          <w:rFonts w:ascii="Arial" w:hAnsi="Arial" w:eastAsia="Times New Roman" w:cs="Arial"/>
          <w:sz w:val="21"/>
          <w:szCs w:val="21"/>
          <w:lang w:eastAsia="en-GB"/>
        </w:rPr>
      </w:pPr>
      <w:r w:rsidRPr="005B00F8">
        <w:rPr>
          <w:rFonts w:ascii="Arial" w:hAnsi="Arial" w:eastAsia="Times New Roman" w:cs="Arial"/>
          <w:sz w:val="21"/>
          <w:szCs w:val="21"/>
          <w:lang w:eastAsia="en-GB"/>
        </w:rPr>
        <w:t>These notes should not be taken as a legal interpretation of any Traffic Regulation Order.</w:t>
      </w:r>
    </w:p>
    <w:p xmlns:wp14="http://schemas.microsoft.com/office/word/2010/wordml" w:rsidRPr="005B00F8" w:rsidR="00DB7A30" w:rsidP="12E51898" w:rsidRDefault="005727F2" w14:paraId="79F562E6" wp14:textId="6BCBAA5F">
      <w:pPr>
        <w:spacing w:after="300" w:line="240" w:lineRule="auto"/>
        <w:ind w:left="-225" w:right="-225"/>
        <w:rPr>
          <w:b w:val="1"/>
          <w:bCs w:val="1"/>
        </w:rPr>
      </w:pPr>
      <w:r w:rsidR="00DB7A30">
        <w:rPr/>
        <w:t xml:space="preserve"> </w:t>
      </w:r>
      <w:r w:rsidRPr="12E51898" w:rsidR="00462BEE">
        <w:rPr>
          <w:rFonts w:ascii="Arial" w:hAnsi="Arial" w:eastAsia="Times New Roman" w:cs="Arial"/>
          <w:sz w:val="21"/>
          <w:szCs w:val="21"/>
          <w:lang w:eastAsia="en-GB"/>
        </w:rPr>
        <w:t>Please read the following notes caref</w:t>
      </w:r>
      <w:bookmarkStart w:name="_GoBack" w:id="0"/>
      <w:bookmarkEnd w:id="0"/>
      <w:r w:rsidRPr="12E51898" w:rsidR="00462BEE">
        <w:rPr>
          <w:rFonts w:ascii="Arial" w:hAnsi="Arial" w:eastAsia="Times New Roman" w:cs="Arial"/>
          <w:sz w:val="21"/>
          <w:szCs w:val="21"/>
          <w:lang w:eastAsia="en-GB"/>
        </w:rPr>
        <w:t>ully and </w:t>
      </w:r>
      <w:r w:rsidRPr="12E51898" w:rsidR="00462BEE">
        <w:rPr>
          <w:rFonts w:ascii="Arial" w:hAnsi="Arial" w:eastAsia="Times New Roman" w:cs="Arial"/>
          <w:b w:val="1"/>
          <w:bCs w:val="1"/>
          <w:sz w:val="21"/>
          <w:szCs w:val="21"/>
          <w:lang w:eastAsia="en-GB"/>
        </w:rPr>
        <w:t>agree</w:t>
      </w:r>
      <w:r w:rsidRPr="12E51898" w:rsidR="00462BEE">
        <w:rPr>
          <w:rFonts w:ascii="Arial" w:hAnsi="Arial" w:eastAsia="Times New Roman" w:cs="Arial"/>
          <w:sz w:val="21"/>
          <w:szCs w:val="21"/>
          <w:lang w:eastAsia="en-GB"/>
        </w:rPr>
        <w:t xml:space="preserve"> to these Terms and Conditions before </w:t>
      </w:r>
      <w:r w:rsidRPr="12E51898" w:rsidR="00462BEE">
        <w:rPr>
          <w:rFonts w:ascii="Arial" w:hAnsi="Arial" w:eastAsia="Times New Roman" w:cs="Arial"/>
          <w:sz w:val="21"/>
          <w:szCs w:val="21"/>
          <w:lang w:eastAsia="en-GB"/>
        </w:rPr>
        <w:t>submitting</w:t>
      </w:r>
      <w:r w:rsidRPr="12E51898" w:rsidR="00462BEE">
        <w:rPr>
          <w:rFonts w:ascii="Arial" w:hAnsi="Arial" w:eastAsia="Times New Roman" w:cs="Arial"/>
          <w:sz w:val="21"/>
          <w:szCs w:val="21"/>
          <w:lang w:eastAsia="en-GB"/>
        </w:rPr>
        <w:t xml:space="preserve"> the completed application form.</w:t>
      </w:r>
    </w:p>
    <w:p xmlns:wp14="http://schemas.microsoft.com/office/word/2010/wordml" w:rsidRPr="005B00F8" w:rsidR="00DB7A30" w:rsidP="12E51898" w:rsidRDefault="005727F2" w14:paraId="2E0A6F91" wp14:textId="3DEC7505">
      <w:pPr>
        <w:spacing w:after="300" w:line="240" w:lineRule="auto"/>
        <w:ind w:left="-225" w:right="-225"/>
        <w:rPr>
          <w:b w:val="1"/>
          <w:bCs w:val="1"/>
        </w:rPr>
      </w:pPr>
      <w:r w:rsidRPr="12E51898" w:rsidR="005727F2">
        <w:rPr>
          <w:b w:val="1"/>
          <w:bCs w:val="1"/>
        </w:rPr>
        <w:t>Background</w:t>
      </w:r>
    </w:p>
    <w:p xmlns:wp14="http://schemas.microsoft.com/office/word/2010/wordml" w:rsidRPr="005B00F8" w:rsidR="00B615F7" w:rsidP="12E51898" w:rsidRDefault="005727F2" w14:paraId="3C109EB1" wp14:textId="03F7EC4A">
      <w:pPr>
        <w:spacing w:after="0" w:line="240" w:lineRule="auto"/>
        <w:ind w:left="-225" w:right="-225"/>
        <w:jc w:val="both"/>
        <w:rPr>
          <w:rFonts w:eastAsia="Times New Roman" w:cs="Calibri" w:cstheme="minorAscii"/>
          <w:lang w:eastAsia="en-GB"/>
        </w:rPr>
      </w:pPr>
      <w:r w:rsidRPr="12E51898" w:rsidR="005727F2">
        <w:rPr>
          <w:rFonts w:eastAsia="Times New Roman" w:cs="Calibri" w:cstheme="minorAscii"/>
          <w:lang w:eastAsia="en-GB"/>
        </w:rPr>
        <w:t>Dundee City Council Football Event Parking Scheme was introduced in August 2023 in response to specific difficulties which existed around the stadia. Under the terms of the scheme, applications will be considered from occupiers of residential homes within the zone under Dundee City Council (Dens Park and Tannadice Park, Dundee)</w:t>
      </w:r>
      <w:r w:rsidRPr="12E51898" w:rsidR="00B615F7">
        <w:rPr>
          <w:rFonts w:eastAsia="Times New Roman" w:cs="Calibri" w:cstheme="minorAscii"/>
          <w:lang w:eastAsia="en-GB"/>
        </w:rPr>
        <w:t xml:space="preserve"> </w:t>
      </w:r>
      <w:r w:rsidRPr="12E51898" w:rsidR="005727F2">
        <w:rPr>
          <w:rFonts w:eastAsia="Times New Roman" w:cs="Calibri" w:cstheme="minorAscii"/>
          <w:lang w:eastAsia="en-GB"/>
        </w:rPr>
        <w:t>(Events Related traffic Management Scheme) Order 2023</w:t>
      </w:r>
      <w:r w:rsidRPr="12E51898" w:rsidR="00B615F7">
        <w:rPr>
          <w:rFonts w:eastAsia="Times New Roman" w:cs="Calibri" w:cstheme="minorAscii"/>
          <w:lang w:eastAsia="en-GB"/>
        </w:rPr>
        <w:t xml:space="preserve">. Where a house or flat has been newly </w:t>
      </w:r>
      <w:r w:rsidRPr="12E51898" w:rsidR="52096C29">
        <w:rPr>
          <w:rFonts w:eastAsia="Times New Roman" w:cs="Calibri" w:cstheme="minorAscii"/>
          <w:lang w:eastAsia="en-GB"/>
        </w:rPr>
        <w:t>built or</w:t>
      </w:r>
      <w:r w:rsidRPr="12E51898" w:rsidR="00B615F7">
        <w:rPr>
          <w:rFonts w:eastAsia="Times New Roman" w:cs="Calibri" w:cstheme="minorAscii"/>
          <w:lang w:eastAsia="en-GB"/>
        </w:rPr>
        <w:t xml:space="preserve"> has been formed by sub-division of an existing property, the responsibility for the provision of parking lies with the developer unless specifically agreed otherwise by Dundee City Council in advance of the sub-division works taking place.</w:t>
      </w:r>
      <w:r w:rsidRPr="12E51898" w:rsidR="008D4C8A">
        <w:rPr>
          <w:rFonts w:eastAsia="Times New Roman" w:cs="Calibri" w:cstheme="minorAscii"/>
          <w:lang w:eastAsia="en-GB"/>
        </w:rPr>
        <w:t xml:space="preserve"> </w:t>
      </w:r>
    </w:p>
    <w:p xmlns:wp14="http://schemas.microsoft.com/office/word/2010/wordml" w:rsidRPr="005B00F8" w:rsidR="00B615F7" w:rsidP="00B615F7" w:rsidRDefault="00B615F7" w14:paraId="0A37501D" wp14:textId="77777777">
      <w:pPr>
        <w:spacing w:after="0" w:line="240" w:lineRule="auto"/>
        <w:ind w:left="-225" w:right="-225"/>
        <w:rPr>
          <w:rFonts w:eastAsia="Times New Roman" w:cstheme="minorHAnsi"/>
          <w:lang w:eastAsia="en-GB"/>
        </w:rPr>
      </w:pPr>
    </w:p>
    <w:p xmlns:wp14="http://schemas.microsoft.com/office/word/2010/wordml" w:rsidRPr="005B00F8" w:rsidR="008D4C8A" w:rsidP="12E51898" w:rsidRDefault="00B615F7" w14:paraId="3082F811" wp14:textId="77777777" wp14:noSpellErr="1">
      <w:pPr>
        <w:numPr>
          <w:ilvl w:val="0"/>
          <w:numId w:val="1"/>
        </w:numPr>
        <w:spacing w:line="240" w:lineRule="auto"/>
        <w:ind w:left="-225" w:right="-225"/>
        <w:jc w:val="both"/>
        <w:rPr>
          <w:rFonts w:eastAsia="Times New Roman" w:cs="Calibri" w:cstheme="minorAscii"/>
          <w:lang w:eastAsia="en-GB"/>
        </w:rPr>
      </w:pPr>
      <w:r w:rsidRPr="12E51898" w:rsidR="00B615F7">
        <w:rPr>
          <w:rFonts w:eastAsia="Times New Roman" w:cs="Calibri" w:cstheme="minorAscii"/>
          <w:b w:val="1"/>
          <w:bCs w:val="1"/>
          <w:lang w:eastAsia="en-GB"/>
        </w:rPr>
        <w:t>General</w:t>
      </w:r>
      <w:r w:rsidRPr="12E51898" w:rsidR="00B615F7">
        <w:rPr>
          <w:rFonts w:eastAsia="Times New Roman" w:cs="Calibri" w:cstheme="minorAscii"/>
          <w:lang w:eastAsia="en-GB"/>
        </w:rPr>
        <w:t xml:space="preserve"> – All applicants should </w:t>
      </w:r>
      <w:r w:rsidRPr="12E51898" w:rsidR="00B615F7">
        <w:rPr>
          <w:rFonts w:eastAsia="Times New Roman" w:cs="Calibri" w:cstheme="minorAscii"/>
          <w:lang w:eastAsia="en-GB"/>
        </w:rPr>
        <w:t>submit</w:t>
      </w:r>
      <w:r w:rsidRPr="12E51898" w:rsidR="00B615F7">
        <w:rPr>
          <w:rFonts w:eastAsia="Times New Roman" w:cs="Calibri" w:cstheme="minorAscii"/>
          <w:lang w:eastAsia="en-GB"/>
        </w:rPr>
        <w:t xml:space="preserve"> a current V5C DVLA Registration Document which shows the same name and address details as the person applying for a Football Event Parking Exemption. Dundee City Council will confirm that the residence is within the area defined in the </w:t>
      </w:r>
      <w:r w:rsidRPr="12E51898" w:rsidR="00B615F7">
        <w:rPr>
          <w:rFonts w:eastAsia="Times New Roman" w:cs="Calibri" w:cstheme="minorAscii"/>
          <w:lang w:eastAsia="en-GB"/>
        </w:rPr>
        <w:t>appropriate Traffic</w:t>
      </w:r>
      <w:r w:rsidRPr="12E51898" w:rsidR="00B615F7">
        <w:rPr>
          <w:rFonts w:eastAsia="Times New Roman" w:cs="Calibri" w:cstheme="minorAscii"/>
          <w:lang w:eastAsia="en-GB"/>
        </w:rPr>
        <w:t xml:space="preserve"> Regulation Order.</w:t>
      </w:r>
      <w:r w:rsidRPr="12E51898" w:rsidR="00BC323A">
        <w:rPr>
          <w:rFonts w:eastAsia="Times New Roman" w:cs="Calibri" w:cstheme="minorAscii"/>
          <w:lang w:eastAsia="en-GB"/>
        </w:rPr>
        <w:t xml:space="preserve"> Council Tax records may be checked to confirm residency.</w:t>
      </w:r>
      <w:r w:rsidRPr="12E51898" w:rsidR="00B615F7">
        <w:rPr>
          <w:rFonts w:eastAsia="Times New Roman" w:cs="Calibri" w:cstheme="minorAscii"/>
          <w:lang w:eastAsia="en-GB"/>
        </w:rPr>
        <w:t xml:space="preserve"> Dundee City Council reserves the right to</w:t>
      </w:r>
      <w:r w:rsidRPr="12E51898" w:rsidR="00BC323A">
        <w:rPr>
          <w:rFonts w:eastAsia="Times New Roman" w:cs="Calibri" w:cstheme="minorAscii"/>
          <w:lang w:eastAsia="en-GB"/>
        </w:rPr>
        <w:t xml:space="preserve"> </w:t>
      </w:r>
      <w:r w:rsidRPr="12E51898" w:rsidR="00B615F7">
        <w:rPr>
          <w:rFonts w:eastAsia="Times New Roman" w:cs="Calibri" w:cstheme="minorAscii"/>
          <w:lang w:eastAsia="en-GB"/>
        </w:rPr>
        <w:t>refuse</w:t>
      </w:r>
      <w:r w:rsidRPr="12E51898" w:rsidR="00BC323A">
        <w:rPr>
          <w:rFonts w:eastAsia="Times New Roman" w:cs="Calibri" w:cstheme="minorAscii"/>
          <w:lang w:eastAsia="en-GB"/>
        </w:rPr>
        <w:t>, revoke or suspend</w:t>
      </w:r>
      <w:r w:rsidRPr="12E51898" w:rsidR="00B615F7">
        <w:rPr>
          <w:rFonts w:eastAsia="Times New Roman" w:cs="Calibri" w:cstheme="minorAscii"/>
          <w:lang w:eastAsia="en-GB"/>
        </w:rPr>
        <w:t xml:space="preserve"> a permit at any time.</w:t>
      </w:r>
      <w:r w:rsidRPr="12E51898" w:rsidR="00A56E8F">
        <w:rPr>
          <w:rFonts w:eastAsia="Times New Roman" w:cs="Calibri" w:cstheme="minorAscii"/>
          <w:lang w:eastAsia="en-GB"/>
        </w:rPr>
        <w:t xml:space="preserve"> </w:t>
      </w:r>
    </w:p>
    <w:p xmlns:wp14="http://schemas.microsoft.com/office/word/2010/wordml" w:rsidRPr="005B00F8" w:rsidR="008D4C8A" w:rsidP="12E51898" w:rsidRDefault="008D4C8A" w14:paraId="7045E897" wp14:textId="77777777">
      <w:pPr>
        <w:numPr>
          <w:ilvl w:val="0"/>
          <w:numId w:val="1"/>
        </w:numPr>
        <w:spacing w:after="0" w:line="240" w:lineRule="auto"/>
        <w:ind w:left="-225" w:right="-225"/>
        <w:jc w:val="both"/>
        <w:rPr>
          <w:rFonts w:eastAsia="Times New Roman" w:cs="Calibri" w:cstheme="minorAscii"/>
          <w:lang w:eastAsia="en-GB"/>
        </w:rPr>
      </w:pPr>
      <w:r w:rsidRPr="12E51898" w:rsidR="008D4C8A">
        <w:rPr>
          <w:rFonts w:eastAsia="Times New Roman" w:cs="Calibri" w:cstheme="minorAscii"/>
          <w:b w:val="1"/>
          <w:bCs w:val="1"/>
          <w:lang w:eastAsia="en-GB"/>
        </w:rPr>
        <w:t xml:space="preserve">Description </w:t>
      </w:r>
      <w:r w:rsidRPr="12E51898" w:rsidR="008D4C8A">
        <w:rPr>
          <w:rFonts w:eastAsia="Times New Roman" w:cs="Calibri" w:cstheme="minorAscii"/>
          <w:lang w:eastAsia="en-GB"/>
        </w:rPr>
        <w:t>–</w:t>
      </w:r>
      <w:r w:rsidRPr="12E51898" w:rsidR="00986998">
        <w:rPr>
          <w:rFonts w:eastAsia="Times New Roman" w:cs="Calibri" w:cstheme="minorAscii"/>
          <w:lang w:eastAsia="en-GB"/>
        </w:rPr>
        <w:t xml:space="preserve"> There is no cost to residents applying for an exemption and no limit on permits per household for qualifying vehicles. </w:t>
      </w:r>
      <w:r w:rsidRPr="12E51898" w:rsidR="008D4C8A">
        <w:rPr>
          <w:rFonts w:eastAsia="Times New Roman" w:cs="Calibri" w:cstheme="minorAscii"/>
          <w:lang w:eastAsia="en-GB"/>
        </w:rPr>
        <w:t xml:space="preserve">All Football Event Parking Exemption permits are virtual. No physical pass will be issued. This will entitle the holder to park within the zone during events. Event times are displayed at all entry points. Visitors to your property should park </w:t>
      </w:r>
      <w:r w:rsidRPr="12E51898" w:rsidR="008D4C8A">
        <w:rPr>
          <w:rFonts w:eastAsia="Times New Roman" w:cs="Calibri" w:cstheme="minorAscii"/>
          <w:lang w:eastAsia="en-GB"/>
        </w:rPr>
        <w:t>outwith</w:t>
      </w:r>
      <w:r w:rsidRPr="12E51898" w:rsidR="008D4C8A">
        <w:rPr>
          <w:rFonts w:eastAsia="Times New Roman" w:cs="Calibri" w:cstheme="minorAscii"/>
          <w:lang w:eastAsia="en-GB"/>
        </w:rPr>
        <w:t xml:space="preserve"> the zone during prohibited hours.</w:t>
      </w:r>
      <w:r w:rsidRPr="12E51898" w:rsidR="00986998">
        <w:rPr>
          <w:rFonts w:eastAsia="Times New Roman" w:cs="Calibri" w:cstheme="minorAscii"/>
          <w:lang w:eastAsia="en-GB"/>
        </w:rPr>
        <w:t xml:space="preserve"> </w:t>
      </w:r>
    </w:p>
    <w:p xmlns:wp14="http://schemas.microsoft.com/office/word/2010/wordml" w:rsidRPr="005B00F8" w:rsidR="00B615F7" w:rsidP="00B615F7" w:rsidRDefault="00B615F7" w14:paraId="5DAB6C7B" wp14:textId="77777777">
      <w:pPr>
        <w:spacing w:after="0" w:line="240" w:lineRule="auto"/>
        <w:ind w:left="-225" w:right="-225"/>
        <w:rPr>
          <w:rFonts w:eastAsia="Times New Roman" w:cstheme="minorHAnsi"/>
          <w:lang w:eastAsia="en-GB"/>
        </w:rPr>
      </w:pPr>
    </w:p>
    <w:p xmlns:wp14="http://schemas.microsoft.com/office/word/2010/wordml" w:rsidRPr="005B00F8" w:rsidR="00B615F7" w:rsidP="12E51898" w:rsidRDefault="00B615F7" w14:paraId="35C14A70" wp14:textId="77777777">
      <w:pPr>
        <w:numPr>
          <w:ilvl w:val="0"/>
          <w:numId w:val="1"/>
        </w:numPr>
        <w:spacing w:after="0" w:line="240" w:lineRule="auto"/>
        <w:ind w:left="-225" w:right="-225"/>
        <w:jc w:val="both"/>
        <w:rPr>
          <w:rFonts w:eastAsia="Times New Roman" w:cs="Calibri" w:cstheme="minorAscii"/>
          <w:lang w:eastAsia="en-GB"/>
        </w:rPr>
      </w:pPr>
      <w:r w:rsidRPr="12E51898" w:rsidR="00B615F7">
        <w:rPr>
          <w:rFonts w:eastAsia="Times New Roman" w:cs="Calibri" w:cstheme="minorAscii"/>
          <w:b w:val="1"/>
          <w:bCs w:val="1"/>
          <w:lang w:eastAsia="en-GB"/>
        </w:rPr>
        <w:t>Vehicle </w:t>
      </w:r>
      <w:r w:rsidRPr="12E51898" w:rsidR="00B615F7">
        <w:rPr>
          <w:rFonts w:eastAsia="Times New Roman" w:cs="Calibri" w:cstheme="minorAscii"/>
          <w:lang w:eastAsia="en-GB"/>
        </w:rPr>
        <w:t>– Dundee City Council will accept a V5C DVLA Registered Document as proof that you are the registered keeper or Insurance Document where the applicant is the main driver on policy</w:t>
      </w:r>
      <w:r w:rsidRPr="12E51898" w:rsidR="00B615F7">
        <w:rPr>
          <w:rFonts w:eastAsia="Times New Roman" w:cs="Calibri" w:cstheme="minorAscii"/>
          <w:lang w:eastAsia="en-GB"/>
        </w:rPr>
        <w:t xml:space="preserve">.  </w:t>
      </w:r>
      <w:r w:rsidRPr="12E51898" w:rsidR="00B615F7">
        <w:rPr>
          <w:rFonts w:eastAsia="Times New Roman" w:cs="Calibri" w:cstheme="minorAscii"/>
          <w:lang w:eastAsia="en-GB"/>
        </w:rPr>
        <w:t>The V5C should hold t</w:t>
      </w:r>
      <w:r w:rsidRPr="12E51898" w:rsidR="00407A12">
        <w:rPr>
          <w:rFonts w:eastAsia="Times New Roman" w:cs="Calibri" w:cstheme="minorAscii"/>
          <w:lang w:eastAsia="en-GB"/>
        </w:rPr>
        <w:t xml:space="preserve">he same address as the </w:t>
      </w:r>
      <w:bookmarkStart w:name="_Int_Wv51MSWa" w:id="452128259"/>
      <w:r w:rsidRPr="12E51898" w:rsidR="00407A12">
        <w:rPr>
          <w:rFonts w:eastAsia="Times New Roman" w:cs="Calibri" w:cstheme="minorAscii"/>
          <w:lang w:eastAsia="en-GB"/>
        </w:rPr>
        <w:t>resident’s</w:t>
      </w:r>
      <w:bookmarkEnd w:id="452128259"/>
      <w:r w:rsidRPr="12E51898" w:rsidR="00B615F7">
        <w:rPr>
          <w:rFonts w:eastAsia="Times New Roman" w:cs="Calibri" w:cstheme="minorAscii"/>
          <w:lang w:eastAsia="en-GB"/>
        </w:rPr>
        <w:t xml:space="preserve"> address.</w:t>
      </w:r>
      <w:r w:rsidRPr="12E51898" w:rsidR="00B615F7">
        <w:rPr>
          <w:rFonts w:eastAsia="Times New Roman" w:cs="Calibri" w:cstheme="minorAscii"/>
          <w:b w:val="1"/>
          <w:bCs w:val="1"/>
          <w:lang w:eastAsia="en-GB"/>
        </w:rPr>
        <w:t> </w:t>
      </w:r>
    </w:p>
    <w:p xmlns:wp14="http://schemas.microsoft.com/office/word/2010/wordml" w:rsidRPr="005B00F8" w:rsidR="00A56E8F" w:rsidP="00A56E8F" w:rsidRDefault="00A56E8F" w14:paraId="02EB378F" wp14:textId="77777777">
      <w:pPr>
        <w:pStyle w:val="ListParagraph"/>
        <w:rPr>
          <w:rFonts w:eastAsia="Times New Roman" w:cstheme="minorHAnsi"/>
          <w:lang w:eastAsia="en-GB"/>
        </w:rPr>
      </w:pPr>
    </w:p>
    <w:p xmlns:wp14="http://schemas.microsoft.com/office/word/2010/wordml" w:rsidRPr="005B00F8" w:rsidR="008D4C8A" w:rsidP="12E51898" w:rsidRDefault="00A56E8F" w14:paraId="424EC285" wp14:textId="77777777" wp14:noSpellErr="1">
      <w:pPr>
        <w:numPr>
          <w:ilvl w:val="0"/>
          <w:numId w:val="1"/>
        </w:numPr>
        <w:spacing w:after="0" w:line="240" w:lineRule="auto"/>
        <w:ind w:left="-225" w:right="-225"/>
        <w:jc w:val="both"/>
        <w:rPr>
          <w:rFonts w:eastAsia="Times New Roman" w:cs="Calibri" w:cstheme="minorAscii"/>
          <w:sz w:val="21"/>
          <w:szCs w:val="21"/>
          <w:lang w:eastAsia="en-GB"/>
        </w:rPr>
      </w:pPr>
      <w:r w:rsidRPr="12E51898" w:rsidR="00A56E8F">
        <w:rPr>
          <w:rFonts w:eastAsia="Times New Roman" w:cs="Calibri" w:cstheme="minorAscii"/>
          <w:b w:val="1"/>
          <w:bCs w:val="1"/>
          <w:sz w:val="21"/>
          <w:szCs w:val="21"/>
          <w:lang w:eastAsia="en-GB"/>
        </w:rPr>
        <w:t>Blue Badge Holders</w:t>
      </w:r>
      <w:r w:rsidRPr="12E51898" w:rsidR="00A56E8F">
        <w:rPr>
          <w:rFonts w:eastAsia="Times New Roman" w:cs="Calibri" w:cstheme="minorAscii"/>
          <w:sz w:val="21"/>
          <w:szCs w:val="21"/>
          <w:lang w:eastAsia="en-GB"/>
        </w:rPr>
        <w:t>– Although a blue badge holder can park in a disabled bay</w:t>
      </w:r>
      <w:r w:rsidRPr="12E51898" w:rsidR="008D4C8A">
        <w:rPr>
          <w:rFonts w:eastAsia="Times New Roman" w:cs="Calibri" w:cstheme="minorAscii"/>
          <w:sz w:val="21"/>
          <w:szCs w:val="21"/>
          <w:lang w:eastAsia="en-GB"/>
        </w:rPr>
        <w:t>, we recommend you apply for a permit to park anywhere within the zone in case the disabled bays are occupied</w:t>
      </w:r>
      <w:r w:rsidRPr="12E51898" w:rsidR="0007056E">
        <w:rPr>
          <w:rFonts w:eastAsia="Times New Roman" w:cs="Calibri" w:cstheme="minorAscii"/>
          <w:sz w:val="21"/>
          <w:szCs w:val="21"/>
          <w:lang w:eastAsia="en-GB"/>
        </w:rPr>
        <w:t xml:space="preserve">. Motability lease holders </w:t>
      </w:r>
      <w:r w:rsidRPr="12E51898" w:rsidR="00D9350B">
        <w:rPr>
          <w:rFonts w:eastAsia="Times New Roman" w:cs="Calibri" w:cstheme="minorAscii"/>
          <w:sz w:val="21"/>
          <w:szCs w:val="21"/>
          <w:lang w:eastAsia="en-GB"/>
        </w:rPr>
        <w:t>should</w:t>
      </w:r>
      <w:r w:rsidRPr="12E51898" w:rsidR="0007056E">
        <w:rPr>
          <w:rFonts w:eastAsia="Times New Roman" w:cs="Calibri" w:cstheme="minorAscii"/>
          <w:sz w:val="21"/>
          <w:szCs w:val="21"/>
          <w:lang w:eastAsia="en-GB"/>
        </w:rPr>
        <w:t xml:space="preserve"> </w:t>
      </w:r>
      <w:r w:rsidRPr="12E51898" w:rsidR="0007056E">
        <w:rPr>
          <w:rFonts w:eastAsia="Times New Roman" w:cs="Calibri" w:cstheme="minorAscii"/>
          <w:sz w:val="21"/>
          <w:szCs w:val="21"/>
          <w:lang w:eastAsia="en-GB"/>
        </w:rPr>
        <w:t>submit</w:t>
      </w:r>
      <w:r w:rsidRPr="12E51898" w:rsidR="0007056E">
        <w:rPr>
          <w:rFonts w:eastAsia="Times New Roman" w:cs="Calibri" w:cstheme="minorAscii"/>
          <w:sz w:val="21"/>
          <w:szCs w:val="21"/>
          <w:lang w:eastAsia="en-GB"/>
        </w:rPr>
        <w:t xml:space="preserve"> </w:t>
      </w:r>
      <w:r w:rsidRPr="12E51898" w:rsidR="00D9350B">
        <w:rPr>
          <w:rFonts w:eastAsia="Times New Roman" w:cs="Calibri" w:cstheme="minorAscii"/>
          <w:sz w:val="21"/>
          <w:szCs w:val="21"/>
          <w:lang w:eastAsia="en-GB"/>
        </w:rPr>
        <w:t xml:space="preserve">their </w:t>
      </w:r>
      <w:r w:rsidR="0007056E">
        <w:rPr/>
        <w:t>lease agreement</w:t>
      </w:r>
      <w:r w:rsidR="0007056E">
        <w:rPr/>
        <w:t>.</w:t>
      </w:r>
    </w:p>
    <w:p xmlns:wp14="http://schemas.microsoft.com/office/word/2010/wordml" w:rsidRPr="005B00F8" w:rsidR="002934ED" w:rsidP="002934ED" w:rsidRDefault="002934ED" w14:paraId="6A05A809" wp14:textId="77777777">
      <w:pPr>
        <w:spacing w:after="0" w:line="240" w:lineRule="auto"/>
        <w:ind w:right="-225"/>
        <w:rPr>
          <w:rFonts w:eastAsia="Times New Roman" w:cstheme="minorHAnsi"/>
          <w:sz w:val="21"/>
          <w:szCs w:val="21"/>
          <w:lang w:eastAsia="en-GB"/>
        </w:rPr>
      </w:pPr>
    </w:p>
    <w:p xmlns:wp14="http://schemas.microsoft.com/office/word/2010/wordml" w:rsidRPr="005B00F8" w:rsidR="00B615F7" w:rsidP="12E51898" w:rsidRDefault="00B615F7" w14:paraId="7C4BBB46" wp14:textId="77777777" wp14:noSpellErr="1">
      <w:pPr>
        <w:numPr>
          <w:ilvl w:val="0"/>
          <w:numId w:val="1"/>
        </w:numPr>
        <w:spacing w:after="0" w:line="240" w:lineRule="auto"/>
        <w:ind w:left="-225" w:right="-225"/>
        <w:jc w:val="both"/>
        <w:rPr>
          <w:rFonts w:eastAsia="Times New Roman" w:cs="Calibri" w:cstheme="minorAscii"/>
          <w:sz w:val="21"/>
          <w:szCs w:val="21"/>
          <w:lang w:eastAsia="en-GB"/>
        </w:rPr>
      </w:pPr>
      <w:r w:rsidRPr="12E51898" w:rsidR="00B615F7">
        <w:rPr>
          <w:rFonts w:eastAsia="Times New Roman" w:cs="Calibri" w:cstheme="minorAscii"/>
          <w:b w:val="1"/>
          <w:bCs w:val="1"/>
          <w:sz w:val="21"/>
          <w:szCs w:val="21"/>
          <w:lang w:eastAsia="en-GB"/>
        </w:rPr>
        <w:t>Company</w:t>
      </w:r>
      <w:r w:rsidRPr="12E51898" w:rsidR="00A56E8F">
        <w:rPr>
          <w:rFonts w:eastAsia="Times New Roman" w:cs="Calibri" w:cstheme="minorAscii"/>
          <w:b w:val="1"/>
          <w:bCs w:val="1"/>
          <w:sz w:val="21"/>
          <w:szCs w:val="21"/>
          <w:lang w:eastAsia="en-GB"/>
        </w:rPr>
        <w:t>/Leased Vehicles</w:t>
      </w:r>
      <w:r w:rsidRPr="12E51898" w:rsidR="00B615F7">
        <w:rPr>
          <w:rFonts w:eastAsia="Times New Roman" w:cs="Calibri" w:cstheme="minorAscii"/>
          <w:b w:val="1"/>
          <w:bCs w:val="1"/>
          <w:sz w:val="21"/>
          <w:szCs w:val="21"/>
          <w:lang w:eastAsia="en-GB"/>
        </w:rPr>
        <w:t> </w:t>
      </w:r>
      <w:r w:rsidRPr="12E51898" w:rsidR="00B615F7">
        <w:rPr>
          <w:rFonts w:eastAsia="Times New Roman" w:cs="Calibri" w:cstheme="minorAscii"/>
          <w:sz w:val="21"/>
          <w:szCs w:val="21"/>
          <w:lang w:eastAsia="en-GB"/>
        </w:rPr>
        <w:t>–</w:t>
      </w:r>
      <w:r w:rsidRPr="12E51898" w:rsidR="007B5B9A">
        <w:rPr>
          <w:rFonts w:eastAsia="Times New Roman" w:cs="Calibri" w:cstheme="minorAscii"/>
          <w:sz w:val="21"/>
          <w:szCs w:val="21"/>
          <w:lang w:eastAsia="en-GB"/>
        </w:rPr>
        <w:t>T</w:t>
      </w:r>
      <w:r w:rsidRPr="12E51898" w:rsidR="007B5B9A">
        <w:rPr>
          <w:rFonts w:cs="Calibri" w:cstheme="minorAscii"/>
        </w:rPr>
        <w:t xml:space="preserve">he Council will accept a letter from your employer (on headed paper) or leasing company confirming that you have access to the vehicle and that it is available for your sole use 365 days of the year. </w:t>
      </w:r>
    </w:p>
    <w:p xmlns:wp14="http://schemas.microsoft.com/office/word/2010/wordml" w:rsidRPr="005B00F8" w:rsidR="00407A12" w:rsidP="00407A12" w:rsidRDefault="00407A12" w14:paraId="5A39BBE3" wp14:textId="77777777">
      <w:pPr>
        <w:spacing w:after="0" w:line="240" w:lineRule="auto"/>
        <w:ind w:left="360" w:right="-225"/>
        <w:rPr>
          <w:rFonts w:eastAsia="Times New Roman" w:cstheme="minorHAnsi"/>
          <w:sz w:val="21"/>
          <w:szCs w:val="21"/>
          <w:lang w:eastAsia="en-GB"/>
        </w:rPr>
      </w:pPr>
    </w:p>
    <w:p xmlns:wp14="http://schemas.microsoft.com/office/word/2010/wordml" w:rsidRPr="005B00F8" w:rsidR="00407A12" w:rsidP="00407A12" w:rsidRDefault="00407A12" w14:paraId="41C8F396" wp14:textId="77777777">
      <w:pPr>
        <w:spacing w:after="0" w:line="240" w:lineRule="auto"/>
        <w:ind w:left="360" w:right="-225"/>
        <w:rPr>
          <w:rFonts w:eastAsia="Times New Roman" w:cstheme="minorHAnsi"/>
          <w:sz w:val="21"/>
          <w:szCs w:val="21"/>
          <w:lang w:eastAsia="en-GB"/>
        </w:rPr>
      </w:pPr>
    </w:p>
    <w:p w:rsidR="00B615F7" w:rsidP="12E51898" w:rsidRDefault="00B615F7" w14:paraId="3B08A36C" w14:textId="524D4303">
      <w:pPr>
        <w:pStyle w:val="Normal"/>
        <w:numPr>
          <w:ilvl w:val="0"/>
          <w:numId w:val="1"/>
        </w:numPr>
        <w:suppressLineNumbers w:val="0"/>
        <w:bidi w:val="0"/>
        <w:spacing w:before="0" w:beforeAutospacing="off" w:after="0" w:afterAutospacing="off" w:line="240" w:lineRule="auto"/>
        <w:ind w:left="-225" w:right="-225" w:hanging="360"/>
        <w:jc w:val="both"/>
        <w:rPr>
          <w:rFonts w:eastAsia="Times New Roman" w:cs="Calibri" w:cstheme="minorAscii"/>
          <w:sz w:val="22"/>
          <w:szCs w:val="22"/>
          <w:lang w:eastAsia="en-GB"/>
        </w:rPr>
      </w:pPr>
      <w:r w:rsidRPr="12E51898" w:rsidR="00B615F7">
        <w:rPr>
          <w:rFonts w:eastAsia="Times New Roman" w:cs="Calibri" w:cstheme="minorAscii"/>
          <w:b w:val="1"/>
          <w:bCs w:val="1"/>
          <w:lang w:eastAsia="en-GB"/>
        </w:rPr>
        <w:t xml:space="preserve">Change of </w:t>
      </w:r>
      <w:r w:rsidRPr="12E51898" w:rsidR="029AB3FC">
        <w:rPr>
          <w:rFonts w:eastAsia="Times New Roman" w:cs="Calibri" w:cstheme="minorAscii"/>
          <w:b w:val="1"/>
          <w:bCs w:val="1"/>
          <w:lang w:eastAsia="en-GB"/>
        </w:rPr>
        <w:t>Vehicle</w:t>
      </w:r>
      <w:r w:rsidRPr="12E51898" w:rsidR="00B615F7">
        <w:rPr>
          <w:rFonts w:eastAsia="Times New Roman" w:cs="Calibri" w:cstheme="minorAscii"/>
          <w:lang w:eastAsia="en-GB"/>
        </w:rPr>
        <w:t xml:space="preserve">– </w:t>
      </w:r>
      <w:r w:rsidRPr="12E51898" w:rsidR="007B5B9A">
        <w:rPr>
          <w:rFonts w:eastAsia="Times New Roman" w:cs="Calibri" w:cstheme="minorAscii"/>
          <w:lang w:eastAsia="en-GB"/>
        </w:rPr>
        <w:t>If you wish to change your vehicle</w:t>
      </w:r>
      <w:r w:rsidRPr="12E51898" w:rsidR="2E1A118E">
        <w:rPr>
          <w:rFonts w:eastAsia="Times New Roman" w:cs="Calibri" w:cstheme="minorAscii"/>
          <w:lang w:eastAsia="en-GB"/>
        </w:rPr>
        <w:t xml:space="preserve"> registration</w:t>
      </w:r>
      <w:r w:rsidRPr="12E51898" w:rsidR="007B5B9A">
        <w:rPr>
          <w:rFonts w:eastAsia="Times New Roman" w:cs="Calibri" w:cstheme="minorAscii"/>
          <w:lang w:eastAsia="en-GB"/>
        </w:rPr>
        <w:t xml:space="preserve"> you can do this by</w:t>
      </w:r>
      <w:r w:rsidRPr="12E51898" w:rsidR="00653218">
        <w:rPr>
          <w:rFonts w:eastAsia="Times New Roman" w:cs="Calibri" w:cstheme="minorAscii"/>
          <w:lang w:eastAsia="en-GB"/>
        </w:rPr>
        <w:t xml:space="preserve"> creating or accessing</w:t>
      </w:r>
      <w:r w:rsidRPr="12E51898" w:rsidR="007B5B9A">
        <w:rPr>
          <w:rFonts w:eastAsia="Times New Roman" w:cs="Calibri" w:cstheme="minorAscii"/>
          <w:lang w:eastAsia="en-GB"/>
        </w:rPr>
        <w:t xml:space="preserve"> </w:t>
      </w:r>
      <w:bookmarkStart w:name="_Int_97J71otV" w:id="1918355470"/>
      <w:r w:rsidRPr="12E51898" w:rsidR="4C64F888">
        <w:rPr>
          <w:rFonts w:eastAsia="Times New Roman" w:cs="Calibri" w:cstheme="minorAscii"/>
          <w:lang w:eastAsia="en-GB"/>
        </w:rPr>
        <w:t>your</w:t>
      </w:r>
      <w:bookmarkEnd w:id="1918355470"/>
      <w:r w:rsidRPr="12E51898" w:rsidR="4C64F888">
        <w:rPr>
          <w:rFonts w:eastAsia="Times New Roman" w:cs="Calibri" w:cstheme="minorAscii"/>
          <w:lang w:eastAsia="en-GB"/>
        </w:rPr>
        <w:t xml:space="preserve"> </w:t>
      </w:r>
      <w:hyperlink w:anchor="/MyPermitApplications/New" r:id="Rae214aa2f4cf4619">
        <w:r w:rsidRPr="12E51898" w:rsidR="4C64F888">
          <w:rPr>
            <w:rStyle w:val="Hyperlink"/>
            <w:rFonts w:ascii="Calibri" w:hAnsi="Calibri" w:eastAsia="Calibri" w:cs="Calibri"/>
            <w:noProof w:val="0"/>
            <w:sz w:val="22"/>
            <w:szCs w:val="22"/>
            <w:lang w:val="en-GB"/>
          </w:rPr>
          <w:t>My account</w:t>
        </w:r>
      </w:hyperlink>
      <w:r w:rsidRPr="12E51898" w:rsidR="00653218">
        <w:rPr>
          <w:rFonts w:eastAsia="Times New Roman" w:cs="Calibri" w:cstheme="minorAscii"/>
          <w:lang w:eastAsia="en-GB"/>
        </w:rPr>
        <w:t xml:space="preserve"> </w:t>
      </w:r>
      <w:r w:rsidRPr="12E51898" w:rsidR="007B5B9A">
        <w:rPr>
          <w:rFonts w:eastAsia="Times New Roman" w:cs="Calibri" w:cstheme="minorAscii"/>
          <w:lang w:eastAsia="en-GB"/>
        </w:rPr>
        <w:t>.</w:t>
      </w:r>
      <w:r w:rsidRPr="12E51898" w:rsidR="00981490">
        <w:rPr>
          <w:rFonts w:eastAsia="Times New Roman" w:cs="Calibri" w:cstheme="minorAscii"/>
          <w:lang w:eastAsia="en-GB"/>
        </w:rPr>
        <w:t xml:space="preserve"> Before you </w:t>
      </w:r>
      <w:r w:rsidRPr="12E51898" w:rsidR="18D0DDC6">
        <w:rPr>
          <w:rFonts w:eastAsia="Times New Roman" w:cs="Calibri" w:cstheme="minorAscii"/>
          <w:lang w:eastAsia="en-GB"/>
        </w:rPr>
        <w:t>begin,</w:t>
      </w:r>
      <w:r w:rsidRPr="12E51898" w:rsidR="00981490">
        <w:rPr>
          <w:rFonts w:eastAsia="Times New Roman" w:cs="Calibri" w:cstheme="minorAscii"/>
          <w:lang w:eastAsia="en-GB"/>
        </w:rPr>
        <w:t xml:space="preserve"> please ensure you have your current V5 document to hand showing your current address.</w:t>
      </w:r>
      <w:r w:rsidRPr="12E51898" w:rsidR="694F9AE4">
        <w:rPr>
          <w:rFonts w:eastAsia="Times New Roman" w:cs="Calibri" w:cstheme="minorAscii"/>
          <w:lang w:eastAsia="en-GB"/>
        </w:rPr>
        <w:t xml:space="preserve"> If you do not have your V5 at the date of application, please email the details of the change to </w:t>
      </w:r>
      <w:hyperlink r:id="Rda42935a02484b6c">
        <w:r w:rsidRPr="12E51898" w:rsidR="694F9AE4">
          <w:rPr>
            <w:rStyle w:val="Hyperlink"/>
            <w:rFonts w:eastAsia="Times New Roman" w:cs="Calibri" w:cstheme="minorAscii"/>
            <w:lang w:eastAsia="en-GB"/>
          </w:rPr>
          <w:t>footballeventparking@dundeecity.gov.uk</w:t>
        </w:r>
      </w:hyperlink>
      <w:r w:rsidRPr="12E51898" w:rsidR="694F9AE4">
        <w:rPr>
          <w:rFonts w:eastAsia="Times New Roman" w:cs="Calibri" w:cstheme="minorAscii"/>
          <w:lang w:eastAsia="en-GB"/>
        </w:rPr>
        <w:t xml:space="preserve"> and dispensation will be granted for 1</w:t>
      </w:r>
      <w:r w:rsidRPr="12E51898" w:rsidR="146AB4A5">
        <w:rPr>
          <w:rFonts w:eastAsia="Times New Roman" w:cs="Calibri" w:cstheme="minorAscii"/>
          <w:lang w:eastAsia="en-GB"/>
        </w:rPr>
        <w:t>4 days</w:t>
      </w:r>
      <w:r w:rsidRPr="12E51898" w:rsidR="694F9AE4">
        <w:rPr>
          <w:rFonts w:eastAsia="Times New Roman" w:cs="Calibri" w:cstheme="minorAscii"/>
          <w:lang w:eastAsia="en-GB"/>
        </w:rPr>
        <w:t xml:space="preserve">. When you </w:t>
      </w:r>
      <w:r w:rsidRPr="12E51898" w:rsidR="267BB842">
        <w:rPr>
          <w:rFonts w:eastAsia="Times New Roman" w:cs="Calibri" w:cstheme="minorAscii"/>
          <w:lang w:eastAsia="en-GB"/>
        </w:rPr>
        <w:t>have your updated V5 please access your</w:t>
      </w:r>
      <w:r w:rsidRPr="12E51898" w:rsidR="6AA0148A">
        <w:rPr>
          <w:rFonts w:eastAsia="Times New Roman" w:cs="Calibri" w:cstheme="minorAscii"/>
          <w:lang w:eastAsia="en-GB"/>
        </w:rPr>
        <w:t xml:space="preserve"> </w:t>
      </w:r>
      <w:hyperlink w:anchor="/MyPermitApplications/New" r:id="R097c907837214d18">
        <w:r w:rsidRPr="12E51898" w:rsidR="6AA0148A">
          <w:rPr>
            <w:rStyle w:val="Hyperlink"/>
            <w:rFonts w:ascii="Calibri" w:hAnsi="Calibri" w:eastAsia="Calibri" w:cs="Calibri"/>
            <w:noProof w:val="0"/>
            <w:sz w:val="22"/>
            <w:szCs w:val="22"/>
            <w:lang w:val="en-GB"/>
          </w:rPr>
          <w:t>My account</w:t>
        </w:r>
      </w:hyperlink>
      <w:r w:rsidRPr="12E51898" w:rsidR="267BB842">
        <w:rPr>
          <w:rFonts w:eastAsia="Times New Roman" w:cs="Calibri" w:cstheme="minorAscii"/>
          <w:lang w:eastAsia="en-GB"/>
        </w:rPr>
        <w:t xml:space="preserve"> and make the changes.</w:t>
      </w:r>
    </w:p>
    <w:p xmlns:wp14="http://schemas.microsoft.com/office/word/2010/wordml" w:rsidRPr="005B00F8" w:rsidR="00981490" w:rsidP="00981490" w:rsidRDefault="00981490" w14:paraId="72A3D3EC" wp14:textId="77777777">
      <w:pPr>
        <w:spacing w:after="0" w:line="240" w:lineRule="auto"/>
        <w:ind w:left="-225" w:right="-225"/>
        <w:rPr>
          <w:rFonts w:eastAsia="Times New Roman" w:cstheme="minorHAnsi"/>
          <w:lang w:eastAsia="en-GB"/>
        </w:rPr>
      </w:pPr>
    </w:p>
    <w:p xmlns:wp14="http://schemas.microsoft.com/office/word/2010/wordml" w:rsidRPr="005B00F8" w:rsidR="00B615F7" w:rsidP="12E51898" w:rsidRDefault="007B5B9A" w14:paraId="722F5791" wp14:textId="77777777" wp14:noSpellErr="1">
      <w:pPr>
        <w:spacing w:after="0" w:line="240" w:lineRule="auto"/>
        <w:ind w:left="-225" w:right="-225"/>
        <w:jc w:val="both"/>
        <w:rPr>
          <w:rFonts w:eastAsia="Times New Roman" w:cs="Calibri" w:cstheme="minorAscii"/>
          <w:lang w:eastAsia="en-GB"/>
        </w:rPr>
      </w:pPr>
      <w:r w:rsidRPr="12E51898" w:rsidR="007B5B9A">
        <w:rPr>
          <w:rFonts w:eastAsia="Times New Roman" w:cs="Calibri" w:cstheme="minorAscii"/>
          <w:lang w:eastAsia="en-GB"/>
        </w:rPr>
        <w:t>You must ensure that your vehicle details are kept up to date to prevent a Penalty Charge Notice</w:t>
      </w:r>
      <w:r w:rsidRPr="12E51898" w:rsidR="00981490">
        <w:rPr>
          <w:rFonts w:eastAsia="Times New Roman" w:cs="Calibri" w:cstheme="minorAscii"/>
          <w:lang w:eastAsia="en-GB"/>
        </w:rPr>
        <w:t xml:space="preserve"> being issued</w:t>
      </w:r>
      <w:r w:rsidRPr="12E51898" w:rsidR="007B5B9A">
        <w:rPr>
          <w:rFonts w:eastAsia="Times New Roman" w:cs="Calibri" w:cstheme="minorAscii"/>
          <w:lang w:eastAsia="en-GB"/>
        </w:rPr>
        <w:t>.</w:t>
      </w:r>
      <w:r w:rsidRPr="12E51898" w:rsidR="00653218">
        <w:rPr>
          <w:rFonts w:eastAsia="Times New Roman" w:cs="Calibri" w:cstheme="minorAscii"/>
          <w:lang w:eastAsia="en-GB"/>
        </w:rPr>
        <w:t xml:space="preserve"> </w:t>
      </w:r>
    </w:p>
    <w:p xmlns:wp14="http://schemas.microsoft.com/office/word/2010/wordml" w:rsidRPr="005B00F8" w:rsidR="00B615F7" w:rsidP="00B615F7" w:rsidRDefault="00B615F7" w14:paraId="0D0B940D" wp14:textId="77777777">
      <w:pPr>
        <w:spacing w:after="0" w:line="240" w:lineRule="auto"/>
        <w:ind w:right="-225"/>
        <w:rPr>
          <w:rFonts w:eastAsia="Times New Roman" w:cstheme="minorHAnsi"/>
          <w:lang w:eastAsia="en-GB"/>
        </w:rPr>
      </w:pPr>
    </w:p>
    <w:p xmlns:wp14="http://schemas.microsoft.com/office/word/2010/wordml" w:rsidRPr="005B00F8" w:rsidR="00AC386B" w:rsidP="00AC386B" w:rsidRDefault="00AC386B" w14:paraId="0E27B00A" wp14:textId="77777777">
      <w:pPr>
        <w:spacing w:after="300" w:line="240" w:lineRule="auto"/>
        <w:ind w:left="-225" w:right="-225"/>
        <w:rPr>
          <w:rFonts w:ascii="Arial" w:hAnsi="Arial" w:eastAsia="Times New Roman" w:cs="Arial"/>
          <w:b/>
          <w:bCs/>
          <w:sz w:val="21"/>
          <w:szCs w:val="21"/>
          <w:lang w:eastAsia="en-GB"/>
        </w:rPr>
      </w:pPr>
    </w:p>
    <w:p xmlns:wp14="http://schemas.microsoft.com/office/word/2010/wordml" w:rsidRPr="005B00F8" w:rsidR="00AC386B" w:rsidP="00AC386B" w:rsidRDefault="00AC386B" w14:paraId="09557027" wp14:textId="77777777">
      <w:pPr>
        <w:spacing w:after="300" w:line="240" w:lineRule="auto"/>
        <w:ind w:left="-225" w:right="-225"/>
        <w:rPr>
          <w:rFonts w:eastAsia="Times New Roman" w:cstheme="minorHAnsi"/>
          <w:b/>
          <w:bCs/>
          <w:lang w:eastAsia="en-GB"/>
        </w:rPr>
      </w:pPr>
      <w:r w:rsidRPr="005B00F8">
        <w:rPr>
          <w:rFonts w:eastAsia="Times New Roman" w:cstheme="minorHAnsi"/>
          <w:b/>
          <w:bCs/>
          <w:lang w:eastAsia="en-GB"/>
        </w:rPr>
        <w:t xml:space="preserve">Please </w:t>
      </w:r>
      <w:r w:rsidRPr="005B00F8" w:rsidR="0026263F">
        <w:rPr>
          <w:rFonts w:eastAsia="Times New Roman" w:cstheme="minorHAnsi"/>
          <w:b/>
          <w:bCs/>
          <w:lang w:eastAsia="en-GB"/>
        </w:rPr>
        <w:t>N</w:t>
      </w:r>
      <w:r w:rsidRPr="005B00F8">
        <w:rPr>
          <w:rFonts w:eastAsia="Times New Roman" w:cstheme="minorHAnsi"/>
          <w:b/>
          <w:bCs/>
          <w:lang w:eastAsia="en-GB"/>
        </w:rPr>
        <w:t>ote</w:t>
      </w:r>
      <w:r w:rsidRPr="005B00F8" w:rsidR="0026263F">
        <w:rPr>
          <w:rFonts w:eastAsia="Times New Roman" w:cstheme="minorHAnsi"/>
          <w:b/>
          <w:bCs/>
          <w:lang w:eastAsia="en-GB"/>
        </w:rPr>
        <w:t>:</w:t>
      </w:r>
    </w:p>
    <w:p xmlns:wp14="http://schemas.microsoft.com/office/word/2010/wordml" w:rsidRPr="005B00F8" w:rsidR="00903E35" w:rsidP="7FE6041A" w:rsidRDefault="00AC386B" w14:paraId="3CD6FD85" wp14:textId="77777777">
      <w:pPr>
        <w:pStyle w:val="ListParagraph"/>
        <w:numPr>
          <w:ilvl w:val="1"/>
          <w:numId w:val="5"/>
        </w:numPr>
        <w:spacing w:after="0" w:line="240" w:lineRule="auto"/>
        <w:ind w:right="-225"/>
        <w:rPr>
          <w:rFonts w:eastAsia="Times New Roman" w:cs="Calibri" w:cstheme="minorAscii"/>
          <w:sz w:val="22"/>
          <w:szCs w:val="22"/>
          <w:lang w:eastAsia="en-GB"/>
        </w:rPr>
      </w:pPr>
      <w:r w:rsidRPr="7FE6041A" w:rsidR="00AC386B">
        <w:rPr>
          <w:rFonts w:eastAsia="Times New Roman" w:cs="Calibri" w:cstheme="minorAscii"/>
          <w:sz w:val="22"/>
          <w:szCs w:val="22"/>
          <w:lang w:eastAsia="en-GB"/>
        </w:rPr>
        <w:t xml:space="preserve">Dundee City Council have the right to refuse, revoke or suspend </w:t>
      </w:r>
      <w:r w:rsidRPr="7FE6041A" w:rsidR="00D53797">
        <w:rPr>
          <w:rFonts w:eastAsia="Times New Roman" w:cs="Calibri" w:cstheme="minorAscii"/>
          <w:sz w:val="22"/>
          <w:szCs w:val="22"/>
          <w:lang w:eastAsia="en-GB"/>
        </w:rPr>
        <w:t>a</w:t>
      </w:r>
      <w:r w:rsidRPr="7FE6041A" w:rsidR="00AC386B">
        <w:rPr>
          <w:rFonts w:eastAsia="Times New Roman" w:cs="Calibri" w:cstheme="minorAscii"/>
          <w:sz w:val="22"/>
          <w:szCs w:val="22"/>
          <w:lang w:eastAsia="en-GB"/>
        </w:rPr>
        <w:t xml:space="preserve"> permit at any time.</w:t>
      </w:r>
      <w:r w:rsidRPr="7FE6041A" w:rsidR="001008D5">
        <w:rPr>
          <w:rFonts w:eastAsia="Times New Roman" w:cs="Calibri" w:cstheme="minorAscii"/>
          <w:sz w:val="22"/>
          <w:szCs w:val="22"/>
          <w:lang w:eastAsia="en-GB"/>
        </w:rPr>
        <w:t xml:space="preserve"> </w:t>
      </w:r>
    </w:p>
    <w:p xmlns:wp14="http://schemas.microsoft.com/office/word/2010/wordml" w:rsidRPr="005B00F8" w:rsidR="00AC386B" w:rsidP="7FE6041A" w:rsidRDefault="00AC386B" w14:paraId="3164C43B" wp14:textId="359FC28E">
      <w:pPr>
        <w:pStyle w:val="ListParagraph"/>
        <w:numPr>
          <w:ilvl w:val="1"/>
          <w:numId w:val="5"/>
        </w:numPr>
        <w:spacing w:after="0" w:line="240" w:lineRule="auto"/>
        <w:ind w:right="-225"/>
        <w:rPr>
          <w:rFonts w:eastAsia="Times New Roman" w:cs="Calibri" w:cstheme="minorAscii"/>
          <w:sz w:val="22"/>
          <w:szCs w:val="22"/>
          <w:lang w:eastAsia="en-GB"/>
        </w:rPr>
      </w:pPr>
      <w:r w:rsidRPr="7FE6041A" w:rsidR="00AC386B">
        <w:rPr>
          <w:rFonts w:eastAsia="Times New Roman" w:cs="Calibri" w:cstheme="minorAscii"/>
          <w:sz w:val="22"/>
          <w:szCs w:val="22"/>
          <w:lang w:eastAsia="en-GB"/>
        </w:rPr>
        <w:t xml:space="preserve">You cannot park within the zone </w:t>
      </w:r>
      <w:r w:rsidRPr="7FE6041A" w:rsidR="18CB3418">
        <w:rPr>
          <w:rFonts w:eastAsia="Times New Roman" w:cs="Calibri" w:cstheme="minorAscii"/>
          <w:sz w:val="22"/>
          <w:szCs w:val="22"/>
          <w:lang w:eastAsia="en-GB"/>
        </w:rPr>
        <w:t xml:space="preserve">during the restricted hours </w:t>
      </w:r>
      <w:r w:rsidRPr="7FE6041A" w:rsidR="00AC386B">
        <w:rPr>
          <w:rFonts w:eastAsia="Times New Roman" w:cs="Calibri" w:cstheme="minorAscii"/>
          <w:sz w:val="22"/>
          <w:szCs w:val="22"/>
          <w:lang w:eastAsia="en-GB"/>
        </w:rPr>
        <w:t>until you have received confirmation of your virtual parking permit</w:t>
      </w:r>
      <w:r w:rsidRPr="7FE6041A" w:rsidR="3182B200">
        <w:rPr>
          <w:rFonts w:eastAsia="Times New Roman" w:cs="Calibri" w:cstheme="minorAscii"/>
          <w:sz w:val="22"/>
          <w:szCs w:val="22"/>
          <w:lang w:eastAsia="en-GB"/>
        </w:rPr>
        <w:t>.</w:t>
      </w:r>
    </w:p>
    <w:p xmlns:wp14="http://schemas.microsoft.com/office/word/2010/wordml" w:rsidRPr="005B00F8" w:rsidR="00AC386B" w:rsidP="7FE6041A" w:rsidRDefault="00AC386B" w14:paraId="03785ED2" wp14:textId="1B352667">
      <w:pPr>
        <w:pStyle w:val="ListParagraph"/>
        <w:numPr>
          <w:ilvl w:val="1"/>
          <w:numId w:val="5"/>
        </w:numPr>
        <w:spacing w:after="0" w:line="240" w:lineRule="auto"/>
        <w:ind w:right="-225"/>
        <w:rPr>
          <w:rFonts w:eastAsia="Times New Roman" w:cs="Calibri" w:cstheme="minorAscii"/>
          <w:sz w:val="22"/>
          <w:szCs w:val="22"/>
          <w:lang w:eastAsia="en-GB"/>
        </w:rPr>
      </w:pPr>
      <w:r w:rsidRPr="7FE6041A" w:rsidR="00AC386B">
        <w:rPr>
          <w:rFonts w:eastAsia="Times New Roman" w:cs="Calibri" w:cstheme="minorAscii"/>
          <w:sz w:val="22"/>
          <w:szCs w:val="22"/>
          <w:lang w:eastAsia="en-GB"/>
        </w:rPr>
        <w:t>A permit does not guarantee parking directly outside your residence</w:t>
      </w:r>
      <w:r w:rsidRPr="7FE6041A" w:rsidR="3B36EC42">
        <w:rPr>
          <w:rFonts w:eastAsia="Times New Roman" w:cs="Calibri" w:cstheme="minorAscii"/>
          <w:sz w:val="22"/>
          <w:szCs w:val="22"/>
          <w:lang w:eastAsia="en-GB"/>
        </w:rPr>
        <w:t>.</w:t>
      </w:r>
    </w:p>
    <w:p xmlns:wp14="http://schemas.microsoft.com/office/word/2010/wordml" w:rsidRPr="005B00F8" w:rsidR="00AC386B" w:rsidP="7FE6041A" w:rsidRDefault="00AC386B" w14:paraId="74E0A0AF" wp14:textId="48A93A31">
      <w:pPr>
        <w:pStyle w:val="ListParagraph"/>
        <w:numPr>
          <w:ilvl w:val="1"/>
          <w:numId w:val="5"/>
        </w:numPr>
        <w:spacing w:after="0" w:line="240" w:lineRule="auto"/>
        <w:ind w:right="-225"/>
        <w:rPr>
          <w:noProof w:val="0"/>
          <w:sz w:val="22"/>
          <w:szCs w:val="22"/>
          <w:lang w:val="en-GB"/>
        </w:rPr>
      </w:pPr>
      <w:r w:rsidRPr="7FE6041A" w:rsidR="00AC386B">
        <w:rPr>
          <w:rFonts w:eastAsia="Times New Roman" w:cs="Calibri" w:cstheme="minorAscii"/>
          <w:sz w:val="22"/>
          <w:szCs w:val="22"/>
          <w:lang w:eastAsia="en-GB"/>
        </w:rPr>
        <w:t xml:space="preserve">Permits are not transferable. If you have a change of </w:t>
      </w:r>
      <w:r w:rsidRPr="7FE6041A" w:rsidR="07C468E7">
        <w:rPr>
          <w:rFonts w:eastAsia="Times New Roman" w:cs="Calibri" w:cstheme="minorAscii"/>
          <w:sz w:val="22"/>
          <w:szCs w:val="22"/>
          <w:lang w:eastAsia="en-GB"/>
        </w:rPr>
        <w:t>vehicle</w:t>
      </w:r>
      <w:r w:rsidRPr="7FE6041A" w:rsidR="00AC386B">
        <w:rPr>
          <w:rFonts w:eastAsia="Times New Roman" w:cs="Calibri" w:cstheme="minorAscii"/>
          <w:sz w:val="22"/>
          <w:szCs w:val="22"/>
          <w:lang w:eastAsia="en-GB"/>
        </w:rPr>
        <w:t xml:space="preserve"> you must apply for this </w:t>
      </w:r>
      <w:r w:rsidRPr="7FE6041A" w:rsidR="0026263F">
        <w:rPr>
          <w:rFonts w:eastAsia="Times New Roman" w:cs="Calibri" w:cstheme="minorAscii"/>
          <w:sz w:val="22"/>
          <w:szCs w:val="22"/>
          <w:lang w:eastAsia="en-GB"/>
        </w:rPr>
        <w:t xml:space="preserve">by logging into your </w:t>
      </w:r>
      <w:hyperlink w:anchor="/MyPermitApplications/New" r:id="R9b287e7148934a1c">
        <w:r w:rsidRPr="7FE6041A" w:rsidR="1FF3217A">
          <w:rPr>
            <w:rStyle w:val="Hyperlink"/>
            <w:noProof w:val="0"/>
            <w:sz w:val="22"/>
            <w:szCs w:val="22"/>
            <w:lang w:val="en-GB"/>
          </w:rPr>
          <w:t>My account</w:t>
        </w:r>
      </w:hyperlink>
    </w:p>
    <w:p xmlns:wp14="http://schemas.microsoft.com/office/word/2010/wordml" w:rsidRPr="005B00F8" w:rsidR="0026263F" w:rsidP="7FE6041A" w:rsidRDefault="0026263F" w14:paraId="60061E4C" wp14:textId="146049D3">
      <w:pPr>
        <w:pStyle w:val="ListParagraph"/>
        <w:numPr>
          <w:ilvl w:val="1"/>
          <w:numId w:val="5"/>
        </w:numPr>
        <w:spacing w:after="0" w:line="240" w:lineRule="auto"/>
        <w:ind w:right="-225"/>
        <w:rPr>
          <w:rFonts w:eastAsia="Times New Roman" w:cs="Calibri" w:cstheme="minorAscii"/>
          <w:sz w:val="22"/>
          <w:szCs w:val="22"/>
          <w:lang w:eastAsia="en-GB"/>
        </w:rPr>
      </w:pPr>
      <w:r w:rsidRPr="7FE6041A" w:rsidR="00AC386B">
        <w:rPr>
          <w:rFonts w:eastAsia="Times New Roman" w:cs="Calibri" w:cstheme="minorAscii"/>
          <w:sz w:val="22"/>
          <w:szCs w:val="22"/>
          <w:lang w:eastAsia="en-GB"/>
        </w:rPr>
        <w:t xml:space="preserve">If you are using a courtesy car, </w:t>
      </w:r>
      <w:r w:rsidRPr="7FE6041A" w:rsidR="76F9C217">
        <w:rPr>
          <w:rFonts w:eastAsia="Times New Roman" w:cs="Calibri" w:cstheme="minorAscii"/>
          <w:sz w:val="22"/>
          <w:szCs w:val="22"/>
          <w:lang w:eastAsia="en-GB"/>
        </w:rPr>
        <w:t xml:space="preserve">please email </w:t>
      </w:r>
      <w:hyperlink r:id="Rf99db25c30984ceb">
        <w:r w:rsidRPr="7FE6041A" w:rsidR="76F9C217">
          <w:rPr>
            <w:rStyle w:val="Hyperlink"/>
            <w:rFonts w:eastAsia="Times New Roman" w:cs="Calibri" w:cstheme="minorAscii"/>
            <w:sz w:val="22"/>
            <w:szCs w:val="22"/>
            <w:lang w:eastAsia="en-GB"/>
          </w:rPr>
          <w:t>footballeventparking@dundeecity.gov.uk</w:t>
        </w:r>
      </w:hyperlink>
      <w:r w:rsidRPr="7FE6041A" w:rsidR="76F9C217">
        <w:rPr>
          <w:rFonts w:eastAsia="Times New Roman" w:cs="Calibri" w:cstheme="minorAscii"/>
          <w:sz w:val="22"/>
          <w:szCs w:val="22"/>
          <w:lang w:eastAsia="en-GB"/>
        </w:rPr>
        <w:t xml:space="preserve"> with the details.</w:t>
      </w:r>
    </w:p>
    <w:p xmlns:wp14="http://schemas.microsoft.com/office/word/2010/wordml" w:rsidR="00AC386B" w:rsidP="7FE6041A" w:rsidRDefault="00AC386B" w14:paraId="44EAFD9C" wp14:textId="77777777">
      <w:pPr>
        <w:spacing w:after="0" w:line="240" w:lineRule="auto"/>
        <w:ind w:right="-225"/>
        <w:rPr>
          <w:rFonts w:eastAsia="Times New Roman" w:cs="Calibri" w:cstheme="minorAscii"/>
          <w:color w:val="444444"/>
          <w:sz w:val="22"/>
          <w:szCs w:val="22"/>
          <w:lang w:eastAsia="en-GB"/>
        </w:rPr>
      </w:pPr>
    </w:p>
    <w:p xmlns:wp14="http://schemas.microsoft.com/office/word/2010/wordml" w:rsidRPr="005727F2" w:rsidR="005727F2" w:rsidP="001C4684" w:rsidRDefault="005727F2" w14:paraId="4B94D5A5" wp14:textId="77777777">
      <w:pPr>
        <w:spacing w:after="0" w:line="240" w:lineRule="auto"/>
        <w:ind w:left="-225" w:right="-225"/>
        <w:rPr>
          <w:rFonts w:eastAsia="Times New Roman" w:cstheme="minorHAnsi"/>
          <w:color w:val="444444"/>
          <w:lang w:eastAsia="en-GB"/>
        </w:rPr>
      </w:pPr>
    </w:p>
    <w:p xmlns:wp14="http://schemas.microsoft.com/office/word/2010/wordml" w:rsidR="00DB7A30" w:rsidP="00DB7A30" w:rsidRDefault="00DB7A30" w14:paraId="3DEEC669" wp14:textId="77777777"/>
    <w:p xmlns:wp14="http://schemas.microsoft.com/office/word/2010/wordml" w:rsidR="00DB7A30" w:rsidP="00DB7A30" w:rsidRDefault="00DB7A30" w14:paraId="3656B9AB" wp14:textId="77777777"/>
    <w:p xmlns:wp14="http://schemas.microsoft.com/office/word/2010/wordml" w:rsidR="00462BEE" w:rsidP="00DB7A30" w:rsidRDefault="00462BEE" w14:paraId="45FB0818" wp14:textId="77777777"/>
    <w:p xmlns:wp14="http://schemas.microsoft.com/office/word/2010/wordml" w:rsidR="00462BEE" w:rsidP="00DB7A30" w:rsidRDefault="00462BEE" w14:paraId="049F31CB" wp14:textId="77777777"/>
    <w:p xmlns:wp14="http://schemas.microsoft.com/office/word/2010/wordml" w:rsidR="00462BEE" w:rsidP="00DB7A30" w:rsidRDefault="00462BEE" w14:paraId="53128261" wp14:textId="77777777"/>
    <w:p xmlns:wp14="http://schemas.microsoft.com/office/word/2010/wordml" w:rsidR="00462BEE" w:rsidP="00DB7A30" w:rsidRDefault="00462BEE" w14:paraId="62486C05" wp14:textId="77777777"/>
    <w:p xmlns:wp14="http://schemas.microsoft.com/office/word/2010/wordml" w:rsidRPr="00DB7A30" w:rsidR="00462BEE" w:rsidP="00DB7A30" w:rsidRDefault="00462BEE" w14:paraId="4101652C" wp14:textId="77777777"/>
    <w:sectPr w:rsidRPr="00DB7A30" w:rsidR="00462BE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intelligence2.xml><?xml version="1.0" encoding="utf-8"?>
<int2:intelligence xmlns:int2="http://schemas.microsoft.com/office/intelligence/2020/intelligence">
  <int2:observations>
    <int2:textHash int2:hashCode="4Xecb9j3bRlG4S" int2:id="7qioa0nC">
      <int2:state int2:type="AugLoop_Text_Critique" int2:value="Rejected"/>
    </int2:textHash>
    <int2:bookmark int2:bookmarkName="_Int_97J71otV" int2:invalidationBookmarkName="" int2:hashCode="Tcc3QblHMWhET6" int2:id="3u3SCzvf">
      <int2:state int2:type="AugLoop_Text_Critique" int2:value="Rejected"/>
    </int2:bookmark>
    <int2:bookmark int2:bookmarkName="_Int_Wv51MSWa" int2:invalidationBookmarkName="" int2:hashCode="YUamJ22JdaIA70" int2:id="GDMeREIx">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17D5"/>
    <w:multiLevelType w:val="hybridMultilevel"/>
    <w:tmpl w:val="10E68F46"/>
    <w:lvl w:ilvl="0" w:tplc="08090001">
      <w:start w:val="1"/>
      <w:numFmt w:val="bullet"/>
      <w:lvlText w:val=""/>
      <w:lvlJc w:val="left"/>
      <w:pPr>
        <w:ind w:left="495" w:hanging="360"/>
      </w:pPr>
      <w:rPr>
        <w:rFonts w:hint="default" w:ascii="Symbol" w:hAnsi="Symbol"/>
      </w:rPr>
    </w:lvl>
    <w:lvl w:ilvl="1" w:tplc="08090003" w:tentative="1">
      <w:start w:val="1"/>
      <w:numFmt w:val="bullet"/>
      <w:lvlText w:val="o"/>
      <w:lvlJc w:val="left"/>
      <w:pPr>
        <w:ind w:left="1215" w:hanging="360"/>
      </w:pPr>
      <w:rPr>
        <w:rFonts w:hint="default" w:ascii="Courier New" w:hAnsi="Courier New" w:cs="Courier New"/>
      </w:rPr>
    </w:lvl>
    <w:lvl w:ilvl="2" w:tplc="08090005" w:tentative="1">
      <w:start w:val="1"/>
      <w:numFmt w:val="bullet"/>
      <w:lvlText w:val=""/>
      <w:lvlJc w:val="left"/>
      <w:pPr>
        <w:ind w:left="1935" w:hanging="360"/>
      </w:pPr>
      <w:rPr>
        <w:rFonts w:hint="default" w:ascii="Wingdings" w:hAnsi="Wingdings"/>
      </w:rPr>
    </w:lvl>
    <w:lvl w:ilvl="3" w:tplc="08090001" w:tentative="1">
      <w:start w:val="1"/>
      <w:numFmt w:val="bullet"/>
      <w:lvlText w:val=""/>
      <w:lvlJc w:val="left"/>
      <w:pPr>
        <w:ind w:left="2655" w:hanging="360"/>
      </w:pPr>
      <w:rPr>
        <w:rFonts w:hint="default" w:ascii="Symbol" w:hAnsi="Symbol"/>
      </w:rPr>
    </w:lvl>
    <w:lvl w:ilvl="4" w:tplc="08090003" w:tentative="1">
      <w:start w:val="1"/>
      <w:numFmt w:val="bullet"/>
      <w:lvlText w:val="o"/>
      <w:lvlJc w:val="left"/>
      <w:pPr>
        <w:ind w:left="3375" w:hanging="360"/>
      </w:pPr>
      <w:rPr>
        <w:rFonts w:hint="default" w:ascii="Courier New" w:hAnsi="Courier New" w:cs="Courier New"/>
      </w:rPr>
    </w:lvl>
    <w:lvl w:ilvl="5" w:tplc="08090005" w:tentative="1">
      <w:start w:val="1"/>
      <w:numFmt w:val="bullet"/>
      <w:lvlText w:val=""/>
      <w:lvlJc w:val="left"/>
      <w:pPr>
        <w:ind w:left="4095" w:hanging="360"/>
      </w:pPr>
      <w:rPr>
        <w:rFonts w:hint="default" w:ascii="Wingdings" w:hAnsi="Wingdings"/>
      </w:rPr>
    </w:lvl>
    <w:lvl w:ilvl="6" w:tplc="08090001" w:tentative="1">
      <w:start w:val="1"/>
      <w:numFmt w:val="bullet"/>
      <w:lvlText w:val=""/>
      <w:lvlJc w:val="left"/>
      <w:pPr>
        <w:ind w:left="4815" w:hanging="360"/>
      </w:pPr>
      <w:rPr>
        <w:rFonts w:hint="default" w:ascii="Symbol" w:hAnsi="Symbol"/>
      </w:rPr>
    </w:lvl>
    <w:lvl w:ilvl="7" w:tplc="08090003" w:tentative="1">
      <w:start w:val="1"/>
      <w:numFmt w:val="bullet"/>
      <w:lvlText w:val="o"/>
      <w:lvlJc w:val="left"/>
      <w:pPr>
        <w:ind w:left="5535" w:hanging="360"/>
      </w:pPr>
      <w:rPr>
        <w:rFonts w:hint="default" w:ascii="Courier New" w:hAnsi="Courier New" w:cs="Courier New"/>
      </w:rPr>
    </w:lvl>
    <w:lvl w:ilvl="8" w:tplc="08090005" w:tentative="1">
      <w:start w:val="1"/>
      <w:numFmt w:val="bullet"/>
      <w:lvlText w:val=""/>
      <w:lvlJc w:val="left"/>
      <w:pPr>
        <w:ind w:left="6255" w:hanging="360"/>
      </w:pPr>
      <w:rPr>
        <w:rFonts w:hint="default" w:ascii="Wingdings" w:hAnsi="Wingdings"/>
      </w:rPr>
    </w:lvl>
  </w:abstractNum>
  <w:abstractNum w:abstractNumId="1" w15:restartNumberingAfterBreak="0">
    <w:nsid w:val="0A97729E"/>
    <w:multiLevelType w:val="multilevel"/>
    <w:tmpl w:val="E3109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CB7692"/>
    <w:multiLevelType w:val="hybridMultilevel"/>
    <w:tmpl w:val="2FF66EA8"/>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47A3723A"/>
    <w:multiLevelType w:val="hybridMultilevel"/>
    <w:tmpl w:val="B2701F4E"/>
    <w:lvl w:ilvl="0" w:tplc="08090003">
      <w:start w:val="1"/>
      <w:numFmt w:val="bullet"/>
      <w:lvlText w:val="o"/>
      <w:lvlJc w:val="left"/>
      <w:pPr>
        <w:ind w:left="720" w:hanging="360"/>
      </w:pPr>
      <w:rPr>
        <w:rFonts w:hint="default" w:ascii="Courier New" w:hAnsi="Courier New" w:cs="Courier New"/>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7F8C63DC"/>
    <w:multiLevelType w:val="hybridMultilevel"/>
    <w:tmpl w:val="7B0E5C2C"/>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A30"/>
    <w:rsid w:val="0007056E"/>
    <w:rsid w:val="000A6C4D"/>
    <w:rsid w:val="001008D5"/>
    <w:rsid w:val="001C4684"/>
    <w:rsid w:val="0026263F"/>
    <w:rsid w:val="002934ED"/>
    <w:rsid w:val="002A07D6"/>
    <w:rsid w:val="003E711F"/>
    <w:rsid w:val="00407A12"/>
    <w:rsid w:val="00462BEE"/>
    <w:rsid w:val="005727F2"/>
    <w:rsid w:val="005B00F8"/>
    <w:rsid w:val="00653218"/>
    <w:rsid w:val="006D054D"/>
    <w:rsid w:val="007B5B9A"/>
    <w:rsid w:val="008D4C8A"/>
    <w:rsid w:val="00903E35"/>
    <w:rsid w:val="00981490"/>
    <w:rsid w:val="00986998"/>
    <w:rsid w:val="009E1FB7"/>
    <w:rsid w:val="00A56E8F"/>
    <w:rsid w:val="00AC386B"/>
    <w:rsid w:val="00B615F7"/>
    <w:rsid w:val="00BC323A"/>
    <w:rsid w:val="00C65BC5"/>
    <w:rsid w:val="00D53797"/>
    <w:rsid w:val="00D9350B"/>
    <w:rsid w:val="00DB7A30"/>
    <w:rsid w:val="029AB3FC"/>
    <w:rsid w:val="07C468E7"/>
    <w:rsid w:val="09C63E5E"/>
    <w:rsid w:val="0CB2E703"/>
    <w:rsid w:val="0DF32D5C"/>
    <w:rsid w:val="1254B45C"/>
    <w:rsid w:val="127A3A5A"/>
    <w:rsid w:val="12E51898"/>
    <w:rsid w:val="146AB4A5"/>
    <w:rsid w:val="18CB3418"/>
    <w:rsid w:val="18D0DDC6"/>
    <w:rsid w:val="1B11EC19"/>
    <w:rsid w:val="1FF3217A"/>
    <w:rsid w:val="23FD53F0"/>
    <w:rsid w:val="267BB842"/>
    <w:rsid w:val="2E1A118E"/>
    <w:rsid w:val="3182B200"/>
    <w:rsid w:val="31D09B99"/>
    <w:rsid w:val="38360C2F"/>
    <w:rsid w:val="3B36EC42"/>
    <w:rsid w:val="4023B2EF"/>
    <w:rsid w:val="46256F96"/>
    <w:rsid w:val="4680D28F"/>
    <w:rsid w:val="49A9DF0A"/>
    <w:rsid w:val="49E9BEBC"/>
    <w:rsid w:val="4C64F888"/>
    <w:rsid w:val="52096C29"/>
    <w:rsid w:val="5C24FD48"/>
    <w:rsid w:val="63508A98"/>
    <w:rsid w:val="694F9AE4"/>
    <w:rsid w:val="6AA0148A"/>
    <w:rsid w:val="6DC21FE9"/>
    <w:rsid w:val="6E87936E"/>
    <w:rsid w:val="72145208"/>
    <w:rsid w:val="76F9C217"/>
    <w:rsid w:val="7FE604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5277E"/>
  <w15:chartTrackingRefBased/>
  <w15:docId w15:val="{03992F58-B17E-4709-BE70-49D7D9C56B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B7A30"/>
    <w:rPr>
      <w:color w:val="0563C1" w:themeColor="hyperlink"/>
      <w:u w:val="single"/>
    </w:rPr>
  </w:style>
  <w:style w:type="paragraph" w:styleId="ListParagraph">
    <w:name w:val="List Paragraph"/>
    <w:basedOn w:val="Normal"/>
    <w:uiPriority w:val="34"/>
    <w:qFormat/>
    <w:rsid w:val="00B615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customXml" Target="../customXml/item4.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customXml" Target="../customXml/item3.xml" Id="rId11" /><Relationship Type="http://schemas.openxmlformats.org/officeDocument/2006/relationships/customXml" Target="../customXml/item2.xml" Id="rId10" /><Relationship Type="http://schemas.openxmlformats.org/officeDocument/2006/relationships/webSettings" Target="webSettings.xml" Id="rId4" /><Relationship Type="http://schemas.openxmlformats.org/officeDocument/2006/relationships/customXml" Target="../customXml/item1.xml" Id="rId9" /><Relationship Type="http://schemas.openxmlformats.org/officeDocument/2006/relationships/hyperlink" Target="https://permits.paysmarti.co.uk/login/DundeeCC/?wtrealm=https%3A%2F%2Fpermits.paysmarti.co.uk%2Flogin%2FDundeeCC%2F&amp;wctx=WsFedOwinState%3DsHOPLPRjZzLXkbOtfr4mU9igOeJapmMvtDWz-yq89gHWEnSo4rhatx2mWAIjj5eBUJkLzJNY9UAvGLFG6HP1uQ57TS8-9FJLMPMNtPUWpL60aeHw2C9IHI9ICuWmiUwqWjhyJiRdf61UnSXUaIUs0NZerreACP3joLTIO5Nb5MA&amp;wa=wsignin1.0&amp;wreply=acct" TargetMode="External" Id="Rae214aa2f4cf4619" /><Relationship Type="http://schemas.openxmlformats.org/officeDocument/2006/relationships/hyperlink" Target="mailto:footballeventparking@dundeecity.gov.uk" TargetMode="External" Id="Rda42935a02484b6c" /><Relationship Type="http://schemas.openxmlformats.org/officeDocument/2006/relationships/hyperlink" Target="https://permits.paysmarti.co.uk/login/DundeeCC/?wtrealm=https%3A%2F%2Fpermits.paysmarti.co.uk%2Flogin%2FDundeeCC%2F&amp;wctx=WsFedOwinState%3DsHOPLPRjZzLXkbOtfr4mU9igOeJapmMvtDWz-yq89gHWEnSo4rhatx2mWAIjj5eBUJkLzJNY9UAvGLFG6HP1uQ57TS8-9FJLMPMNtPUWpL60aeHw2C9IHI9ICuWmiUwqWjhyJiRdf61UnSXUaIUs0NZerreACP3joLTIO5Nb5MA&amp;wa=wsignin1.0&amp;wreply=acct" TargetMode="External" Id="R097c907837214d18" /><Relationship Type="http://schemas.microsoft.com/office/2020/10/relationships/intelligence" Target="intelligence2.xml" Id="R620728bfac384cc3" /><Relationship Type="http://schemas.openxmlformats.org/officeDocument/2006/relationships/hyperlink" Target="https://permits.paysmarti.co.uk/login/DundeeCC/?wtrealm=https%3A%2F%2Fpermits.paysmarti.co.uk%2Flogin%2FDundeeCC%2F&amp;wctx=WsFedOwinState%3DsHOPLPRjZzLXkbOtfr4mU9igOeJapmMvtDWz-yq89gHWEnSo4rhatx2mWAIjj5eBUJkLzJNY9UAvGLFG6HP1uQ57TS8-9FJLMPMNtPUWpL60aeHw2C9IHI9ICuWmiUwqWjhyJiRdf61UnSXUaIUs0NZerreACP3joLTIO5Nb5MA&amp;wa=wsignin1.0&amp;wreply=acct" TargetMode="External" Id="R9b287e7148934a1c" /><Relationship Type="http://schemas.openxmlformats.org/officeDocument/2006/relationships/hyperlink" Target="mailto:footballeventparking@dundeecity.gov.uk" TargetMode="External" Id="Rf99db25c30984ce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894BE0B9F3EE439D1E9D02BFD0BB45" ma:contentTypeVersion="15" ma:contentTypeDescription="Create a new document." ma:contentTypeScope="" ma:versionID="65e9d2f0f7b5958c71e30574085f5da1">
  <xsd:schema xmlns:xsd="http://www.w3.org/2001/XMLSchema" xmlns:xs="http://www.w3.org/2001/XMLSchema" xmlns:p="http://schemas.microsoft.com/office/2006/metadata/properties" xmlns:ns2="ba28bd1e-60d6-4ca1-af4e-6bb09274931a" xmlns:ns3="4777f832-accb-4d46-936d-65aae43acd2f" targetNamespace="http://schemas.microsoft.com/office/2006/metadata/properties" ma:root="true" ma:fieldsID="0398435be41c4d7506c63d97626268d3" ns2:_="" ns3:_="">
    <xsd:import namespace="ba28bd1e-60d6-4ca1-af4e-6bb09274931a"/>
    <xsd:import namespace="4777f832-accb-4d46-936d-65aae43acd2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SharedWithUsers" minOccurs="0"/>
                <xsd:element ref="ns2:SharedWithDetail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8bd1e-60d6-4ca1-af4e-6bb09274931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hidden="true" ma:list="{8366e140-4e75-4eb6-95af-faeb39a70655}" ma:internalName="TaxCatchAll" ma:showField="CatchAllData" ma:web="ba28bd1e-60d6-4ca1-af4e-6bb09274931a">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7f832-accb-4d46-936d-65aae43acd2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a28bd1e-60d6-4ca1-af4e-6bb09274931a" xsi:nil="true"/>
    <lcf76f155ced4ddcb4097134ff3c332f xmlns="4777f832-accb-4d46-936d-65aae43acd2f">
      <Terms xmlns="http://schemas.microsoft.com/office/infopath/2007/PartnerControls"/>
    </lcf76f155ced4ddcb4097134ff3c332f>
    <_dlc_DocId xmlns="ba28bd1e-60d6-4ca1-af4e-6bb09274931a">SX4EKZ3JXFFZ-2024009334-38136</_dlc_DocId>
    <_dlc_DocIdUrl xmlns="ba28bd1e-60d6-4ca1-af4e-6bb09274931a">
      <Url>https://dundeecitygovuk.sharepoint.com/sites/SP-CityDev/_layouts/15/DocIdRedir.aspx?ID=SX4EKZ3JXFFZ-2024009334-38136</Url>
      <Description>SX4EKZ3JXFFZ-2024009334-38136</Description>
    </_dlc_DocIdUrl>
  </documentManagement>
</p:properties>
</file>

<file path=customXml/itemProps1.xml><?xml version="1.0" encoding="utf-8"?>
<ds:datastoreItem xmlns:ds="http://schemas.openxmlformats.org/officeDocument/2006/customXml" ds:itemID="{B179FD7B-5E04-4E8C-A622-E753EB8DC87C}"/>
</file>

<file path=customXml/itemProps2.xml><?xml version="1.0" encoding="utf-8"?>
<ds:datastoreItem xmlns:ds="http://schemas.openxmlformats.org/officeDocument/2006/customXml" ds:itemID="{C405D700-AE9E-4749-AF74-EEC3E87310DE}"/>
</file>

<file path=customXml/itemProps3.xml><?xml version="1.0" encoding="utf-8"?>
<ds:datastoreItem xmlns:ds="http://schemas.openxmlformats.org/officeDocument/2006/customXml" ds:itemID="{39A045A6-D69C-4406-B8DA-EA100AEA7221}"/>
</file>

<file path=customXml/itemProps4.xml><?xml version="1.0" encoding="utf-8"?>
<ds:datastoreItem xmlns:ds="http://schemas.openxmlformats.org/officeDocument/2006/customXml" ds:itemID="{9B997B78-0BB4-42CC-9446-F1A1606AFE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Denise Findlay</dc:creator>
  <keywords/>
  <dc:description/>
  <lastModifiedBy>Lisa Wilson</lastModifiedBy>
  <revision>17</revision>
  <dcterms:created xsi:type="dcterms:W3CDTF">2024-03-13T14:10:00.0000000Z</dcterms:created>
  <dcterms:modified xsi:type="dcterms:W3CDTF">2025-03-20T15:18:36.7924245Z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0x0101002F894BE0B9F3EE439D1E9D02BFD0BB45</vt:lpwstr>
  </property>
  <property fmtid="{D5CDD505-2E9C-101B-9397-08002B2CF9AE}" pid="3" name="_dlc_DocIdItemGuid">
    <vt:lpwstr>55f628f7-52f2-44e9-869b-b75d0bd60c9f</vt:lpwstr>
  </property>
  <property fmtid="{D5CDD505-2E9C-101B-9397-08002B2CF9AE}" pid="4" name="MediaServiceImageTags">
    <vt:lpwstr/>
  </property>
</Properties>
</file>