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812B8F" w:rsidRDefault="00A6176D">
      <w:pPr>
        <w:rPr>
          <w:sz w:val="22"/>
          <w:szCs w:val="22"/>
        </w:rPr>
      </w:pPr>
      <w:r>
        <w:rPr>
          <w:noProof/>
          <w:sz w:val="22"/>
          <w:szCs w:val="22"/>
          <w:lang w:eastAsia="en-GB"/>
        </w:rPr>
        <mc:AlternateContent>
          <mc:Choice Requires="wps">
            <w:drawing>
              <wp:anchor distT="0" distB="0" distL="114300" distR="114300" simplePos="0" relativeHeight="251648000" behindDoc="0" locked="0" layoutInCell="1" allowOverlap="1" wp14:anchorId="2EB5CB7F" wp14:editId="0F4C82B6">
                <wp:simplePos x="0" y="0"/>
                <wp:positionH relativeFrom="column">
                  <wp:posOffset>2076450</wp:posOffset>
                </wp:positionH>
                <wp:positionV relativeFrom="paragraph">
                  <wp:posOffset>139065</wp:posOffset>
                </wp:positionV>
                <wp:extent cx="4676775" cy="771525"/>
                <wp:effectExtent l="0" t="0" r="9525" b="952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6775" cy="771525"/>
                        </a:xfrm>
                        <a:prstGeom prst="rect">
                          <a:avLst/>
                        </a:prstGeom>
                        <a:solidFill>
                          <a:srgbClr val="1F497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2652E" w:rsidRPr="00CD4839" w:rsidRDefault="00B2652E" w:rsidP="00B2652E">
                            <w:pPr>
                              <w:rPr>
                                <w:rFonts w:ascii="Arial Black" w:hAnsi="Arial Black"/>
                                <w:color w:val="FFFFFF"/>
                                <w:sz w:val="40"/>
                                <w:szCs w:val="40"/>
                              </w:rPr>
                            </w:pPr>
                            <w:r>
                              <w:rPr>
                                <w:rFonts w:ascii="Arial Black" w:hAnsi="Arial Black"/>
                                <w:color w:val="FFFFFF"/>
                                <w:sz w:val="40"/>
                                <w:szCs w:val="40"/>
                              </w:rPr>
                              <w:t>Landlord Registration</w:t>
                            </w:r>
                          </w:p>
                          <w:p w:rsidR="00B2652E" w:rsidRDefault="00B2652E" w:rsidP="00B2652E">
                            <w:pPr>
                              <w:rPr>
                                <w:rFonts w:ascii="Arial Black" w:hAnsi="Arial Black"/>
                                <w:color w:val="FFFFFF"/>
                                <w:sz w:val="32"/>
                                <w:szCs w:val="32"/>
                              </w:rPr>
                            </w:pPr>
                            <w:r>
                              <w:rPr>
                                <w:rFonts w:ascii="Arial Black" w:hAnsi="Arial Black"/>
                                <w:color w:val="FFFFFF"/>
                                <w:sz w:val="32"/>
                                <w:szCs w:val="32"/>
                              </w:rPr>
                              <w:t xml:space="preserve">Antisocial Behaviour </w:t>
                            </w:r>
                            <w:proofErr w:type="spellStart"/>
                            <w:r>
                              <w:rPr>
                                <w:rFonts w:ascii="Arial Black" w:hAnsi="Arial Black"/>
                                <w:color w:val="FFFFFF"/>
                                <w:sz w:val="32"/>
                                <w:szCs w:val="32"/>
                              </w:rPr>
                              <w:t>etc</w:t>
                            </w:r>
                            <w:proofErr w:type="spellEnd"/>
                            <w:r>
                              <w:rPr>
                                <w:rFonts w:ascii="Arial Black" w:hAnsi="Arial Black"/>
                                <w:color w:val="FFFFFF"/>
                                <w:sz w:val="32"/>
                                <w:szCs w:val="32"/>
                              </w:rPr>
                              <w:t xml:space="preserve"> (Scotland) Act 2004</w:t>
                            </w:r>
                          </w:p>
                          <w:p w:rsidR="00013426" w:rsidRPr="000655BA" w:rsidRDefault="00013426" w:rsidP="00B2652E">
                            <w:pPr>
                              <w:rPr>
                                <w:rFonts w:ascii="Arial Black" w:hAnsi="Arial Black"/>
                                <w:color w:val="FFFFFF"/>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B5CB7F" id="_x0000_t202" coordsize="21600,21600" o:spt="202" path="m,l,21600r21600,l21600,xe">
                <v:stroke joinstyle="miter"/>
                <v:path gradientshapeok="t" o:connecttype="rect"/>
              </v:shapetype>
              <v:shape id="Text Box 3" o:spid="_x0000_s1026" type="#_x0000_t202" style="position:absolute;margin-left:163.5pt;margin-top:10.95pt;width:368.25pt;height:6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" fillcolor="#1f497d" stroked="f">
                <v:textbox>
                  <w:txbxContent>
                    <w:p w:rsidR="00B2652E" w:rsidRPr="00CD4839" w:rsidRDefault="00B2652E" w:rsidP="00B2652E">
                      <w:pPr>
                        <w:rPr>
                          <w:rFonts w:ascii="Arial Black" w:hAnsi="Arial Black"/>
                          <w:color w:val="FFFFFF"/>
                          <w:sz w:val="40"/>
                          <w:szCs w:val="40"/>
                        </w:rPr>
                      </w:pPr>
                      <w:r>
                        <w:rPr>
                          <w:rFonts w:ascii="Arial Black" w:hAnsi="Arial Black"/>
                          <w:color w:val="FFFFFF"/>
                          <w:sz w:val="40"/>
                          <w:szCs w:val="40"/>
                        </w:rPr>
                        <w:t>Landlord Registration</w:t>
                      </w:r>
                    </w:p>
                    <w:p w:rsidR="00B2652E" w:rsidRDefault="00B2652E" w:rsidP="00B2652E">
                      <w:pPr>
                        <w:rPr>
                          <w:rFonts w:ascii="Arial Black" w:hAnsi="Arial Black"/>
                          <w:color w:val="FFFFFF"/>
                          <w:sz w:val="32"/>
                          <w:szCs w:val="32"/>
                        </w:rPr>
                      </w:pPr>
                      <w:r>
                        <w:rPr>
                          <w:rFonts w:ascii="Arial Black" w:hAnsi="Arial Black"/>
                          <w:color w:val="FFFFFF"/>
                          <w:sz w:val="32"/>
                          <w:szCs w:val="32"/>
                        </w:rPr>
                        <w:t xml:space="preserve">Antisocial Behaviour </w:t>
                      </w:r>
                      <w:proofErr w:type="spellStart"/>
                      <w:r>
                        <w:rPr>
                          <w:rFonts w:ascii="Arial Black" w:hAnsi="Arial Black"/>
                          <w:color w:val="FFFFFF"/>
                          <w:sz w:val="32"/>
                          <w:szCs w:val="32"/>
                        </w:rPr>
                        <w:t>etc</w:t>
                      </w:r>
                      <w:proofErr w:type="spellEnd"/>
                      <w:r>
                        <w:rPr>
                          <w:rFonts w:ascii="Arial Black" w:hAnsi="Arial Black"/>
                          <w:color w:val="FFFFFF"/>
                          <w:sz w:val="32"/>
                          <w:szCs w:val="32"/>
                        </w:rPr>
                        <w:t xml:space="preserve"> (Scotland) Act 2004</w:t>
                      </w:r>
                    </w:p>
                    <w:p w:rsidR="00013426" w:rsidRPr="000655BA" w:rsidRDefault="00013426" w:rsidP="00B2652E">
                      <w:pPr>
                        <w:rPr>
                          <w:rFonts w:ascii="Arial Black" w:hAnsi="Arial Black"/>
                          <w:color w:val="FFFFFF"/>
                          <w:sz w:val="12"/>
                          <w:szCs w:val="12"/>
                        </w:rPr>
                      </w:pPr>
                    </w:p>
                  </w:txbxContent>
                </v:textbox>
              </v:shape>
            </w:pict>
          </mc:Fallback>
        </mc:AlternateContent>
      </w:r>
      <w:r w:rsidR="000655BA">
        <w:rPr>
          <w:noProof/>
          <w:sz w:val="22"/>
          <w:szCs w:val="22"/>
          <w:lang w:eastAsia="en-GB"/>
        </w:rPr>
        <mc:AlternateContent>
          <mc:Choice Requires="wps">
            <w:drawing>
              <wp:anchor distT="0" distB="0" distL="114300" distR="114300" simplePos="0" relativeHeight="251646976" behindDoc="0" locked="0" layoutInCell="1" allowOverlap="1" wp14:anchorId="64829525" wp14:editId="00A0AA66">
                <wp:simplePos x="0" y="0"/>
                <wp:positionH relativeFrom="column">
                  <wp:posOffset>-114300</wp:posOffset>
                </wp:positionH>
                <wp:positionV relativeFrom="paragraph">
                  <wp:posOffset>43815</wp:posOffset>
                </wp:positionV>
                <wp:extent cx="6962775" cy="1314450"/>
                <wp:effectExtent l="0" t="0" r="9525"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62775" cy="1314450"/>
                        </a:xfrm>
                        <a:prstGeom prst="roundRect">
                          <a:avLst>
                            <a:gd name="adj" fmla="val 16667"/>
                          </a:avLst>
                        </a:prstGeom>
                        <a:solidFill>
                          <a:srgbClr val="1F497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F1A9012" id="AutoShape 2" o:spid="_x0000_s1026" style="position:absolute;margin-left:-9pt;margin-top:3.45pt;width:548.25pt;height:10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" fillcolor="#1f497d" stroked="f"/>
            </w:pict>
          </mc:Fallback>
        </mc:AlternateContent>
      </w:r>
    </w:p>
    <w:p w:rsidR="007D2267" w:rsidRDefault="000B5506">
      <w:pPr>
        <w:rPr>
          <w:sz w:val="22"/>
          <w:szCs w:val="22"/>
        </w:rPr>
      </w:pPr>
      <w:r>
        <w:rPr>
          <w:noProof/>
          <w:sz w:val="22"/>
          <w:szCs w:val="22"/>
          <w:lang w:eastAsia="en-GB"/>
        </w:rPr>
        <w:drawing>
          <wp:anchor distT="0" distB="0" distL="114300" distR="114300" simplePos="0" relativeHeight="251669504" behindDoc="0" locked="0" layoutInCell="1" allowOverlap="1">
            <wp:simplePos x="0" y="0"/>
            <wp:positionH relativeFrom="column">
              <wp:posOffset>73660</wp:posOffset>
            </wp:positionH>
            <wp:positionV relativeFrom="paragraph">
              <wp:posOffset>65405</wp:posOffset>
            </wp:positionV>
            <wp:extent cx="1769745" cy="563245"/>
            <wp:effectExtent l="0" t="0" r="1905" b="8255"/>
            <wp:wrapThrough wrapText="bothSides">
              <wp:wrapPolygon edited="0">
                <wp:start x="0" y="0"/>
                <wp:lineTo x="0" y="21186"/>
                <wp:lineTo x="21391" y="21186"/>
                <wp:lineTo x="21391" y="0"/>
                <wp:lineTo x="0" y="0"/>
              </wp:wrapPolygon>
            </wp:wrapThrough>
            <wp:docPr id="27" name="Picture 27" descr="Larger Colour Logo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arger Colour Logo 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69745" cy="5632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D2267" w:rsidRDefault="007D2267">
      <w:pPr>
        <w:rPr>
          <w:sz w:val="22"/>
          <w:szCs w:val="22"/>
        </w:rPr>
      </w:pPr>
    </w:p>
    <w:p w:rsidR="007D2267" w:rsidRDefault="007D2267">
      <w:pPr>
        <w:rPr>
          <w:sz w:val="22"/>
          <w:szCs w:val="22"/>
        </w:rPr>
      </w:pPr>
    </w:p>
    <w:p w:rsidR="007D2267" w:rsidRDefault="007D2267">
      <w:pPr>
        <w:rPr>
          <w:sz w:val="22"/>
          <w:szCs w:val="22"/>
        </w:rPr>
      </w:pPr>
    </w:p>
    <w:p w:rsidR="007D2267" w:rsidRDefault="00A6176D">
      <w:pPr>
        <w:rPr>
          <w:sz w:val="22"/>
          <w:szCs w:val="22"/>
        </w:rPr>
      </w:pPr>
      <w:r>
        <w:rPr>
          <w:noProof/>
          <w:sz w:val="22"/>
          <w:szCs w:val="22"/>
          <w:lang w:eastAsia="en-GB"/>
        </w:rPr>
        <mc:AlternateContent>
          <mc:Choice Requires="wps">
            <w:drawing>
              <wp:anchor distT="0" distB="0" distL="114300" distR="114300" simplePos="0" relativeHeight="251668480" behindDoc="0" locked="0" layoutInCell="1" allowOverlap="1" wp14:anchorId="044FCE91" wp14:editId="04B43CE3">
                <wp:simplePos x="0" y="0"/>
                <wp:positionH relativeFrom="column">
                  <wp:posOffset>-9525</wp:posOffset>
                </wp:positionH>
                <wp:positionV relativeFrom="paragraph">
                  <wp:posOffset>2540</wp:posOffset>
                </wp:positionV>
                <wp:extent cx="6705600" cy="466725"/>
                <wp:effectExtent l="0" t="0" r="0" b="952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0" cy="466725"/>
                        </a:xfrm>
                        <a:prstGeom prst="rect">
                          <a:avLst/>
                        </a:prstGeom>
                        <a:solidFill>
                          <a:srgbClr val="1F497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55BA" w:rsidRPr="00126200" w:rsidRDefault="000655BA" w:rsidP="00126200">
                            <w:pPr>
                              <w:rPr>
                                <w:rFonts w:ascii="Arial Black" w:hAnsi="Arial Black"/>
                                <w:color w:val="FFFFFF"/>
                                <w:sz w:val="32"/>
                                <w:szCs w:val="32"/>
                              </w:rPr>
                            </w:pPr>
                            <w:r w:rsidRPr="00B2652E">
                              <w:rPr>
                                <w:rFonts w:ascii="Arial Black" w:hAnsi="Arial Black"/>
                                <w:color w:val="FFFFFF"/>
                                <w:sz w:val="40"/>
                                <w:szCs w:val="40"/>
                              </w:rPr>
                              <w:t>GUIDANCE NOTES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4FCE91" id="Text Box 26" o:spid="_x0000_s1027" type="#_x0000_t202" style="position:absolute;margin-left:-.75pt;margin-top:.2pt;width:528pt;height:36.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" fillcolor="#1f497d" stroked="f">
                <v:textbox>
                  <w:txbxContent>
                    <w:p w:rsidR="000655BA" w:rsidRPr="00126200" w:rsidRDefault="000655BA" w:rsidP="00126200">
                      <w:pPr>
                        <w:rPr>
                          <w:rFonts w:ascii="Arial Black" w:hAnsi="Arial Black"/>
                          <w:color w:val="FFFFFF"/>
                          <w:sz w:val="32"/>
                          <w:szCs w:val="32"/>
                        </w:rPr>
                      </w:pPr>
                      <w:r w:rsidRPr="00B2652E">
                        <w:rPr>
                          <w:rFonts w:ascii="Arial Black" w:hAnsi="Arial Black"/>
                          <w:color w:val="FFFFFF"/>
                          <w:sz w:val="40"/>
                          <w:szCs w:val="40"/>
                        </w:rPr>
                        <w:t>GUIDANCE NOTES</w:t>
                      </w:r>
                    </w:p>
                  </w:txbxContent>
                </v:textbox>
              </v:shape>
            </w:pict>
          </mc:Fallback>
        </mc:AlternateContent>
      </w:r>
    </w:p>
    <w:p w:rsidR="007D2267" w:rsidRDefault="007D2267">
      <w:pPr>
        <w:rPr>
          <w:sz w:val="22"/>
          <w:szCs w:val="22"/>
        </w:rPr>
      </w:pPr>
    </w:p>
    <w:p w:rsidR="007D2267" w:rsidRDefault="007D2267">
      <w:pPr>
        <w:rPr>
          <w:sz w:val="22"/>
          <w:szCs w:val="22"/>
        </w:rPr>
      </w:pPr>
    </w:p>
    <w:p w:rsidR="007D2267" w:rsidRDefault="007D2267">
      <w:pPr>
        <w:rPr>
          <w:sz w:val="22"/>
          <w:szCs w:val="22"/>
        </w:rPr>
      </w:pPr>
    </w:p>
    <w:p w:rsidR="00157B47" w:rsidRDefault="00157B47">
      <w:pPr>
        <w:rPr>
          <w:sz w:val="22"/>
          <w:szCs w:val="22"/>
        </w:rPr>
      </w:pPr>
    </w:p>
    <w:tbl>
      <w:tblPr>
        <w:tblStyle w:val="TableGrid"/>
        <w:tblW w:w="0" w:type="auto"/>
        <w:jc w:val="center"/>
        <w:tblLook w:val="04A0" w:firstRow="1" w:lastRow="0" w:firstColumn="1" w:lastColumn="0" w:noHBand="0" w:noVBand="1"/>
      </w:tblPr>
      <w:tblGrid>
        <w:gridCol w:w="10456"/>
      </w:tblGrid>
      <w:tr w:rsidR="007D2267" w:rsidRPr="007D2267" w:rsidTr="00A551BA">
        <w:trPr>
          <w:trHeight w:val="2807"/>
          <w:jc w:val="center"/>
        </w:trPr>
        <w:tc>
          <w:tcPr>
            <w:tcW w:w="10598" w:type="dxa"/>
            <w:shd w:val="clear" w:color="auto" w:fill="DBE5F1" w:themeFill="accent1" w:themeFillTint="33"/>
            <w:vAlign w:val="center"/>
          </w:tcPr>
          <w:p w:rsidR="00F703C1" w:rsidRPr="00B86A6F" w:rsidRDefault="00F703C1" w:rsidP="00F703C1">
            <w:pPr>
              <w:jc w:val="center"/>
              <w:rPr>
                <w:b/>
                <w:sz w:val="40"/>
                <w:szCs w:val="40"/>
              </w:rPr>
            </w:pPr>
            <w:r w:rsidRPr="00B86A6F">
              <w:rPr>
                <w:b/>
                <w:sz w:val="40"/>
                <w:szCs w:val="40"/>
              </w:rPr>
              <w:t>You can apply for Landlord Registration online at:</w:t>
            </w:r>
          </w:p>
          <w:p w:rsidR="00F703C1" w:rsidRDefault="00191E02" w:rsidP="00F703C1">
            <w:pPr>
              <w:jc w:val="center"/>
              <w:rPr>
                <w:rStyle w:val="Hyperlink"/>
                <w:sz w:val="40"/>
                <w:szCs w:val="40"/>
              </w:rPr>
            </w:pPr>
            <w:hyperlink r:id="rId9" w:history="1">
              <w:r w:rsidR="00F703C1" w:rsidRPr="00B86A6F">
                <w:rPr>
                  <w:rStyle w:val="Hyperlink"/>
                  <w:b/>
                  <w:sz w:val="40"/>
                  <w:szCs w:val="40"/>
                </w:rPr>
                <w:t>www.landlordregistrationscotland.gov.uk</w:t>
              </w:r>
            </w:hyperlink>
            <w:r w:rsidR="00F703C1">
              <w:rPr>
                <w:rStyle w:val="Hyperlink"/>
                <w:sz w:val="40"/>
                <w:szCs w:val="40"/>
              </w:rPr>
              <w:t xml:space="preserve"> </w:t>
            </w:r>
          </w:p>
          <w:p w:rsidR="007D2267" w:rsidRPr="00935D0A" w:rsidRDefault="007D2267" w:rsidP="007D2267">
            <w:pPr>
              <w:jc w:val="center"/>
              <w:rPr>
                <w:sz w:val="16"/>
                <w:szCs w:val="16"/>
              </w:rPr>
            </w:pPr>
          </w:p>
          <w:p w:rsidR="007D2267" w:rsidRPr="00013426" w:rsidRDefault="007D2267" w:rsidP="007D2267">
            <w:pPr>
              <w:jc w:val="center"/>
              <w:rPr>
                <w:b/>
                <w:sz w:val="32"/>
                <w:szCs w:val="32"/>
              </w:rPr>
            </w:pPr>
            <w:r w:rsidRPr="00013426">
              <w:rPr>
                <w:b/>
                <w:sz w:val="32"/>
                <w:szCs w:val="32"/>
              </w:rPr>
              <w:t>OR</w:t>
            </w:r>
          </w:p>
          <w:p w:rsidR="007D2267" w:rsidRPr="007D2267" w:rsidRDefault="007D2267" w:rsidP="007D2267">
            <w:pPr>
              <w:jc w:val="center"/>
              <w:rPr>
                <w:sz w:val="22"/>
                <w:szCs w:val="22"/>
              </w:rPr>
            </w:pPr>
          </w:p>
          <w:p w:rsidR="007D2267" w:rsidRPr="00013426" w:rsidRDefault="007D2267" w:rsidP="007D2267">
            <w:pPr>
              <w:jc w:val="center"/>
              <w:rPr>
                <w:sz w:val="24"/>
                <w:szCs w:val="24"/>
              </w:rPr>
            </w:pPr>
            <w:r w:rsidRPr="00013426">
              <w:rPr>
                <w:sz w:val="24"/>
                <w:szCs w:val="24"/>
              </w:rPr>
              <w:t>Contact the Landlord Registration Team at the details below for an application form.</w:t>
            </w:r>
          </w:p>
          <w:p w:rsidR="00935D0A" w:rsidRPr="007D2267" w:rsidRDefault="00935D0A" w:rsidP="007D2267">
            <w:pPr>
              <w:jc w:val="center"/>
              <w:rPr>
                <w:sz w:val="21"/>
                <w:szCs w:val="22"/>
              </w:rPr>
            </w:pPr>
          </w:p>
          <w:p w:rsidR="007D2267" w:rsidRPr="00013426" w:rsidRDefault="007D2267" w:rsidP="00013426">
            <w:pPr>
              <w:jc w:val="center"/>
              <w:rPr>
                <w:b/>
                <w:sz w:val="28"/>
                <w:szCs w:val="28"/>
              </w:rPr>
            </w:pPr>
            <w:r w:rsidRPr="00013426">
              <w:rPr>
                <w:b/>
                <w:sz w:val="28"/>
                <w:szCs w:val="28"/>
              </w:rPr>
              <w:t>You must register with each local authority where you let property.  If you own properties in more than one area, applying online will allow you to register all your properties at the same time and reduce your total fee.</w:t>
            </w:r>
          </w:p>
        </w:tc>
      </w:tr>
    </w:tbl>
    <w:p w:rsidR="00157B47" w:rsidRPr="00013426" w:rsidRDefault="00157B47" w:rsidP="007D2267">
      <w:pPr>
        <w:rPr>
          <w:sz w:val="16"/>
          <w:szCs w:val="16"/>
        </w:rPr>
      </w:pPr>
    </w:p>
    <w:p w:rsidR="00220259" w:rsidRPr="00013426" w:rsidRDefault="00220259" w:rsidP="007D2267">
      <w:pPr>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67"/>
        <w:gridCol w:w="5099"/>
      </w:tblGrid>
      <w:tr w:rsidR="007D2267" w:rsidTr="00AC483C">
        <w:tc>
          <w:tcPr>
            <w:tcW w:w="5418" w:type="dxa"/>
          </w:tcPr>
          <w:p w:rsidR="007D2267" w:rsidRPr="00013426" w:rsidRDefault="007D2267" w:rsidP="007D2267">
            <w:pPr>
              <w:rPr>
                <w:rFonts w:ascii="Arial Black" w:hAnsi="Arial Black"/>
                <w:sz w:val="24"/>
                <w:szCs w:val="24"/>
              </w:rPr>
            </w:pPr>
            <w:r w:rsidRPr="00013426">
              <w:rPr>
                <w:rFonts w:ascii="Arial Black" w:hAnsi="Arial Black"/>
                <w:sz w:val="24"/>
                <w:szCs w:val="24"/>
              </w:rPr>
              <w:t>Private Sector Services Unit</w:t>
            </w:r>
          </w:p>
          <w:p w:rsidR="007D2267" w:rsidRPr="00013426" w:rsidRDefault="007D2267" w:rsidP="007D2267">
            <w:pPr>
              <w:rPr>
                <w:rFonts w:ascii="Arial Black" w:hAnsi="Arial Black"/>
                <w:sz w:val="24"/>
                <w:szCs w:val="24"/>
              </w:rPr>
            </w:pPr>
            <w:r w:rsidRPr="00013426">
              <w:rPr>
                <w:rFonts w:ascii="Arial Black" w:hAnsi="Arial Black"/>
                <w:sz w:val="24"/>
                <w:szCs w:val="24"/>
              </w:rPr>
              <w:t>Landlord Registration Team</w:t>
            </w:r>
          </w:p>
          <w:p w:rsidR="007D2267" w:rsidRPr="00013426" w:rsidRDefault="007D2267" w:rsidP="007D2267">
            <w:pPr>
              <w:rPr>
                <w:rFonts w:ascii="Arial Black" w:hAnsi="Arial Black"/>
                <w:sz w:val="24"/>
                <w:szCs w:val="24"/>
              </w:rPr>
            </w:pPr>
            <w:r w:rsidRPr="00013426">
              <w:rPr>
                <w:rFonts w:ascii="Arial Black" w:hAnsi="Arial Black"/>
                <w:sz w:val="24"/>
                <w:szCs w:val="24"/>
              </w:rPr>
              <w:t>Dundee City Council</w:t>
            </w:r>
          </w:p>
          <w:p w:rsidR="007D2267" w:rsidRPr="00013426" w:rsidRDefault="00C7493A" w:rsidP="007D2267">
            <w:pPr>
              <w:rPr>
                <w:rFonts w:ascii="Arial Black" w:hAnsi="Arial Black"/>
                <w:sz w:val="24"/>
                <w:szCs w:val="24"/>
              </w:rPr>
            </w:pPr>
            <w:r>
              <w:rPr>
                <w:rFonts w:ascii="Arial Black" w:hAnsi="Arial Black"/>
                <w:sz w:val="24"/>
                <w:szCs w:val="24"/>
              </w:rPr>
              <w:t>5</w:t>
            </w:r>
            <w:r w:rsidR="000B5506">
              <w:rPr>
                <w:rFonts w:ascii="Arial Black" w:hAnsi="Arial Black"/>
                <w:sz w:val="24"/>
                <w:szCs w:val="24"/>
              </w:rPr>
              <w:t xml:space="preserve"> City Square</w:t>
            </w:r>
          </w:p>
          <w:p w:rsidR="000B5506" w:rsidRDefault="000B5506" w:rsidP="007D2267">
            <w:pPr>
              <w:rPr>
                <w:rFonts w:ascii="Arial Black" w:hAnsi="Arial Black"/>
                <w:sz w:val="24"/>
                <w:szCs w:val="24"/>
              </w:rPr>
            </w:pPr>
            <w:r>
              <w:rPr>
                <w:rFonts w:ascii="Arial Black" w:hAnsi="Arial Black"/>
                <w:sz w:val="24"/>
                <w:szCs w:val="24"/>
              </w:rPr>
              <w:t>DUNDEE</w:t>
            </w:r>
          </w:p>
          <w:p w:rsidR="007D2267" w:rsidRPr="00013426" w:rsidRDefault="000B5506" w:rsidP="007D2267">
            <w:pPr>
              <w:rPr>
                <w:rFonts w:ascii="Arial Black" w:hAnsi="Arial Black"/>
                <w:sz w:val="24"/>
                <w:szCs w:val="24"/>
              </w:rPr>
            </w:pPr>
            <w:r>
              <w:rPr>
                <w:rFonts w:ascii="Arial Black" w:hAnsi="Arial Black"/>
                <w:sz w:val="24"/>
                <w:szCs w:val="24"/>
              </w:rPr>
              <w:t>DD1 3BA</w:t>
            </w:r>
          </w:p>
          <w:p w:rsidR="007D2267" w:rsidRPr="00013426" w:rsidRDefault="007D2267" w:rsidP="007D2267">
            <w:pPr>
              <w:rPr>
                <w:rFonts w:ascii="Arial Black" w:hAnsi="Arial Black"/>
                <w:sz w:val="16"/>
                <w:szCs w:val="16"/>
              </w:rPr>
            </w:pPr>
          </w:p>
          <w:p w:rsidR="007D2267" w:rsidRPr="00013426" w:rsidRDefault="007D2267" w:rsidP="00B860BE">
            <w:pPr>
              <w:rPr>
                <w:rFonts w:ascii="Arial Black" w:hAnsi="Arial Black"/>
                <w:sz w:val="24"/>
                <w:szCs w:val="22"/>
              </w:rPr>
            </w:pPr>
            <w:r w:rsidRPr="00013426">
              <w:rPr>
                <w:rFonts w:ascii="Arial Black" w:hAnsi="Arial Black"/>
                <w:sz w:val="24"/>
                <w:szCs w:val="22"/>
              </w:rPr>
              <w:t>Telephone:  (01382) 436849</w:t>
            </w:r>
          </w:p>
        </w:tc>
        <w:tc>
          <w:tcPr>
            <w:tcW w:w="5264" w:type="dxa"/>
            <w:vAlign w:val="center"/>
          </w:tcPr>
          <w:p w:rsidR="007D2267" w:rsidRDefault="007D2267" w:rsidP="00AC483C">
            <w:pPr>
              <w:jc w:val="center"/>
              <w:rPr>
                <w:sz w:val="22"/>
                <w:szCs w:val="22"/>
              </w:rPr>
            </w:pPr>
          </w:p>
        </w:tc>
      </w:tr>
      <w:tr w:rsidR="00013426" w:rsidTr="003F02A5">
        <w:tc>
          <w:tcPr>
            <w:tcW w:w="10682" w:type="dxa"/>
            <w:gridSpan w:val="2"/>
          </w:tcPr>
          <w:p w:rsidR="00013426" w:rsidRPr="00013426" w:rsidRDefault="00013426" w:rsidP="00013426">
            <w:pPr>
              <w:rPr>
                <w:rFonts w:ascii="Arial Black" w:hAnsi="Arial Black"/>
                <w:sz w:val="16"/>
                <w:szCs w:val="16"/>
              </w:rPr>
            </w:pPr>
          </w:p>
          <w:p w:rsidR="00013426" w:rsidRPr="00013426" w:rsidRDefault="00013426" w:rsidP="00013426">
            <w:pPr>
              <w:rPr>
                <w:noProof/>
                <w:sz w:val="24"/>
                <w:szCs w:val="22"/>
                <w:lang w:eastAsia="en-GB"/>
              </w:rPr>
            </w:pPr>
            <w:r w:rsidRPr="00013426">
              <w:rPr>
                <w:rFonts w:ascii="Arial Black" w:hAnsi="Arial Black"/>
                <w:sz w:val="24"/>
                <w:szCs w:val="22"/>
              </w:rPr>
              <w:t>Email: landlord.registration@dundeecity.gov.uk</w:t>
            </w:r>
          </w:p>
        </w:tc>
      </w:tr>
    </w:tbl>
    <w:p w:rsidR="007D2267" w:rsidRDefault="007D2267" w:rsidP="007D2267">
      <w:pPr>
        <w:rPr>
          <w:sz w:val="22"/>
          <w:szCs w:val="22"/>
        </w:rPr>
      </w:pPr>
    </w:p>
    <w:p w:rsidR="0037123C" w:rsidRDefault="00013426" w:rsidP="007D2267">
      <w:pPr>
        <w:rPr>
          <w:sz w:val="22"/>
          <w:szCs w:val="22"/>
        </w:rPr>
      </w:pPr>
      <w:r>
        <w:rPr>
          <w:noProof/>
          <w:sz w:val="22"/>
          <w:szCs w:val="22"/>
          <w:lang w:eastAsia="en-GB"/>
        </w:rPr>
        <mc:AlternateContent>
          <mc:Choice Requires="wps">
            <w:drawing>
              <wp:anchor distT="0" distB="0" distL="114300" distR="114300" simplePos="0" relativeHeight="251650048" behindDoc="0" locked="0" layoutInCell="1" allowOverlap="1" wp14:anchorId="038147C5" wp14:editId="11AB0578">
                <wp:simplePos x="0" y="0"/>
                <wp:positionH relativeFrom="column">
                  <wp:posOffset>76200</wp:posOffset>
                </wp:positionH>
                <wp:positionV relativeFrom="paragraph">
                  <wp:posOffset>67310</wp:posOffset>
                </wp:positionV>
                <wp:extent cx="6600825" cy="390525"/>
                <wp:effectExtent l="0" t="0" r="9525" b="952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0825" cy="390525"/>
                        </a:xfrm>
                        <a:prstGeom prst="rect">
                          <a:avLst/>
                        </a:prstGeom>
                        <a:solidFill>
                          <a:srgbClr val="1F497D"/>
                        </a:solidFill>
                        <a:ln>
                          <a:noFill/>
                        </a:ln>
                        <a:extLst>
                          <a:ext uri="{91240B29-F687-4F45-9708-019B960494DF}">
                            <a14:hiddenLine xmlns:a14="http://schemas.microsoft.com/office/drawing/2010/main" w="9525">
                              <a:solidFill>
                                <a:srgbClr val="1F497D"/>
                              </a:solidFill>
                              <a:miter lim="800000"/>
                              <a:headEnd/>
                              <a:tailEnd/>
                            </a14:hiddenLine>
                          </a:ext>
                        </a:extLst>
                      </wps:spPr>
                      <wps:txbx>
                        <w:txbxContent>
                          <w:p w:rsidR="0037123C" w:rsidRPr="0037123C" w:rsidRDefault="0037123C" w:rsidP="0037123C">
                            <w:pPr>
                              <w:shd w:val="clear" w:color="auto" w:fill="1F497D"/>
                              <w:jc w:val="center"/>
                              <w:rPr>
                                <w:rFonts w:ascii="Arial Black" w:hAnsi="Arial Black"/>
                                <w:color w:val="FFFFFF"/>
                                <w:sz w:val="36"/>
                                <w:szCs w:val="36"/>
                              </w:rPr>
                            </w:pPr>
                            <w:r w:rsidRPr="0037123C">
                              <w:rPr>
                                <w:rFonts w:ascii="Arial Black" w:hAnsi="Arial Black"/>
                                <w:color w:val="FFFFFF"/>
                                <w:sz w:val="36"/>
                                <w:szCs w:val="36"/>
                              </w:rPr>
                              <w:t>I N D E 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8147C5" id="Text Box 6" o:spid="_x0000_s1028" type="#_x0000_t202" style="position:absolute;margin-left:6pt;margin-top:5.3pt;width:519.75pt;height:30.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" fillcolor="#1f497d" stroked="f" strokecolor="#1f497d">
                <v:textbox>
                  <w:txbxContent>
                    <w:p w:rsidR="0037123C" w:rsidRPr="0037123C" w:rsidRDefault="0037123C" w:rsidP="0037123C">
                      <w:pPr>
                        <w:shd w:val="clear" w:color="auto" w:fill="1F497D"/>
                        <w:jc w:val="center"/>
                        <w:rPr>
                          <w:rFonts w:ascii="Arial Black" w:hAnsi="Arial Black"/>
                          <w:color w:val="FFFFFF"/>
                          <w:sz w:val="36"/>
                          <w:szCs w:val="36"/>
                        </w:rPr>
                      </w:pPr>
                      <w:r w:rsidRPr="0037123C">
                        <w:rPr>
                          <w:rFonts w:ascii="Arial Black" w:hAnsi="Arial Black"/>
                          <w:color w:val="FFFFFF"/>
                          <w:sz w:val="36"/>
                          <w:szCs w:val="36"/>
                        </w:rPr>
                        <w:t>I N D E X</w:t>
                      </w:r>
                    </w:p>
                  </w:txbxContent>
                </v:textbox>
              </v:shape>
            </w:pict>
          </mc:Fallback>
        </mc:AlternateContent>
      </w:r>
      <w:r>
        <w:rPr>
          <w:noProof/>
          <w:sz w:val="22"/>
          <w:szCs w:val="22"/>
          <w:lang w:eastAsia="en-GB"/>
        </w:rPr>
        <mc:AlternateContent>
          <mc:Choice Requires="wps">
            <w:drawing>
              <wp:anchor distT="0" distB="0" distL="114300" distR="114300" simplePos="0" relativeHeight="251649024" behindDoc="0" locked="0" layoutInCell="1" allowOverlap="1" wp14:anchorId="7A96BB31" wp14:editId="0398444F">
                <wp:simplePos x="0" y="0"/>
                <wp:positionH relativeFrom="column">
                  <wp:posOffset>-9525</wp:posOffset>
                </wp:positionH>
                <wp:positionV relativeFrom="paragraph">
                  <wp:posOffset>67310</wp:posOffset>
                </wp:positionV>
                <wp:extent cx="6762750" cy="438150"/>
                <wp:effectExtent l="0" t="0" r="0" b="0"/>
                <wp:wrapNone/>
                <wp:docPr id="5"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0" cy="438150"/>
                        </a:xfrm>
                        <a:prstGeom prst="roundRect">
                          <a:avLst>
                            <a:gd name="adj" fmla="val 16667"/>
                          </a:avLst>
                        </a:prstGeom>
                        <a:solidFill>
                          <a:srgbClr val="1F497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D9B2A55" id="Rounded Rectangle 5" o:spid="_x0000_s1026" style="position:absolute;margin-left:-.75pt;margin-top:5.3pt;width:532.5pt;height:3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" fillcolor="#1f497d" stroked="f"/>
            </w:pict>
          </mc:Fallback>
        </mc:AlternateContent>
      </w:r>
    </w:p>
    <w:p w:rsidR="0037123C" w:rsidRDefault="0037123C" w:rsidP="007D2267">
      <w:pPr>
        <w:rPr>
          <w:sz w:val="22"/>
          <w:szCs w:val="22"/>
        </w:rPr>
      </w:pPr>
    </w:p>
    <w:p w:rsidR="0037123C" w:rsidRDefault="0037123C" w:rsidP="007D2267">
      <w:pPr>
        <w:rPr>
          <w:sz w:val="22"/>
          <w:szCs w:val="22"/>
        </w:rPr>
      </w:pPr>
    </w:p>
    <w:p w:rsidR="0037123C" w:rsidRDefault="0037123C" w:rsidP="007D2267">
      <w:pPr>
        <w:rPr>
          <w:sz w:val="22"/>
          <w:szCs w:val="22"/>
        </w:rPr>
      </w:pPr>
    </w:p>
    <w:p w:rsidR="00220259" w:rsidRPr="00013426" w:rsidRDefault="00220259" w:rsidP="00AA7ACE">
      <w:pPr>
        <w:tabs>
          <w:tab w:val="left" w:pos="900"/>
          <w:tab w:val="left" w:pos="9007"/>
        </w:tabs>
        <w:rPr>
          <w:sz w:val="16"/>
          <w:szCs w:val="22"/>
        </w:rPr>
      </w:pPr>
      <w:r>
        <w:rPr>
          <w:sz w:val="22"/>
          <w:szCs w:val="22"/>
        </w:rPr>
        <w:tab/>
      </w:r>
      <w:r>
        <w:rPr>
          <w:sz w:val="22"/>
          <w:szCs w:val="22"/>
        </w:rPr>
        <w:tab/>
      </w:r>
      <w:r w:rsidRPr="00AA7ACE">
        <w:rPr>
          <w:sz w:val="22"/>
          <w:szCs w:val="22"/>
        </w:rPr>
        <w:t>Page No</w:t>
      </w:r>
      <w:r>
        <w:rPr>
          <w:sz w:val="22"/>
          <w:szCs w:val="22"/>
        </w:rPr>
        <w:t>(s)</w:t>
      </w:r>
      <w:r>
        <w:rPr>
          <w:sz w:val="22"/>
          <w:szCs w:val="22"/>
        </w:rPr>
        <w:br/>
      </w:r>
    </w:p>
    <w:p w:rsidR="00220259" w:rsidRDefault="00220259" w:rsidP="00220259">
      <w:pPr>
        <w:pStyle w:val="ListParagraph"/>
        <w:numPr>
          <w:ilvl w:val="0"/>
          <w:numId w:val="19"/>
        </w:numPr>
        <w:tabs>
          <w:tab w:val="left" w:leader="dot" w:pos="9360"/>
        </w:tabs>
        <w:spacing w:line="360" w:lineRule="auto"/>
        <w:ind w:hanging="720"/>
        <w:rPr>
          <w:sz w:val="22"/>
          <w:szCs w:val="22"/>
        </w:rPr>
      </w:pPr>
      <w:r w:rsidRPr="00220259">
        <w:rPr>
          <w:sz w:val="22"/>
          <w:szCs w:val="22"/>
        </w:rPr>
        <w:t>What is landlord registration</w:t>
      </w:r>
      <w:r w:rsidRPr="00220259">
        <w:rPr>
          <w:sz w:val="22"/>
          <w:szCs w:val="22"/>
        </w:rPr>
        <w:tab/>
        <w:t>2</w:t>
      </w:r>
    </w:p>
    <w:p w:rsidR="00220259" w:rsidRDefault="00220259" w:rsidP="00220259">
      <w:pPr>
        <w:pStyle w:val="ListParagraph"/>
        <w:numPr>
          <w:ilvl w:val="0"/>
          <w:numId w:val="19"/>
        </w:numPr>
        <w:tabs>
          <w:tab w:val="left" w:leader="dot" w:pos="9360"/>
        </w:tabs>
        <w:spacing w:line="360" w:lineRule="auto"/>
        <w:ind w:hanging="720"/>
        <w:rPr>
          <w:sz w:val="22"/>
          <w:szCs w:val="22"/>
        </w:rPr>
      </w:pPr>
      <w:r w:rsidRPr="00220259">
        <w:rPr>
          <w:sz w:val="22"/>
          <w:szCs w:val="22"/>
        </w:rPr>
        <w:t>Who has to register</w:t>
      </w:r>
      <w:r w:rsidRPr="00220259">
        <w:rPr>
          <w:sz w:val="22"/>
          <w:szCs w:val="22"/>
        </w:rPr>
        <w:tab/>
        <w:t>2</w:t>
      </w:r>
    </w:p>
    <w:p w:rsidR="00220259" w:rsidRDefault="00220259" w:rsidP="00220259">
      <w:pPr>
        <w:pStyle w:val="ListParagraph"/>
        <w:numPr>
          <w:ilvl w:val="0"/>
          <w:numId w:val="19"/>
        </w:numPr>
        <w:tabs>
          <w:tab w:val="left" w:leader="dot" w:pos="9360"/>
        </w:tabs>
        <w:spacing w:line="360" w:lineRule="auto"/>
        <w:ind w:hanging="720"/>
        <w:rPr>
          <w:sz w:val="22"/>
          <w:szCs w:val="22"/>
        </w:rPr>
      </w:pPr>
      <w:r w:rsidRPr="00220259">
        <w:rPr>
          <w:sz w:val="22"/>
          <w:szCs w:val="22"/>
        </w:rPr>
        <w:t>Exemptions</w:t>
      </w:r>
      <w:r w:rsidRPr="00220259">
        <w:rPr>
          <w:sz w:val="22"/>
          <w:szCs w:val="22"/>
        </w:rPr>
        <w:tab/>
        <w:t>3</w:t>
      </w:r>
    </w:p>
    <w:p w:rsidR="00220259" w:rsidRDefault="00220259" w:rsidP="00220259">
      <w:pPr>
        <w:pStyle w:val="ListParagraph"/>
        <w:numPr>
          <w:ilvl w:val="0"/>
          <w:numId w:val="19"/>
        </w:numPr>
        <w:tabs>
          <w:tab w:val="left" w:leader="dot" w:pos="9360"/>
        </w:tabs>
        <w:spacing w:line="360" w:lineRule="auto"/>
        <w:ind w:hanging="720"/>
        <w:rPr>
          <w:sz w:val="22"/>
          <w:szCs w:val="22"/>
        </w:rPr>
      </w:pPr>
      <w:r w:rsidRPr="00220259">
        <w:rPr>
          <w:sz w:val="22"/>
          <w:szCs w:val="22"/>
        </w:rPr>
        <w:t>When do landlords have to register?</w:t>
      </w:r>
      <w:r w:rsidRPr="00220259">
        <w:rPr>
          <w:sz w:val="22"/>
          <w:szCs w:val="22"/>
        </w:rPr>
        <w:tab/>
      </w:r>
      <w:r w:rsidR="00270600">
        <w:rPr>
          <w:sz w:val="22"/>
          <w:szCs w:val="22"/>
        </w:rPr>
        <w:t>4</w:t>
      </w:r>
    </w:p>
    <w:p w:rsidR="00220259" w:rsidRDefault="00220259" w:rsidP="00220259">
      <w:pPr>
        <w:pStyle w:val="ListParagraph"/>
        <w:numPr>
          <w:ilvl w:val="0"/>
          <w:numId w:val="19"/>
        </w:numPr>
        <w:tabs>
          <w:tab w:val="left" w:leader="dot" w:pos="9360"/>
        </w:tabs>
        <w:spacing w:line="360" w:lineRule="auto"/>
        <w:ind w:hanging="720"/>
        <w:rPr>
          <w:sz w:val="22"/>
          <w:szCs w:val="22"/>
        </w:rPr>
      </w:pPr>
      <w:r w:rsidRPr="00220259">
        <w:rPr>
          <w:sz w:val="22"/>
          <w:szCs w:val="22"/>
        </w:rPr>
        <w:t>Fit and proper person</w:t>
      </w:r>
      <w:r w:rsidRPr="00220259">
        <w:rPr>
          <w:sz w:val="22"/>
          <w:szCs w:val="22"/>
        </w:rPr>
        <w:tab/>
        <w:t>4</w:t>
      </w:r>
    </w:p>
    <w:p w:rsidR="00220259" w:rsidRDefault="00220259" w:rsidP="00220259">
      <w:pPr>
        <w:pStyle w:val="ListParagraph"/>
        <w:numPr>
          <w:ilvl w:val="0"/>
          <w:numId w:val="19"/>
        </w:numPr>
        <w:tabs>
          <w:tab w:val="left" w:leader="dot" w:pos="9360"/>
        </w:tabs>
        <w:spacing w:line="360" w:lineRule="auto"/>
        <w:ind w:hanging="720"/>
        <w:rPr>
          <w:sz w:val="22"/>
          <w:szCs w:val="22"/>
        </w:rPr>
      </w:pPr>
      <w:r w:rsidRPr="00220259">
        <w:rPr>
          <w:sz w:val="22"/>
          <w:szCs w:val="22"/>
        </w:rPr>
        <w:t>Sanctions</w:t>
      </w:r>
      <w:r w:rsidRPr="00220259">
        <w:rPr>
          <w:sz w:val="22"/>
          <w:szCs w:val="22"/>
        </w:rPr>
        <w:tab/>
        <w:t>5</w:t>
      </w:r>
    </w:p>
    <w:p w:rsidR="00220259" w:rsidRDefault="00220259" w:rsidP="00220259">
      <w:pPr>
        <w:pStyle w:val="ListParagraph"/>
        <w:numPr>
          <w:ilvl w:val="0"/>
          <w:numId w:val="19"/>
        </w:numPr>
        <w:tabs>
          <w:tab w:val="left" w:leader="dot" w:pos="9360"/>
        </w:tabs>
        <w:spacing w:line="360" w:lineRule="auto"/>
        <w:ind w:hanging="720"/>
        <w:rPr>
          <w:sz w:val="22"/>
          <w:szCs w:val="22"/>
        </w:rPr>
      </w:pPr>
      <w:r w:rsidRPr="00220259">
        <w:rPr>
          <w:sz w:val="22"/>
          <w:szCs w:val="22"/>
        </w:rPr>
        <w:t xml:space="preserve">What information is available to the </w:t>
      </w:r>
      <w:r w:rsidR="00A6176D">
        <w:rPr>
          <w:sz w:val="22"/>
          <w:szCs w:val="22"/>
        </w:rPr>
        <w:t>public</w:t>
      </w:r>
      <w:r w:rsidR="00A6176D">
        <w:rPr>
          <w:sz w:val="22"/>
          <w:szCs w:val="22"/>
        </w:rPr>
        <w:tab/>
        <w:t>6</w:t>
      </w:r>
    </w:p>
    <w:p w:rsidR="00220259" w:rsidRDefault="00270600" w:rsidP="00220259">
      <w:pPr>
        <w:pStyle w:val="ListParagraph"/>
        <w:numPr>
          <w:ilvl w:val="0"/>
          <w:numId w:val="19"/>
        </w:numPr>
        <w:tabs>
          <w:tab w:val="left" w:leader="dot" w:pos="9360"/>
        </w:tabs>
        <w:spacing w:line="360" w:lineRule="auto"/>
        <w:ind w:hanging="720"/>
        <w:rPr>
          <w:sz w:val="22"/>
          <w:szCs w:val="22"/>
        </w:rPr>
      </w:pPr>
      <w:r>
        <w:rPr>
          <w:sz w:val="22"/>
          <w:szCs w:val="22"/>
        </w:rPr>
        <w:t>Fees</w:t>
      </w:r>
      <w:r>
        <w:rPr>
          <w:sz w:val="22"/>
          <w:szCs w:val="22"/>
        </w:rPr>
        <w:tab/>
        <w:t>7</w:t>
      </w:r>
    </w:p>
    <w:p w:rsidR="00220259" w:rsidRDefault="00270600" w:rsidP="00220259">
      <w:pPr>
        <w:pStyle w:val="ListParagraph"/>
        <w:numPr>
          <w:ilvl w:val="0"/>
          <w:numId w:val="19"/>
        </w:numPr>
        <w:tabs>
          <w:tab w:val="left" w:leader="dot" w:pos="9360"/>
        </w:tabs>
        <w:spacing w:line="360" w:lineRule="auto"/>
        <w:ind w:hanging="720"/>
        <w:rPr>
          <w:sz w:val="22"/>
          <w:szCs w:val="22"/>
        </w:rPr>
      </w:pPr>
      <w:r>
        <w:rPr>
          <w:sz w:val="22"/>
          <w:szCs w:val="22"/>
        </w:rPr>
        <w:t>Definitions</w:t>
      </w:r>
      <w:r>
        <w:rPr>
          <w:sz w:val="22"/>
          <w:szCs w:val="22"/>
        </w:rPr>
        <w:tab/>
        <w:t>8</w:t>
      </w:r>
    </w:p>
    <w:p w:rsidR="008D3E3B" w:rsidRPr="0079188F" w:rsidRDefault="00A6176D" w:rsidP="0079188F">
      <w:pPr>
        <w:pStyle w:val="ListParagraph"/>
        <w:numPr>
          <w:ilvl w:val="0"/>
          <w:numId w:val="19"/>
        </w:numPr>
        <w:tabs>
          <w:tab w:val="left" w:leader="dot" w:pos="9360"/>
        </w:tabs>
        <w:spacing w:line="360" w:lineRule="auto"/>
        <w:ind w:hanging="720"/>
        <w:rPr>
          <w:sz w:val="22"/>
          <w:szCs w:val="22"/>
        </w:rPr>
      </w:pPr>
      <w:r w:rsidRPr="0079188F">
        <w:rPr>
          <w:sz w:val="22"/>
          <w:szCs w:val="22"/>
        </w:rPr>
        <w:t>Convictions</w:t>
      </w:r>
      <w:r w:rsidRPr="0079188F">
        <w:rPr>
          <w:sz w:val="22"/>
          <w:szCs w:val="22"/>
        </w:rPr>
        <w:tab/>
        <w:t>1</w:t>
      </w:r>
      <w:r w:rsidR="00270600" w:rsidRPr="0079188F">
        <w:rPr>
          <w:sz w:val="22"/>
          <w:szCs w:val="22"/>
        </w:rPr>
        <w:t>0</w:t>
      </w:r>
      <w:r w:rsidR="008D3E3B" w:rsidRPr="0079188F">
        <w:rPr>
          <w:sz w:val="22"/>
          <w:szCs w:val="22"/>
        </w:rPr>
        <w:br w:type="page"/>
      </w:r>
    </w:p>
    <w:p w:rsidR="00AA7ACE" w:rsidRPr="00AA7ACE" w:rsidRDefault="00AA7ACE" w:rsidP="007D2267">
      <w:pPr>
        <w:rPr>
          <w:sz w:val="2"/>
          <w:szCs w:val="22"/>
        </w:rPr>
      </w:pPr>
    </w:p>
    <w:p w:rsidR="00AA7ACE" w:rsidRDefault="00AA7ACE">
      <w:pPr>
        <w:rPr>
          <w:sz w:val="22"/>
          <w:szCs w:val="22"/>
        </w:rPr>
      </w:pPr>
      <w:r w:rsidRPr="00AA7ACE">
        <w:rPr>
          <w:noProof/>
          <w:sz w:val="22"/>
          <w:szCs w:val="22"/>
          <w:lang w:eastAsia="en-GB"/>
        </w:rPr>
        <mc:AlternateContent>
          <mc:Choice Requires="wps">
            <w:drawing>
              <wp:anchor distT="0" distB="0" distL="114300" distR="114300" simplePos="0" relativeHeight="251651072" behindDoc="0" locked="0" layoutInCell="1" allowOverlap="1" wp14:anchorId="77E3A8FE" wp14:editId="73D70717">
                <wp:simplePos x="0" y="0"/>
                <wp:positionH relativeFrom="column">
                  <wp:posOffset>-13335</wp:posOffset>
                </wp:positionH>
                <wp:positionV relativeFrom="paragraph">
                  <wp:posOffset>-13970</wp:posOffset>
                </wp:positionV>
                <wp:extent cx="6671310" cy="504825"/>
                <wp:effectExtent l="0" t="0" r="0" b="9525"/>
                <wp:wrapNone/>
                <wp:docPr id="7" name="Rounded 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71310" cy="504825"/>
                        </a:xfrm>
                        <a:prstGeom prst="roundRect">
                          <a:avLst>
                            <a:gd name="adj" fmla="val 16667"/>
                          </a:avLst>
                        </a:prstGeom>
                        <a:solidFill>
                          <a:srgbClr val="1F497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54D60AA" id="Rounded Rectangle 7" o:spid="_x0000_s1026" style="position:absolute;margin-left:-1.05pt;margin-top:-1.1pt;width:525.3pt;height:3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" fillcolor="#1f497d" stroked="f"/>
            </w:pict>
          </mc:Fallback>
        </mc:AlternateContent>
      </w:r>
      <w:r w:rsidRPr="00AA7ACE">
        <w:rPr>
          <w:noProof/>
          <w:sz w:val="22"/>
          <w:szCs w:val="22"/>
          <w:lang w:eastAsia="en-GB"/>
        </w:rPr>
        <mc:AlternateContent>
          <mc:Choice Requires="wps">
            <w:drawing>
              <wp:anchor distT="0" distB="0" distL="114300" distR="114300" simplePos="0" relativeHeight="251652096" behindDoc="0" locked="0" layoutInCell="1" allowOverlap="1" wp14:anchorId="7BE4233F" wp14:editId="7A292E14">
                <wp:simplePos x="0" y="0"/>
                <wp:positionH relativeFrom="column">
                  <wp:posOffset>76200</wp:posOffset>
                </wp:positionH>
                <wp:positionV relativeFrom="paragraph">
                  <wp:posOffset>52705</wp:posOffset>
                </wp:positionV>
                <wp:extent cx="6330315" cy="390525"/>
                <wp:effectExtent l="0" t="0" r="0"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0315" cy="390525"/>
                        </a:xfrm>
                        <a:prstGeom prst="rect">
                          <a:avLst/>
                        </a:prstGeom>
                        <a:solidFill>
                          <a:srgbClr val="1F497D"/>
                        </a:solidFill>
                        <a:ln>
                          <a:noFill/>
                        </a:ln>
                        <a:extLst>
                          <a:ext uri="{91240B29-F687-4F45-9708-019B960494DF}">
                            <a14:hiddenLine xmlns:a14="http://schemas.microsoft.com/office/drawing/2010/main" w="9525">
                              <a:solidFill>
                                <a:srgbClr val="1F497D"/>
                              </a:solidFill>
                              <a:miter lim="800000"/>
                              <a:headEnd/>
                              <a:tailEnd/>
                            </a14:hiddenLine>
                          </a:ext>
                        </a:extLst>
                      </wps:spPr>
                      <wps:txbx>
                        <w:txbxContent>
                          <w:p w:rsidR="00AA7ACE" w:rsidRPr="00AA7ACE" w:rsidRDefault="00AA7ACE" w:rsidP="00AA7ACE">
                            <w:pPr>
                              <w:pStyle w:val="ListParagraph"/>
                              <w:numPr>
                                <w:ilvl w:val="0"/>
                                <w:numId w:val="4"/>
                              </w:numPr>
                              <w:shd w:val="clear" w:color="auto" w:fill="1F497D"/>
                              <w:ind w:left="360"/>
                              <w:rPr>
                                <w:rFonts w:ascii="Arial Black" w:hAnsi="Arial Black"/>
                                <w:color w:val="FFFFFF"/>
                                <w:sz w:val="36"/>
                                <w:szCs w:val="36"/>
                              </w:rPr>
                            </w:pPr>
                            <w:r>
                              <w:rPr>
                                <w:rFonts w:ascii="Arial Black" w:hAnsi="Arial Black"/>
                                <w:color w:val="FFFFFF"/>
                                <w:sz w:val="36"/>
                                <w:szCs w:val="36"/>
                              </w:rPr>
                              <w:t xml:space="preserve"> What is Landlord Registration?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E4233F" id="Text Box 8" o:spid="_x0000_s1029" type="#_x0000_t202" style="position:absolute;margin-left:6pt;margin-top:4.15pt;width:498.45pt;height:30.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" fillcolor="#1f497d" stroked="f" strokecolor="#1f497d">
                <v:textbox>
                  <w:txbxContent>
                    <w:p w:rsidR="00AA7ACE" w:rsidRPr="00AA7ACE" w:rsidRDefault="00AA7ACE" w:rsidP="00AA7ACE">
                      <w:pPr>
                        <w:pStyle w:val="ListParagraph"/>
                        <w:numPr>
                          <w:ilvl w:val="0"/>
                          <w:numId w:val="4"/>
                        </w:numPr>
                        <w:shd w:val="clear" w:color="auto" w:fill="1F497D"/>
                        <w:ind w:left="360"/>
                        <w:rPr>
                          <w:rFonts w:ascii="Arial Black" w:hAnsi="Arial Black"/>
                          <w:color w:val="FFFFFF"/>
                          <w:sz w:val="36"/>
                          <w:szCs w:val="36"/>
                        </w:rPr>
                      </w:pPr>
                      <w:r>
                        <w:rPr>
                          <w:rFonts w:ascii="Arial Black" w:hAnsi="Arial Black"/>
                          <w:color w:val="FFFFFF"/>
                          <w:sz w:val="36"/>
                          <w:szCs w:val="36"/>
                        </w:rPr>
                        <w:t xml:space="preserve"> What is Landlord Registration?</w:t>
                      </w:r>
                    </w:p>
                  </w:txbxContent>
                </v:textbox>
              </v:shape>
            </w:pict>
          </mc:Fallback>
        </mc:AlternateContent>
      </w:r>
    </w:p>
    <w:p w:rsidR="0037123C" w:rsidRDefault="0037123C" w:rsidP="007D2267">
      <w:pPr>
        <w:rPr>
          <w:sz w:val="22"/>
          <w:szCs w:val="22"/>
        </w:rPr>
      </w:pPr>
    </w:p>
    <w:p w:rsidR="00AA7ACE" w:rsidRDefault="00AA7ACE" w:rsidP="007D2267">
      <w:pPr>
        <w:rPr>
          <w:sz w:val="22"/>
          <w:szCs w:val="22"/>
        </w:rPr>
      </w:pPr>
    </w:p>
    <w:p w:rsidR="00AA7ACE" w:rsidRDefault="00AA7ACE" w:rsidP="007D2267">
      <w:pPr>
        <w:rPr>
          <w:sz w:val="22"/>
          <w:szCs w:val="22"/>
        </w:rPr>
      </w:pPr>
    </w:p>
    <w:p w:rsidR="00AA7ACE" w:rsidRPr="00AA7ACE" w:rsidRDefault="00AA7ACE" w:rsidP="00FB1BB7">
      <w:pPr>
        <w:pStyle w:val="ListParagraph"/>
        <w:numPr>
          <w:ilvl w:val="1"/>
          <w:numId w:val="5"/>
        </w:numPr>
        <w:spacing w:after="200" w:line="360" w:lineRule="auto"/>
        <w:ind w:left="720" w:hanging="450"/>
        <w:rPr>
          <w:rFonts w:cs="Arial"/>
          <w:sz w:val="21"/>
        </w:rPr>
      </w:pPr>
      <w:r w:rsidRPr="00AA7ACE">
        <w:rPr>
          <w:rFonts w:cs="Arial"/>
          <w:sz w:val="21"/>
        </w:rPr>
        <w:t>Under Part 8 of the Antisocial Behaviour etc. (Scotland) Act 2004, almost all private landlords must apply for registration with their local authority.  The local authority must be satisfied that they are fit and proper persons to let property, before registering them (</w:t>
      </w:r>
      <w:r w:rsidRPr="00AA7ACE">
        <w:rPr>
          <w:rFonts w:cs="Arial"/>
          <w:b/>
          <w:i/>
          <w:sz w:val="21"/>
        </w:rPr>
        <w:t>see “Fit and Proper Person” – Item 5</w:t>
      </w:r>
      <w:r w:rsidRPr="00AA7ACE">
        <w:rPr>
          <w:rFonts w:cs="Arial"/>
          <w:sz w:val="21"/>
        </w:rPr>
        <w:t>).</w:t>
      </w:r>
      <w:r w:rsidRPr="00AA7ACE">
        <w:rPr>
          <w:rFonts w:cs="Arial"/>
          <w:sz w:val="21"/>
        </w:rPr>
        <w:br/>
      </w:r>
    </w:p>
    <w:p w:rsidR="00AA7ACE" w:rsidRPr="00AA7ACE" w:rsidRDefault="00AA7ACE" w:rsidP="00FB1BB7">
      <w:pPr>
        <w:pStyle w:val="ListParagraph"/>
        <w:numPr>
          <w:ilvl w:val="1"/>
          <w:numId w:val="5"/>
        </w:numPr>
        <w:spacing w:after="200" w:line="360" w:lineRule="auto"/>
        <w:ind w:left="720" w:hanging="450"/>
        <w:rPr>
          <w:rFonts w:cs="Arial"/>
          <w:sz w:val="21"/>
        </w:rPr>
      </w:pPr>
      <w:r w:rsidRPr="00AA7ACE">
        <w:rPr>
          <w:rFonts w:cs="Arial"/>
          <w:sz w:val="21"/>
        </w:rPr>
        <w:t>The legislation intends that all registered landlords meet minimum standards and removes the worst landlords from the sector.  The register allows tenants and neighbours to identify and contact landlords of registered properties, and provides information to local authorities about the scale and distribution of the sector in Scotland.</w:t>
      </w:r>
      <w:r w:rsidRPr="00AA7ACE">
        <w:rPr>
          <w:rFonts w:cs="Arial"/>
          <w:sz w:val="21"/>
        </w:rPr>
        <w:br/>
      </w:r>
    </w:p>
    <w:p w:rsidR="00AA7ACE" w:rsidRPr="00AA7ACE" w:rsidRDefault="00AA7ACE" w:rsidP="00FB1BB7">
      <w:pPr>
        <w:pStyle w:val="ListParagraph"/>
        <w:numPr>
          <w:ilvl w:val="1"/>
          <w:numId w:val="5"/>
        </w:numPr>
        <w:spacing w:after="200" w:line="360" w:lineRule="auto"/>
        <w:ind w:left="720" w:hanging="450"/>
        <w:rPr>
          <w:rFonts w:cs="Arial"/>
          <w:sz w:val="21"/>
        </w:rPr>
      </w:pPr>
      <w:r w:rsidRPr="00AA7ACE">
        <w:rPr>
          <w:rFonts w:cs="Arial"/>
          <w:sz w:val="21"/>
        </w:rPr>
        <w:t xml:space="preserve">More detailed information is available from the Scottish Government website: </w:t>
      </w:r>
      <w:hyperlink r:id="rId10" w:history="1">
        <w:r w:rsidRPr="00AA7ACE">
          <w:rPr>
            <w:rStyle w:val="Hyperlink"/>
            <w:rFonts w:cs="Arial"/>
            <w:sz w:val="21"/>
          </w:rPr>
          <w:t>http://www.scotland.gov.uk/Topics/Built-Environment/Housing/privaterent</w:t>
        </w:r>
      </w:hyperlink>
    </w:p>
    <w:p w:rsidR="00AA7ACE" w:rsidRDefault="00AA7ACE" w:rsidP="00AA7ACE">
      <w:pPr>
        <w:rPr>
          <w:sz w:val="21"/>
          <w:szCs w:val="22"/>
        </w:rPr>
      </w:pPr>
    </w:p>
    <w:p w:rsidR="00AA7ACE" w:rsidRDefault="0096475D" w:rsidP="00AA7ACE">
      <w:pPr>
        <w:rPr>
          <w:sz w:val="21"/>
          <w:szCs w:val="22"/>
        </w:rPr>
      </w:pPr>
      <w:r w:rsidRPr="00AA7ACE">
        <w:rPr>
          <w:rFonts w:cs="Arial"/>
          <w:noProof/>
          <w:sz w:val="21"/>
          <w:lang w:eastAsia="en-GB"/>
        </w:rPr>
        <mc:AlternateContent>
          <mc:Choice Requires="wps">
            <w:drawing>
              <wp:anchor distT="0" distB="0" distL="114300" distR="114300" simplePos="0" relativeHeight="251644928" behindDoc="0" locked="0" layoutInCell="1" allowOverlap="1" wp14:anchorId="6CB81AB5" wp14:editId="6DE58870">
                <wp:simplePos x="0" y="0"/>
                <wp:positionH relativeFrom="column">
                  <wp:posOffset>9525</wp:posOffset>
                </wp:positionH>
                <wp:positionV relativeFrom="paragraph">
                  <wp:posOffset>112395</wp:posOffset>
                </wp:positionV>
                <wp:extent cx="6671310" cy="504825"/>
                <wp:effectExtent l="0" t="0" r="0" b="9525"/>
                <wp:wrapNone/>
                <wp:docPr id="9" name="Rounded 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71310" cy="504825"/>
                        </a:xfrm>
                        <a:prstGeom prst="roundRect">
                          <a:avLst>
                            <a:gd name="adj" fmla="val 16667"/>
                          </a:avLst>
                        </a:prstGeom>
                        <a:solidFill>
                          <a:srgbClr val="1F497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029AB8D" id="Rounded Rectangle 9" o:spid="_x0000_s1026" style="position:absolute;margin-left:.75pt;margin-top:8.85pt;width:525.3pt;height:39.7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" fillcolor="#1f497d" stroked="f"/>
            </w:pict>
          </mc:Fallback>
        </mc:AlternateContent>
      </w:r>
    </w:p>
    <w:p w:rsidR="00AA7ACE" w:rsidRDefault="0096475D" w:rsidP="00AA7ACE">
      <w:pPr>
        <w:rPr>
          <w:sz w:val="21"/>
          <w:szCs w:val="22"/>
        </w:rPr>
      </w:pPr>
      <w:r w:rsidRPr="00AA7ACE">
        <w:rPr>
          <w:rFonts w:cs="Arial"/>
          <w:noProof/>
          <w:sz w:val="21"/>
          <w:lang w:eastAsia="en-GB"/>
        </w:rPr>
        <mc:AlternateContent>
          <mc:Choice Requires="wps">
            <w:drawing>
              <wp:anchor distT="0" distB="0" distL="114300" distR="114300" simplePos="0" relativeHeight="251645952" behindDoc="0" locked="0" layoutInCell="1" allowOverlap="1" wp14:anchorId="0DEEA97B" wp14:editId="17E88FDB">
                <wp:simplePos x="0" y="0"/>
                <wp:positionH relativeFrom="column">
                  <wp:posOffset>99060</wp:posOffset>
                </wp:positionH>
                <wp:positionV relativeFrom="paragraph">
                  <wp:posOffset>26035</wp:posOffset>
                </wp:positionV>
                <wp:extent cx="6330315" cy="390525"/>
                <wp:effectExtent l="0" t="0" r="0" b="952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0315" cy="390525"/>
                        </a:xfrm>
                        <a:prstGeom prst="rect">
                          <a:avLst/>
                        </a:prstGeom>
                        <a:solidFill>
                          <a:srgbClr val="1F497D"/>
                        </a:solidFill>
                        <a:ln>
                          <a:noFill/>
                        </a:ln>
                        <a:extLst>
                          <a:ext uri="{91240B29-F687-4F45-9708-019B960494DF}">
                            <a14:hiddenLine xmlns:a14="http://schemas.microsoft.com/office/drawing/2010/main" w="9525">
                              <a:solidFill>
                                <a:srgbClr val="1F497D"/>
                              </a:solidFill>
                              <a:miter lim="800000"/>
                              <a:headEnd/>
                              <a:tailEnd/>
                            </a14:hiddenLine>
                          </a:ext>
                        </a:extLst>
                      </wps:spPr>
                      <wps:txbx>
                        <w:txbxContent>
                          <w:p w:rsidR="00AA7ACE" w:rsidRPr="00AA7ACE" w:rsidRDefault="00AA7ACE" w:rsidP="00AA7ACE">
                            <w:pPr>
                              <w:numPr>
                                <w:ilvl w:val="0"/>
                                <w:numId w:val="4"/>
                              </w:numPr>
                              <w:shd w:val="clear" w:color="auto" w:fill="1F497D"/>
                              <w:ind w:left="360"/>
                              <w:rPr>
                                <w:rFonts w:ascii="Arial Black" w:hAnsi="Arial Black"/>
                                <w:color w:val="FFFFFF"/>
                                <w:sz w:val="36"/>
                                <w:szCs w:val="36"/>
                              </w:rPr>
                            </w:pPr>
                            <w:r>
                              <w:rPr>
                                <w:rFonts w:ascii="Arial Black" w:hAnsi="Arial Black"/>
                                <w:color w:val="FFFFFF"/>
                                <w:sz w:val="36"/>
                                <w:szCs w:val="36"/>
                              </w:rPr>
                              <w:t xml:space="preserve"> Who has to register?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EEA97B" id="Text Box 10" o:spid="_x0000_s1030" type="#_x0000_t202" style="position:absolute;margin-left:7.8pt;margin-top:2.05pt;width:498.45pt;height:30.7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" fillcolor="#1f497d" stroked="f" strokecolor="#1f497d">
                <v:textbox>
                  <w:txbxContent>
                    <w:p w:rsidR="00AA7ACE" w:rsidRPr="00AA7ACE" w:rsidRDefault="00AA7ACE" w:rsidP="00AA7ACE">
                      <w:pPr>
                        <w:numPr>
                          <w:ilvl w:val="0"/>
                          <w:numId w:val="4"/>
                        </w:numPr>
                        <w:shd w:val="clear" w:color="auto" w:fill="1F497D"/>
                        <w:ind w:left="360"/>
                        <w:rPr>
                          <w:rFonts w:ascii="Arial Black" w:hAnsi="Arial Black"/>
                          <w:color w:val="FFFFFF"/>
                          <w:sz w:val="36"/>
                          <w:szCs w:val="36"/>
                        </w:rPr>
                      </w:pPr>
                      <w:r>
                        <w:rPr>
                          <w:rFonts w:ascii="Arial Black" w:hAnsi="Arial Black"/>
                          <w:color w:val="FFFFFF"/>
                          <w:sz w:val="36"/>
                          <w:szCs w:val="36"/>
                        </w:rPr>
                        <w:t xml:space="preserve"> Who has to register?</w:t>
                      </w:r>
                    </w:p>
                  </w:txbxContent>
                </v:textbox>
              </v:shape>
            </w:pict>
          </mc:Fallback>
        </mc:AlternateContent>
      </w:r>
    </w:p>
    <w:p w:rsidR="00AA7ACE" w:rsidRPr="00AA7ACE" w:rsidRDefault="00AA7ACE" w:rsidP="00AA7ACE">
      <w:pPr>
        <w:spacing w:line="360" w:lineRule="auto"/>
        <w:rPr>
          <w:sz w:val="21"/>
          <w:szCs w:val="22"/>
        </w:rPr>
      </w:pPr>
    </w:p>
    <w:p w:rsidR="0096475D" w:rsidRPr="0096475D" w:rsidRDefault="0096475D" w:rsidP="0096475D">
      <w:pPr>
        <w:pStyle w:val="ListParagraph"/>
        <w:spacing w:after="200" w:line="360" w:lineRule="auto"/>
        <w:rPr>
          <w:rFonts w:cs="Arial"/>
          <w:sz w:val="16"/>
          <w:szCs w:val="16"/>
        </w:rPr>
      </w:pPr>
      <w:r>
        <w:rPr>
          <w:rFonts w:cs="Arial"/>
          <w:sz w:val="21"/>
        </w:rPr>
        <w:br/>
      </w:r>
    </w:p>
    <w:p w:rsidR="00FB1BB7" w:rsidRPr="00FB1BB7" w:rsidRDefault="00AA7ACE" w:rsidP="00FB1BB7">
      <w:pPr>
        <w:pStyle w:val="ListParagraph"/>
        <w:numPr>
          <w:ilvl w:val="1"/>
          <w:numId w:val="6"/>
        </w:numPr>
        <w:spacing w:after="200" w:line="360" w:lineRule="auto"/>
        <w:ind w:left="720" w:hanging="450"/>
        <w:rPr>
          <w:rFonts w:cs="Arial"/>
          <w:sz w:val="16"/>
          <w:szCs w:val="16"/>
        </w:rPr>
      </w:pPr>
      <w:r w:rsidRPr="00FB1BB7">
        <w:rPr>
          <w:rFonts w:cs="Arial"/>
          <w:sz w:val="21"/>
        </w:rPr>
        <w:t>Anyone who owns residential property in Scotland which is let is considered to be a landlord and must apply to register with the local authority for the area where the property is located, unless they are covered by one of the exemptions (</w:t>
      </w:r>
      <w:r w:rsidRPr="00FB1BB7">
        <w:rPr>
          <w:rFonts w:cs="Arial"/>
          <w:b/>
          <w:i/>
          <w:sz w:val="21"/>
        </w:rPr>
        <w:t>see Item 3.</w:t>
      </w:r>
      <w:r w:rsidRPr="00FB1BB7">
        <w:rPr>
          <w:rFonts w:cs="Arial"/>
          <w:sz w:val="21"/>
        </w:rPr>
        <w:t xml:space="preserve">).  It is the owner(s) (i.e. </w:t>
      </w:r>
      <w:r w:rsidRPr="00FB1BB7">
        <w:rPr>
          <w:rFonts w:cs="Arial"/>
          <w:b/>
          <w:sz w:val="21"/>
        </w:rPr>
        <w:t>anyone named on the title deeds</w:t>
      </w:r>
      <w:r w:rsidRPr="00FB1BB7">
        <w:rPr>
          <w:rFonts w:cs="Arial"/>
          <w:sz w:val="21"/>
        </w:rPr>
        <w:t xml:space="preserve">) of the property who must register. An owner may be an individual, or an organisation/company.  If an individual uses a trading/business name, then this must also be declared. </w:t>
      </w:r>
      <w:r w:rsidR="00FB1BB7">
        <w:rPr>
          <w:rFonts w:cs="Arial"/>
          <w:sz w:val="21"/>
        </w:rPr>
        <w:br/>
      </w:r>
    </w:p>
    <w:p w:rsidR="00FB1BB7" w:rsidRPr="00CA2232" w:rsidRDefault="00AA7ACE" w:rsidP="00CA2232">
      <w:pPr>
        <w:pStyle w:val="ListParagraph"/>
        <w:numPr>
          <w:ilvl w:val="1"/>
          <w:numId w:val="6"/>
        </w:numPr>
        <w:spacing w:after="200" w:line="360" w:lineRule="auto"/>
        <w:ind w:left="720" w:hanging="450"/>
        <w:rPr>
          <w:rFonts w:cs="Arial"/>
          <w:sz w:val="16"/>
          <w:szCs w:val="16"/>
        </w:rPr>
      </w:pPr>
      <w:r w:rsidRPr="00CA2232">
        <w:rPr>
          <w:rFonts w:cs="Arial"/>
          <w:sz w:val="21"/>
        </w:rPr>
        <w:t>A landlord(s) must declare if an agent is used to manage their property.  An agent may be a professional such as a letting agent or solicitor, or a friend or relative who looks after the property, arranges repairs, collects rents and so on (</w:t>
      </w:r>
      <w:r w:rsidRPr="00CA2232">
        <w:rPr>
          <w:rFonts w:cs="Arial"/>
          <w:b/>
          <w:i/>
          <w:sz w:val="21"/>
        </w:rPr>
        <w:t>see “Fees” - Item 8.3.2.</w:t>
      </w:r>
      <w:r w:rsidRPr="00CA2232">
        <w:rPr>
          <w:rFonts w:cs="Arial"/>
          <w:sz w:val="21"/>
        </w:rPr>
        <w:t>).</w:t>
      </w:r>
      <w:r w:rsidRPr="00CA2232">
        <w:rPr>
          <w:rFonts w:cs="Arial"/>
          <w:b/>
          <w:sz w:val="21"/>
        </w:rPr>
        <w:t xml:space="preserve">  </w:t>
      </w:r>
      <w:r w:rsidR="00CA2232" w:rsidRPr="00CA2232">
        <w:rPr>
          <w:rFonts w:cs="Arial"/>
          <w:sz w:val="21"/>
        </w:rPr>
        <w:t>All individuals involved in letting agency work must comply with the Letting Agent Code of Practice, as well as having applied</w:t>
      </w:r>
      <w:r w:rsidR="002B621C">
        <w:rPr>
          <w:rFonts w:cs="Arial"/>
          <w:sz w:val="21"/>
        </w:rPr>
        <w:t xml:space="preserve"> to the Letting Agent Register and have a valid LARN (Letting Agent Registration Number).  </w:t>
      </w:r>
      <w:r w:rsidR="00CA2232" w:rsidRPr="00CA2232">
        <w:rPr>
          <w:rFonts w:cs="Arial"/>
          <w:sz w:val="21"/>
        </w:rPr>
        <w:t xml:space="preserve">You can search for your letting agent at </w:t>
      </w:r>
      <w:hyperlink r:id="rId11" w:history="1">
        <w:r w:rsidR="00CA2232" w:rsidRPr="00CA2232">
          <w:rPr>
            <w:rStyle w:val="Hyperlink"/>
            <w:rFonts w:cs="Arial"/>
            <w:sz w:val="21"/>
          </w:rPr>
          <w:t>https://lettingagentregistration.gov.scot/</w:t>
        </w:r>
      </w:hyperlink>
      <w:r w:rsidR="00CA2232" w:rsidRPr="00CA2232">
        <w:rPr>
          <w:rFonts w:cs="Arial"/>
          <w:sz w:val="21"/>
        </w:rPr>
        <w:t xml:space="preserve"> </w:t>
      </w:r>
      <w:r w:rsidR="00FB1BB7" w:rsidRPr="00CA2232">
        <w:rPr>
          <w:rFonts w:cs="Arial"/>
          <w:sz w:val="21"/>
        </w:rPr>
        <w:br/>
      </w:r>
    </w:p>
    <w:p w:rsidR="00FB1BB7" w:rsidRPr="00FB1BB7" w:rsidRDefault="00AA7ACE" w:rsidP="00FB1BB7">
      <w:pPr>
        <w:pStyle w:val="ListParagraph"/>
        <w:numPr>
          <w:ilvl w:val="1"/>
          <w:numId w:val="6"/>
        </w:numPr>
        <w:spacing w:after="200" w:line="360" w:lineRule="auto"/>
        <w:ind w:left="720" w:hanging="450"/>
        <w:rPr>
          <w:rFonts w:cs="Arial"/>
          <w:sz w:val="16"/>
          <w:szCs w:val="16"/>
        </w:rPr>
      </w:pPr>
      <w:r w:rsidRPr="00FB1BB7">
        <w:rPr>
          <w:rFonts w:cs="Arial"/>
          <w:sz w:val="21"/>
        </w:rPr>
        <w:t>You can also register if you do not own any property, to check that you will be considered fit and proper before you invest in property to let.</w:t>
      </w:r>
      <w:r w:rsidR="00FB1BB7">
        <w:rPr>
          <w:rFonts w:cs="Arial"/>
          <w:sz w:val="21"/>
        </w:rPr>
        <w:br/>
      </w:r>
    </w:p>
    <w:p w:rsidR="0096475D" w:rsidRPr="0096475D" w:rsidRDefault="00AA7ACE" w:rsidP="0096475D">
      <w:pPr>
        <w:pStyle w:val="ListParagraph"/>
        <w:numPr>
          <w:ilvl w:val="1"/>
          <w:numId w:val="6"/>
        </w:numPr>
        <w:spacing w:after="200" w:line="360" w:lineRule="auto"/>
        <w:ind w:left="720" w:hanging="450"/>
        <w:rPr>
          <w:rFonts w:cs="Arial"/>
          <w:sz w:val="16"/>
          <w:szCs w:val="16"/>
        </w:rPr>
      </w:pPr>
      <w:r w:rsidRPr="0096475D">
        <w:rPr>
          <w:rFonts w:cs="Arial"/>
          <w:sz w:val="21"/>
        </w:rPr>
        <w:t>In some cases the owner of a property leases it to an organisation or person who then acts as the “landlord” for the occupiers.  For example, a private owner may lease a house to a company which lets it out to its employees, or to a charity which lets it to people in need.  The lessee may also use an agent to manage the tenancy.  In these cases, the owner needs to register and the “landlord” is treated as an agent.  The agent managing the tenancy must also be declared; this will also include “tied” property and sublet property</w:t>
      </w:r>
      <w:r w:rsidR="00FB1BB7" w:rsidRPr="0096475D">
        <w:rPr>
          <w:rFonts w:cs="Arial"/>
          <w:sz w:val="21"/>
        </w:rPr>
        <w:t>.</w:t>
      </w:r>
      <w:r w:rsidR="00FB1BB7" w:rsidRPr="0096475D">
        <w:rPr>
          <w:rFonts w:cs="Arial"/>
          <w:sz w:val="21"/>
        </w:rPr>
        <w:br/>
      </w:r>
      <w:r w:rsidR="0096475D" w:rsidRPr="0096475D">
        <w:rPr>
          <w:rFonts w:cs="Arial"/>
          <w:sz w:val="16"/>
          <w:szCs w:val="16"/>
        </w:rPr>
        <w:br w:type="page"/>
      </w:r>
    </w:p>
    <w:p w:rsidR="00FB1BB7" w:rsidRPr="00FB1BB7" w:rsidRDefault="00FB1BB7" w:rsidP="0096475D">
      <w:pPr>
        <w:pStyle w:val="ListParagraph"/>
        <w:spacing w:after="200" w:line="360" w:lineRule="auto"/>
        <w:rPr>
          <w:rFonts w:cs="Arial"/>
          <w:sz w:val="16"/>
          <w:szCs w:val="16"/>
        </w:rPr>
      </w:pPr>
    </w:p>
    <w:p w:rsidR="00FB1BB7" w:rsidRPr="00FB1BB7" w:rsidRDefault="00AA7ACE" w:rsidP="00FB1BB7">
      <w:pPr>
        <w:pStyle w:val="ListParagraph"/>
        <w:numPr>
          <w:ilvl w:val="1"/>
          <w:numId w:val="6"/>
        </w:numPr>
        <w:spacing w:after="200" w:line="360" w:lineRule="auto"/>
        <w:ind w:left="720" w:hanging="450"/>
        <w:rPr>
          <w:rFonts w:cs="Arial"/>
          <w:sz w:val="16"/>
          <w:szCs w:val="16"/>
        </w:rPr>
      </w:pPr>
      <w:r w:rsidRPr="00FB1BB7">
        <w:rPr>
          <w:rFonts w:cs="Arial"/>
          <w:color w:val="000000"/>
          <w:sz w:val="21"/>
          <w:lang w:val="en" w:eastAsia="en-GB"/>
        </w:rPr>
        <w:t xml:space="preserve">Properties subject to a “Houses in Multiple Occupation” (HMO) </w:t>
      </w:r>
      <w:proofErr w:type="spellStart"/>
      <w:r w:rsidRPr="00FB1BB7">
        <w:rPr>
          <w:rFonts w:cs="Arial"/>
          <w:color w:val="000000"/>
          <w:sz w:val="21"/>
          <w:lang w:val="en" w:eastAsia="en-GB"/>
        </w:rPr>
        <w:t>licence</w:t>
      </w:r>
      <w:proofErr w:type="spellEnd"/>
      <w:r w:rsidRPr="00FB1BB7">
        <w:rPr>
          <w:rFonts w:cs="Arial"/>
          <w:color w:val="000000"/>
          <w:sz w:val="21"/>
          <w:lang w:val="en" w:eastAsia="en-GB"/>
        </w:rPr>
        <w:t xml:space="preserve"> also have to be in included on the register, unless the landlord also resides in the property (</w:t>
      </w:r>
      <w:r w:rsidRPr="00FB1BB7">
        <w:rPr>
          <w:rFonts w:cs="Arial"/>
          <w:b/>
          <w:i/>
          <w:color w:val="000000"/>
          <w:sz w:val="21"/>
          <w:lang w:val="en" w:eastAsia="en-GB"/>
        </w:rPr>
        <w:t>see “Exemptions” – Item 3.</w:t>
      </w:r>
      <w:r w:rsidRPr="00FB1BB7">
        <w:rPr>
          <w:rFonts w:cs="Arial"/>
          <w:color w:val="000000"/>
          <w:sz w:val="21"/>
          <w:lang w:val="en" w:eastAsia="en-GB"/>
        </w:rPr>
        <w:t xml:space="preserve">).  If the property is being let prior to the </w:t>
      </w:r>
      <w:proofErr w:type="spellStart"/>
      <w:r w:rsidRPr="00FB1BB7">
        <w:rPr>
          <w:rFonts w:cs="Arial"/>
          <w:color w:val="000000"/>
          <w:sz w:val="21"/>
          <w:lang w:val="en" w:eastAsia="en-GB"/>
        </w:rPr>
        <w:t>licence</w:t>
      </w:r>
      <w:proofErr w:type="spellEnd"/>
      <w:r w:rsidRPr="00FB1BB7">
        <w:rPr>
          <w:rFonts w:cs="Arial"/>
          <w:color w:val="000000"/>
          <w:sz w:val="21"/>
          <w:lang w:val="en" w:eastAsia="en-GB"/>
        </w:rPr>
        <w:t xml:space="preserve"> being granted, it is the landlord’s responsibility to register with the licensing authority.  If the property remains vacant, the landlord is not required to register as the local authority will do so on their behalf once the </w:t>
      </w:r>
      <w:proofErr w:type="spellStart"/>
      <w:r w:rsidRPr="00FB1BB7">
        <w:rPr>
          <w:rFonts w:cs="Arial"/>
          <w:color w:val="000000"/>
          <w:sz w:val="21"/>
          <w:lang w:val="en" w:eastAsia="en-GB"/>
        </w:rPr>
        <w:t>licence</w:t>
      </w:r>
      <w:proofErr w:type="spellEnd"/>
      <w:r w:rsidRPr="00FB1BB7">
        <w:rPr>
          <w:rFonts w:cs="Arial"/>
          <w:color w:val="000000"/>
          <w:sz w:val="21"/>
          <w:lang w:val="en" w:eastAsia="en-GB"/>
        </w:rPr>
        <w:t xml:space="preserve"> is granted. However the landlord </w:t>
      </w:r>
      <w:r w:rsidRPr="00FB1BB7">
        <w:rPr>
          <w:rFonts w:cs="Arial"/>
          <w:b/>
          <w:color w:val="000000"/>
          <w:sz w:val="21"/>
          <w:lang w:val="en" w:eastAsia="en-GB"/>
        </w:rPr>
        <w:t>must</w:t>
      </w:r>
      <w:r w:rsidRPr="00FB1BB7">
        <w:rPr>
          <w:rFonts w:cs="Arial"/>
          <w:color w:val="000000"/>
          <w:sz w:val="21"/>
          <w:lang w:val="en" w:eastAsia="en-GB"/>
        </w:rPr>
        <w:t xml:space="preserve"> declare any additional non-HMO properties they own.</w:t>
      </w:r>
    </w:p>
    <w:p w:rsidR="00AA7ACE" w:rsidRDefault="00AA7ACE" w:rsidP="00FB1BB7">
      <w:pPr>
        <w:rPr>
          <w:rFonts w:cs="Arial"/>
          <w:color w:val="000000"/>
          <w:sz w:val="21"/>
          <w:lang w:val="en" w:eastAsia="en-GB"/>
        </w:rPr>
      </w:pPr>
    </w:p>
    <w:p w:rsidR="00FB1BB7" w:rsidRDefault="00153534" w:rsidP="00FB1BB7">
      <w:pPr>
        <w:rPr>
          <w:rFonts w:cs="Arial"/>
          <w:color w:val="000000"/>
          <w:sz w:val="21"/>
          <w:lang w:val="en" w:eastAsia="en-GB"/>
        </w:rPr>
      </w:pPr>
      <w:r w:rsidRPr="00FB1BB7">
        <w:rPr>
          <w:rFonts w:cs="Arial"/>
          <w:noProof/>
          <w:color w:val="000000"/>
          <w:sz w:val="21"/>
          <w:lang w:eastAsia="en-GB"/>
        </w:rPr>
        <mc:AlternateContent>
          <mc:Choice Requires="wps">
            <w:drawing>
              <wp:anchor distT="0" distB="0" distL="114300" distR="114300" simplePos="0" relativeHeight="251653120" behindDoc="0" locked="0" layoutInCell="1" allowOverlap="1" wp14:anchorId="0A77A83D" wp14:editId="2B7DDAD8">
                <wp:simplePos x="0" y="0"/>
                <wp:positionH relativeFrom="column">
                  <wp:posOffset>9525</wp:posOffset>
                </wp:positionH>
                <wp:positionV relativeFrom="paragraph">
                  <wp:posOffset>74295</wp:posOffset>
                </wp:positionV>
                <wp:extent cx="6671310" cy="504825"/>
                <wp:effectExtent l="0" t="0" r="0" b="9525"/>
                <wp:wrapNone/>
                <wp:docPr id="11" name="Rounded 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71310" cy="504825"/>
                        </a:xfrm>
                        <a:prstGeom prst="roundRect">
                          <a:avLst>
                            <a:gd name="adj" fmla="val 16667"/>
                          </a:avLst>
                        </a:prstGeom>
                        <a:solidFill>
                          <a:srgbClr val="1F497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256585A" id="Rounded Rectangle 11" o:spid="_x0000_s1026" style="position:absolute;margin-left:.75pt;margin-top:5.85pt;width:525.3pt;height:3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" fillcolor="#1f497d" stroked="f"/>
            </w:pict>
          </mc:Fallback>
        </mc:AlternateContent>
      </w:r>
      <w:r w:rsidRPr="00FB1BB7">
        <w:rPr>
          <w:rFonts w:cs="Arial"/>
          <w:noProof/>
          <w:color w:val="000000"/>
          <w:sz w:val="21"/>
          <w:lang w:eastAsia="en-GB"/>
        </w:rPr>
        <mc:AlternateContent>
          <mc:Choice Requires="wps">
            <w:drawing>
              <wp:anchor distT="0" distB="0" distL="114300" distR="114300" simplePos="0" relativeHeight="251654144" behindDoc="0" locked="0" layoutInCell="1" allowOverlap="1" wp14:anchorId="350C0784" wp14:editId="298911AB">
                <wp:simplePos x="0" y="0"/>
                <wp:positionH relativeFrom="column">
                  <wp:posOffset>99060</wp:posOffset>
                </wp:positionH>
                <wp:positionV relativeFrom="paragraph">
                  <wp:posOffset>140970</wp:posOffset>
                </wp:positionV>
                <wp:extent cx="6330315" cy="390525"/>
                <wp:effectExtent l="0" t="0" r="0" b="952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0315" cy="390525"/>
                        </a:xfrm>
                        <a:prstGeom prst="rect">
                          <a:avLst/>
                        </a:prstGeom>
                        <a:solidFill>
                          <a:srgbClr val="1F497D"/>
                        </a:solidFill>
                        <a:ln>
                          <a:noFill/>
                        </a:ln>
                        <a:extLst>
                          <a:ext uri="{91240B29-F687-4F45-9708-019B960494DF}">
                            <a14:hiddenLine xmlns:a14="http://schemas.microsoft.com/office/drawing/2010/main" w="9525">
                              <a:solidFill>
                                <a:srgbClr val="1F497D"/>
                              </a:solidFill>
                              <a:miter lim="800000"/>
                              <a:headEnd/>
                              <a:tailEnd/>
                            </a14:hiddenLine>
                          </a:ext>
                        </a:extLst>
                      </wps:spPr>
                      <wps:txbx>
                        <w:txbxContent>
                          <w:p w:rsidR="00FB1BB7" w:rsidRPr="00AA7ACE" w:rsidRDefault="00FB1BB7" w:rsidP="00FB1BB7">
                            <w:pPr>
                              <w:numPr>
                                <w:ilvl w:val="0"/>
                                <w:numId w:val="4"/>
                              </w:numPr>
                              <w:shd w:val="clear" w:color="auto" w:fill="1F497D"/>
                              <w:ind w:left="360"/>
                              <w:rPr>
                                <w:rFonts w:ascii="Arial Black" w:hAnsi="Arial Black"/>
                                <w:color w:val="FFFFFF"/>
                                <w:sz w:val="36"/>
                                <w:szCs w:val="36"/>
                              </w:rPr>
                            </w:pPr>
                            <w:r>
                              <w:rPr>
                                <w:rFonts w:ascii="Arial Black" w:hAnsi="Arial Black"/>
                                <w:color w:val="FFFFFF"/>
                                <w:sz w:val="36"/>
                                <w:szCs w:val="36"/>
                              </w:rPr>
                              <w:t xml:space="preserve"> Exemptions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0C0784" id="Text Box 12" o:spid="_x0000_s1031" type="#_x0000_t202" style="position:absolute;margin-left:7.8pt;margin-top:11.1pt;width:498.45pt;height:30.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" fillcolor="#1f497d" stroked="f" strokecolor="#1f497d">
                <v:textbox>
                  <w:txbxContent>
                    <w:p w:rsidR="00FB1BB7" w:rsidRPr="00AA7ACE" w:rsidRDefault="00FB1BB7" w:rsidP="00FB1BB7">
                      <w:pPr>
                        <w:numPr>
                          <w:ilvl w:val="0"/>
                          <w:numId w:val="4"/>
                        </w:numPr>
                        <w:shd w:val="clear" w:color="auto" w:fill="1F497D"/>
                        <w:ind w:left="360"/>
                        <w:rPr>
                          <w:rFonts w:ascii="Arial Black" w:hAnsi="Arial Black"/>
                          <w:color w:val="FFFFFF"/>
                          <w:sz w:val="36"/>
                          <w:szCs w:val="36"/>
                        </w:rPr>
                      </w:pPr>
                      <w:r>
                        <w:rPr>
                          <w:rFonts w:ascii="Arial Black" w:hAnsi="Arial Black"/>
                          <w:color w:val="FFFFFF"/>
                          <w:sz w:val="36"/>
                          <w:szCs w:val="36"/>
                        </w:rPr>
                        <w:t xml:space="preserve"> Exemptions</w:t>
                      </w:r>
                    </w:p>
                  </w:txbxContent>
                </v:textbox>
              </v:shape>
            </w:pict>
          </mc:Fallback>
        </mc:AlternateContent>
      </w:r>
    </w:p>
    <w:p w:rsidR="00FB1BB7" w:rsidRDefault="00FB1BB7" w:rsidP="00FB1BB7">
      <w:pPr>
        <w:rPr>
          <w:rFonts w:cs="Arial"/>
          <w:color w:val="000000"/>
          <w:sz w:val="21"/>
          <w:lang w:val="en" w:eastAsia="en-GB"/>
        </w:rPr>
      </w:pPr>
    </w:p>
    <w:p w:rsidR="00FB1BB7" w:rsidRDefault="00FB1BB7" w:rsidP="00FB1BB7">
      <w:pPr>
        <w:rPr>
          <w:rFonts w:cs="Arial"/>
          <w:color w:val="000000"/>
          <w:sz w:val="21"/>
          <w:lang w:val="en" w:eastAsia="en-GB"/>
        </w:rPr>
      </w:pPr>
    </w:p>
    <w:p w:rsidR="00FB1BB7" w:rsidRDefault="00153534" w:rsidP="00FB1BB7">
      <w:pPr>
        <w:rPr>
          <w:rFonts w:cs="Arial"/>
          <w:color w:val="000000"/>
          <w:sz w:val="21"/>
          <w:lang w:val="en" w:eastAsia="en-GB"/>
        </w:rPr>
      </w:pPr>
      <w:r>
        <w:rPr>
          <w:rFonts w:cs="Arial"/>
          <w:color w:val="000000"/>
          <w:sz w:val="21"/>
          <w:lang w:val="en" w:eastAsia="en-GB"/>
        </w:rPr>
        <w:br/>
      </w:r>
      <w:r>
        <w:rPr>
          <w:rFonts w:cs="Arial"/>
          <w:color w:val="000000"/>
          <w:sz w:val="21"/>
          <w:lang w:val="en" w:eastAsia="en-GB"/>
        </w:rPr>
        <w:br/>
      </w:r>
    </w:p>
    <w:p w:rsidR="00FB1BB7" w:rsidRPr="000111E2" w:rsidRDefault="00FB1BB7" w:rsidP="00935D0A">
      <w:pPr>
        <w:pStyle w:val="ListParagraph"/>
        <w:numPr>
          <w:ilvl w:val="1"/>
          <w:numId w:val="7"/>
        </w:numPr>
        <w:spacing w:after="200" w:line="360" w:lineRule="auto"/>
        <w:ind w:left="720" w:hanging="450"/>
        <w:rPr>
          <w:rFonts w:cs="Arial"/>
          <w:color w:val="000000"/>
          <w:sz w:val="21"/>
          <w:lang w:val="en"/>
        </w:rPr>
      </w:pPr>
      <w:r w:rsidRPr="000111E2">
        <w:rPr>
          <w:rFonts w:cs="Arial"/>
          <w:sz w:val="21"/>
          <w:lang w:val="en"/>
        </w:rPr>
        <w:t>E</w:t>
      </w:r>
      <w:r w:rsidRPr="000111E2">
        <w:rPr>
          <w:rFonts w:cs="Arial"/>
          <w:color w:val="000000"/>
          <w:sz w:val="21"/>
          <w:lang w:val="en"/>
        </w:rPr>
        <w:t xml:space="preserve">xemptions apply to properties rather than to people.  If </w:t>
      </w:r>
      <w:r w:rsidRPr="000111E2">
        <w:rPr>
          <w:rFonts w:cs="Arial"/>
          <w:b/>
          <w:bCs/>
          <w:color w:val="000000"/>
          <w:sz w:val="21"/>
          <w:lang w:val="en"/>
        </w:rPr>
        <w:t>all</w:t>
      </w:r>
      <w:r w:rsidRPr="000111E2">
        <w:rPr>
          <w:rFonts w:cs="Arial"/>
          <w:color w:val="000000"/>
          <w:sz w:val="21"/>
          <w:lang w:val="en"/>
        </w:rPr>
        <w:t xml:space="preserve"> of a landlord’s properties in a particular local authority area are covered by one or more of the exemptions, they do not need to register with that authority.  If some of their properties are exempt, the other properties must still be registered.  A property is exempt from registration if it is:</w:t>
      </w:r>
      <w:r w:rsidRPr="000111E2">
        <w:rPr>
          <w:rFonts w:cs="Arial"/>
          <w:color w:val="000000"/>
          <w:sz w:val="21"/>
          <w:lang w:val="en"/>
        </w:rPr>
        <w:br/>
      </w:r>
    </w:p>
    <w:p w:rsidR="00FB1BB7" w:rsidRPr="000111E2" w:rsidRDefault="00FB1BB7" w:rsidP="0096475D">
      <w:pPr>
        <w:pStyle w:val="ListParagraph"/>
        <w:numPr>
          <w:ilvl w:val="4"/>
          <w:numId w:val="5"/>
        </w:numPr>
        <w:spacing w:after="200" w:line="276" w:lineRule="auto"/>
        <w:ind w:hanging="704"/>
        <w:rPr>
          <w:rFonts w:cs="Arial"/>
          <w:color w:val="000000"/>
          <w:sz w:val="21"/>
          <w:lang w:val="en"/>
        </w:rPr>
      </w:pPr>
      <w:r w:rsidRPr="000111E2">
        <w:rPr>
          <w:rFonts w:cs="Arial"/>
          <w:color w:val="000000"/>
          <w:sz w:val="21"/>
          <w:lang w:val="en"/>
        </w:rPr>
        <w:t>The</w:t>
      </w:r>
      <w:r w:rsidRPr="000111E2">
        <w:rPr>
          <w:rFonts w:cs="Arial"/>
          <w:b/>
          <w:color w:val="000000"/>
          <w:sz w:val="21"/>
          <w:lang w:val="en"/>
        </w:rPr>
        <w:t xml:space="preserve"> only or main residence of the landlord</w:t>
      </w:r>
      <w:r w:rsidRPr="000111E2">
        <w:rPr>
          <w:rFonts w:cs="Arial"/>
          <w:color w:val="000000"/>
          <w:sz w:val="21"/>
          <w:lang w:val="en"/>
        </w:rPr>
        <w:t xml:space="preserve"> (where there are more than 2 lodgers, an HMO </w:t>
      </w:r>
      <w:proofErr w:type="spellStart"/>
      <w:r w:rsidRPr="000111E2">
        <w:rPr>
          <w:rFonts w:cs="Arial"/>
          <w:color w:val="000000"/>
          <w:sz w:val="21"/>
          <w:lang w:val="en"/>
        </w:rPr>
        <w:t>licence</w:t>
      </w:r>
      <w:proofErr w:type="spellEnd"/>
      <w:r w:rsidRPr="000111E2">
        <w:rPr>
          <w:rFonts w:cs="Arial"/>
          <w:color w:val="000000"/>
          <w:sz w:val="21"/>
          <w:lang w:val="en"/>
        </w:rPr>
        <w:t xml:space="preserve"> may be required (</w:t>
      </w:r>
      <w:r w:rsidRPr="000111E2">
        <w:rPr>
          <w:rFonts w:cs="Arial"/>
          <w:b/>
          <w:i/>
          <w:color w:val="000000"/>
          <w:sz w:val="21"/>
          <w:lang w:val="en"/>
        </w:rPr>
        <w:t>see “Definitions” - Item 9.2</w:t>
      </w:r>
      <w:r w:rsidRPr="000111E2">
        <w:rPr>
          <w:rFonts w:cs="Arial"/>
          <w:i/>
          <w:color w:val="000000"/>
          <w:sz w:val="21"/>
          <w:lang w:val="en"/>
        </w:rPr>
        <w:t>)</w:t>
      </w:r>
      <w:r w:rsidRPr="000111E2">
        <w:rPr>
          <w:rFonts w:cs="Arial"/>
          <w:color w:val="000000"/>
          <w:sz w:val="21"/>
          <w:lang w:val="en"/>
        </w:rPr>
        <w:t>.</w:t>
      </w:r>
      <w:r w:rsidRPr="000111E2">
        <w:rPr>
          <w:rFonts w:cs="Arial"/>
          <w:color w:val="000000"/>
          <w:sz w:val="21"/>
          <w:lang w:val="en"/>
        </w:rPr>
        <w:br/>
      </w:r>
    </w:p>
    <w:p w:rsidR="00FB1BB7" w:rsidRPr="000111E2" w:rsidRDefault="00FB1BB7" w:rsidP="0096475D">
      <w:pPr>
        <w:pStyle w:val="ListParagraph"/>
        <w:numPr>
          <w:ilvl w:val="4"/>
          <w:numId w:val="5"/>
        </w:numPr>
        <w:spacing w:after="200" w:line="276" w:lineRule="auto"/>
        <w:ind w:hanging="704"/>
        <w:rPr>
          <w:rFonts w:cs="Arial"/>
          <w:color w:val="000000"/>
          <w:sz w:val="21"/>
          <w:lang w:val="en"/>
        </w:rPr>
      </w:pPr>
      <w:r w:rsidRPr="000111E2">
        <w:rPr>
          <w:rFonts w:cs="Arial"/>
          <w:color w:val="000000"/>
          <w:sz w:val="21"/>
          <w:lang w:val="en"/>
        </w:rPr>
        <w:t>Let to</w:t>
      </w:r>
      <w:r w:rsidRPr="000111E2">
        <w:rPr>
          <w:rFonts w:cs="Arial"/>
          <w:b/>
          <w:color w:val="000000"/>
          <w:sz w:val="21"/>
          <w:lang w:val="en"/>
        </w:rPr>
        <w:t xml:space="preserve"> members of the landlord’s family only</w:t>
      </w:r>
      <w:r w:rsidRPr="000111E2">
        <w:rPr>
          <w:rFonts w:cs="Arial"/>
          <w:color w:val="000000"/>
          <w:sz w:val="21"/>
          <w:lang w:val="en"/>
        </w:rPr>
        <w:t xml:space="preserve"> (</w:t>
      </w:r>
      <w:r w:rsidRPr="000111E2">
        <w:rPr>
          <w:rFonts w:cs="Arial"/>
          <w:b/>
          <w:i/>
          <w:color w:val="000000"/>
          <w:sz w:val="21"/>
          <w:lang w:val="en"/>
        </w:rPr>
        <w:t>see “Definitions” – Item 9.4.</w:t>
      </w:r>
      <w:r w:rsidRPr="000111E2">
        <w:rPr>
          <w:rFonts w:cs="Arial"/>
          <w:color w:val="000000"/>
          <w:sz w:val="21"/>
          <w:lang w:val="en"/>
        </w:rPr>
        <w:t>).</w:t>
      </w:r>
      <w:r w:rsidRPr="000111E2">
        <w:rPr>
          <w:rFonts w:cs="Arial"/>
          <w:color w:val="000000"/>
          <w:sz w:val="21"/>
          <w:lang w:val="en"/>
        </w:rPr>
        <w:br/>
      </w:r>
    </w:p>
    <w:p w:rsidR="00FB1BB7" w:rsidRPr="000111E2" w:rsidRDefault="00FB1BB7" w:rsidP="0096475D">
      <w:pPr>
        <w:pStyle w:val="ListParagraph"/>
        <w:numPr>
          <w:ilvl w:val="4"/>
          <w:numId w:val="5"/>
        </w:numPr>
        <w:spacing w:after="200" w:line="276" w:lineRule="auto"/>
        <w:ind w:hanging="704"/>
        <w:rPr>
          <w:rFonts w:cs="Arial"/>
          <w:color w:val="000000"/>
          <w:sz w:val="21"/>
          <w:lang w:val="en"/>
        </w:rPr>
      </w:pPr>
      <w:r w:rsidRPr="000111E2">
        <w:rPr>
          <w:rFonts w:cs="Arial"/>
          <w:b/>
          <w:color w:val="000000"/>
          <w:sz w:val="21"/>
          <w:lang w:val="en"/>
        </w:rPr>
        <w:t>Occupied by a tenant farmer</w:t>
      </w:r>
      <w:r w:rsidRPr="000111E2">
        <w:rPr>
          <w:rFonts w:cs="Arial"/>
          <w:color w:val="000000"/>
          <w:sz w:val="21"/>
          <w:lang w:val="en"/>
        </w:rPr>
        <w:t xml:space="preserve"> </w:t>
      </w:r>
      <w:r w:rsidRPr="000111E2">
        <w:rPr>
          <w:rFonts w:cs="Arial"/>
          <w:b/>
          <w:color w:val="000000"/>
          <w:sz w:val="21"/>
          <w:lang w:val="en"/>
        </w:rPr>
        <w:t>under an agricultural tenancy</w:t>
      </w:r>
      <w:r w:rsidRPr="000111E2">
        <w:rPr>
          <w:rFonts w:cs="Arial"/>
          <w:color w:val="000000"/>
          <w:sz w:val="21"/>
          <w:lang w:val="en"/>
        </w:rPr>
        <w:t xml:space="preserve"> (please note that any other properties on the land which are sub-let by the tenant farmer </w:t>
      </w:r>
      <w:r w:rsidRPr="000111E2">
        <w:rPr>
          <w:rFonts w:cs="Arial"/>
          <w:b/>
          <w:color w:val="000000"/>
          <w:sz w:val="21"/>
          <w:lang w:val="en"/>
        </w:rPr>
        <w:t>will</w:t>
      </w:r>
      <w:r w:rsidRPr="000111E2">
        <w:rPr>
          <w:rFonts w:cs="Arial"/>
          <w:color w:val="000000"/>
          <w:sz w:val="21"/>
          <w:lang w:val="en"/>
        </w:rPr>
        <w:t xml:space="preserve"> require to be registered - including tied property - unless specifically exempt e.g. holiday accommodation).</w:t>
      </w:r>
      <w:r w:rsidRPr="000111E2">
        <w:rPr>
          <w:rFonts w:cs="Arial"/>
          <w:color w:val="000000"/>
          <w:sz w:val="21"/>
          <w:lang w:val="en"/>
        </w:rPr>
        <w:br/>
      </w:r>
    </w:p>
    <w:p w:rsidR="00FB1BB7" w:rsidRPr="000111E2" w:rsidRDefault="00FB1BB7" w:rsidP="0096475D">
      <w:pPr>
        <w:pStyle w:val="ListParagraph"/>
        <w:numPr>
          <w:ilvl w:val="4"/>
          <w:numId w:val="5"/>
        </w:numPr>
        <w:spacing w:after="200" w:line="276" w:lineRule="auto"/>
        <w:ind w:hanging="704"/>
        <w:rPr>
          <w:rFonts w:cs="Arial"/>
          <w:color w:val="000000"/>
          <w:sz w:val="21"/>
          <w:lang w:val="en"/>
        </w:rPr>
      </w:pPr>
      <w:r w:rsidRPr="000111E2">
        <w:rPr>
          <w:rFonts w:cs="Arial"/>
          <w:color w:val="000000"/>
          <w:sz w:val="21"/>
          <w:lang w:val="en"/>
        </w:rPr>
        <w:t xml:space="preserve">Let under a </w:t>
      </w:r>
      <w:r w:rsidRPr="000111E2">
        <w:rPr>
          <w:rFonts w:cs="Arial"/>
          <w:b/>
          <w:color w:val="000000"/>
          <w:sz w:val="21"/>
          <w:lang w:val="en"/>
        </w:rPr>
        <w:t>crofting tenancy</w:t>
      </w:r>
      <w:r w:rsidRPr="000111E2">
        <w:rPr>
          <w:rFonts w:cs="Arial"/>
          <w:color w:val="000000"/>
          <w:sz w:val="21"/>
          <w:lang w:val="en"/>
        </w:rPr>
        <w:t>.</w:t>
      </w:r>
      <w:r w:rsidRPr="000111E2">
        <w:rPr>
          <w:rFonts w:cs="Arial"/>
          <w:color w:val="000000"/>
          <w:sz w:val="21"/>
          <w:lang w:val="en"/>
        </w:rPr>
        <w:br/>
      </w:r>
    </w:p>
    <w:p w:rsidR="00FB1BB7" w:rsidRPr="000111E2" w:rsidRDefault="00FB1BB7" w:rsidP="0096475D">
      <w:pPr>
        <w:pStyle w:val="ListParagraph"/>
        <w:numPr>
          <w:ilvl w:val="4"/>
          <w:numId w:val="5"/>
        </w:numPr>
        <w:spacing w:after="200" w:line="276" w:lineRule="auto"/>
        <w:ind w:hanging="704"/>
        <w:rPr>
          <w:rFonts w:cs="Arial"/>
          <w:color w:val="000000"/>
          <w:sz w:val="21"/>
          <w:lang w:val="en"/>
        </w:rPr>
      </w:pPr>
      <w:r w:rsidRPr="000111E2">
        <w:rPr>
          <w:rFonts w:cs="Arial"/>
          <w:color w:val="000000"/>
          <w:sz w:val="21"/>
          <w:lang w:val="en"/>
        </w:rPr>
        <w:t xml:space="preserve">Occupied under a </w:t>
      </w:r>
      <w:proofErr w:type="spellStart"/>
      <w:r w:rsidRPr="000111E2">
        <w:rPr>
          <w:rFonts w:cs="Arial"/>
          <w:b/>
          <w:color w:val="000000"/>
          <w:sz w:val="21"/>
          <w:lang w:val="en"/>
        </w:rPr>
        <w:t>liferent</w:t>
      </w:r>
      <w:proofErr w:type="spellEnd"/>
      <w:r w:rsidRPr="000111E2">
        <w:rPr>
          <w:rFonts w:cs="Arial"/>
          <w:b/>
          <w:color w:val="000000"/>
          <w:sz w:val="21"/>
          <w:lang w:val="en"/>
        </w:rPr>
        <w:t xml:space="preserve"> agreement</w:t>
      </w:r>
      <w:r w:rsidRPr="000111E2">
        <w:rPr>
          <w:rFonts w:cs="Arial"/>
          <w:color w:val="000000"/>
          <w:sz w:val="21"/>
          <w:lang w:val="en"/>
        </w:rPr>
        <w:t>.</w:t>
      </w:r>
      <w:r w:rsidRPr="000111E2">
        <w:rPr>
          <w:rFonts w:cs="Arial"/>
          <w:color w:val="000000"/>
          <w:sz w:val="21"/>
          <w:lang w:val="en"/>
        </w:rPr>
        <w:br/>
      </w:r>
    </w:p>
    <w:p w:rsidR="00FB1BB7" w:rsidRPr="000111E2" w:rsidRDefault="00FB1BB7" w:rsidP="0096475D">
      <w:pPr>
        <w:pStyle w:val="ListParagraph"/>
        <w:numPr>
          <w:ilvl w:val="4"/>
          <w:numId w:val="5"/>
        </w:numPr>
        <w:spacing w:before="100" w:beforeAutospacing="1" w:after="100" w:afterAutospacing="1"/>
        <w:ind w:right="240" w:hanging="704"/>
        <w:outlineLvl w:val="1"/>
        <w:rPr>
          <w:rFonts w:cs="Arial"/>
          <w:color w:val="000000"/>
          <w:sz w:val="21"/>
          <w:lang w:val="en"/>
        </w:rPr>
      </w:pPr>
      <w:r w:rsidRPr="000111E2">
        <w:rPr>
          <w:rFonts w:cs="Arial"/>
          <w:color w:val="000000"/>
          <w:sz w:val="21"/>
          <w:lang w:val="en"/>
        </w:rPr>
        <w:t xml:space="preserve">Used for </w:t>
      </w:r>
      <w:r w:rsidRPr="000111E2">
        <w:rPr>
          <w:rFonts w:cs="Arial"/>
          <w:b/>
          <w:color w:val="000000"/>
          <w:sz w:val="21"/>
          <w:lang w:val="en"/>
        </w:rPr>
        <w:t>holiday lets</w:t>
      </w:r>
      <w:r w:rsidRPr="000111E2">
        <w:rPr>
          <w:rFonts w:cs="Arial"/>
          <w:color w:val="000000"/>
          <w:sz w:val="21"/>
          <w:lang w:val="en"/>
        </w:rPr>
        <w:t xml:space="preserve"> only.</w:t>
      </w:r>
      <w:r w:rsidRPr="000111E2">
        <w:rPr>
          <w:rFonts w:cs="Arial"/>
          <w:color w:val="000000"/>
          <w:sz w:val="21"/>
          <w:lang w:val="en"/>
        </w:rPr>
        <w:br/>
      </w:r>
    </w:p>
    <w:p w:rsidR="00FB1BB7" w:rsidRPr="000111E2" w:rsidRDefault="00FB1BB7" w:rsidP="0096475D">
      <w:pPr>
        <w:pStyle w:val="ListParagraph"/>
        <w:numPr>
          <w:ilvl w:val="4"/>
          <w:numId w:val="5"/>
        </w:numPr>
        <w:spacing w:before="100" w:beforeAutospacing="1" w:after="100" w:afterAutospacing="1"/>
        <w:ind w:right="240" w:hanging="704"/>
        <w:outlineLvl w:val="1"/>
        <w:rPr>
          <w:rFonts w:cs="Arial"/>
          <w:color w:val="000000"/>
          <w:sz w:val="21"/>
          <w:lang w:val="en"/>
        </w:rPr>
      </w:pPr>
      <w:r w:rsidRPr="000111E2">
        <w:rPr>
          <w:rFonts w:cs="Arial"/>
          <w:color w:val="000000"/>
          <w:sz w:val="21"/>
          <w:lang w:val="en"/>
        </w:rPr>
        <w:t>Regulated by the</w:t>
      </w:r>
      <w:r w:rsidRPr="000111E2">
        <w:rPr>
          <w:rFonts w:cs="Arial"/>
          <w:b/>
          <w:color w:val="000000"/>
          <w:sz w:val="21"/>
          <w:lang w:val="en"/>
        </w:rPr>
        <w:t xml:space="preserve"> Care Commission</w:t>
      </w:r>
      <w:r w:rsidRPr="000111E2">
        <w:rPr>
          <w:rFonts w:cs="Arial"/>
          <w:color w:val="000000"/>
          <w:sz w:val="21"/>
          <w:lang w:val="en"/>
        </w:rPr>
        <w:t xml:space="preserve">, in certain categories. </w:t>
      </w:r>
      <w:r w:rsidRPr="000111E2">
        <w:rPr>
          <w:rFonts w:cs="Arial"/>
          <w:color w:val="000000"/>
          <w:sz w:val="21"/>
          <w:lang w:val="en"/>
        </w:rPr>
        <w:br/>
      </w:r>
    </w:p>
    <w:p w:rsidR="00FB1BB7" w:rsidRPr="000111E2" w:rsidRDefault="00FB1BB7" w:rsidP="0096475D">
      <w:pPr>
        <w:pStyle w:val="ListParagraph"/>
        <w:numPr>
          <w:ilvl w:val="4"/>
          <w:numId w:val="5"/>
        </w:numPr>
        <w:spacing w:before="100" w:beforeAutospacing="1" w:after="100" w:afterAutospacing="1"/>
        <w:ind w:right="240" w:hanging="704"/>
        <w:outlineLvl w:val="1"/>
        <w:rPr>
          <w:rFonts w:cs="Arial"/>
          <w:color w:val="000000"/>
          <w:sz w:val="21"/>
          <w:lang w:val="en"/>
        </w:rPr>
      </w:pPr>
      <w:r w:rsidRPr="000111E2">
        <w:rPr>
          <w:rFonts w:cs="Arial"/>
          <w:color w:val="000000"/>
          <w:sz w:val="21"/>
          <w:lang w:val="en"/>
        </w:rPr>
        <w:t xml:space="preserve">Owned by a </w:t>
      </w:r>
      <w:r w:rsidRPr="000111E2">
        <w:rPr>
          <w:rFonts w:cs="Arial"/>
          <w:b/>
          <w:color w:val="000000"/>
          <w:sz w:val="21"/>
          <w:lang w:val="en"/>
        </w:rPr>
        <w:t xml:space="preserve">religious </w:t>
      </w:r>
      <w:proofErr w:type="spellStart"/>
      <w:r w:rsidRPr="000111E2">
        <w:rPr>
          <w:rFonts w:cs="Arial"/>
          <w:b/>
          <w:color w:val="000000"/>
          <w:sz w:val="21"/>
          <w:lang w:val="en"/>
        </w:rPr>
        <w:t>organisation</w:t>
      </w:r>
      <w:proofErr w:type="spellEnd"/>
      <w:r w:rsidRPr="000111E2">
        <w:rPr>
          <w:rFonts w:cs="Arial"/>
          <w:color w:val="000000"/>
          <w:sz w:val="21"/>
          <w:lang w:val="en"/>
        </w:rPr>
        <w:t xml:space="preserve"> and occupied by a leader</w:t>
      </w:r>
      <w:r w:rsidR="00A551BA">
        <w:rPr>
          <w:rFonts w:cs="Arial"/>
          <w:color w:val="000000"/>
          <w:sz w:val="21"/>
          <w:lang w:val="en"/>
        </w:rPr>
        <w:t>,</w:t>
      </w:r>
      <w:r w:rsidRPr="000111E2">
        <w:rPr>
          <w:rFonts w:cs="Arial"/>
          <w:color w:val="000000"/>
          <w:sz w:val="21"/>
          <w:lang w:val="en"/>
        </w:rPr>
        <w:t xml:space="preserve"> or preacher of that faith.</w:t>
      </w:r>
      <w:r w:rsidRPr="000111E2">
        <w:rPr>
          <w:rFonts w:cs="Arial"/>
          <w:color w:val="000000"/>
          <w:sz w:val="21"/>
          <w:lang w:val="en"/>
        </w:rPr>
        <w:br/>
      </w:r>
    </w:p>
    <w:p w:rsidR="00FB1BB7" w:rsidRPr="000111E2" w:rsidRDefault="00FB1BB7" w:rsidP="0096475D">
      <w:pPr>
        <w:pStyle w:val="ListParagraph"/>
        <w:numPr>
          <w:ilvl w:val="4"/>
          <w:numId w:val="5"/>
        </w:numPr>
        <w:spacing w:before="100" w:beforeAutospacing="1" w:after="100" w:afterAutospacing="1"/>
        <w:ind w:right="240" w:hanging="704"/>
        <w:outlineLvl w:val="1"/>
        <w:rPr>
          <w:rFonts w:cs="Arial"/>
          <w:color w:val="000000"/>
          <w:sz w:val="21"/>
          <w:lang w:val="en"/>
        </w:rPr>
      </w:pPr>
      <w:r w:rsidRPr="000111E2">
        <w:rPr>
          <w:rFonts w:cs="Arial"/>
          <w:color w:val="000000"/>
          <w:sz w:val="21"/>
          <w:lang w:val="en"/>
        </w:rPr>
        <w:t xml:space="preserve">Occupied only by </w:t>
      </w:r>
      <w:r w:rsidRPr="000111E2">
        <w:rPr>
          <w:rFonts w:cs="Arial"/>
          <w:b/>
          <w:color w:val="000000"/>
          <w:sz w:val="21"/>
          <w:lang w:val="en"/>
        </w:rPr>
        <w:t>members of a religious order</w:t>
      </w:r>
      <w:r w:rsidRPr="000111E2">
        <w:rPr>
          <w:rFonts w:cs="Arial"/>
          <w:color w:val="000000"/>
          <w:sz w:val="21"/>
          <w:lang w:val="en"/>
        </w:rPr>
        <w:t xml:space="preserve">. </w:t>
      </w:r>
      <w:r w:rsidRPr="000111E2">
        <w:rPr>
          <w:rFonts w:cs="Arial"/>
          <w:color w:val="000000"/>
          <w:sz w:val="21"/>
          <w:lang w:val="en"/>
        </w:rPr>
        <w:br/>
      </w:r>
    </w:p>
    <w:p w:rsidR="00FB1BB7" w:rsidRPr="000111E2" w:rsidRDefault="00FB1BB7" w:rsidP="0096475D">
      <w:pPr>
        <w:pStyle w:val="ListParagraph"/>
        <w:numPr>
          <w:ilvl w:val="4"/>
          <w:numId w:val="5"/>
        </w:numPr>
        <w:spacing w:before="100" w:beforeAutospacing="1" w:after="100" w:afterAutospacing="1"/>
        <w:ind w:right="240" w:hanging="704"/>
        <w:outlineLvl w:val="1"/>
        <w:rPr>
          <w:rFonts w:cs="Arial"/>
          <w:color w:val="000000"/>
          <w:sz w:val="21"/>
          <w:lang w:val="en"/>
        </w:rPr>
      </w:pPr>
      <w:r w:rsidRPr="000111E2">
        <w:rPr>
          <w:rFonts w:cs="Arial"/>
          <w:color w:val="000000"/>
          <w:sz w:val="21"/>
          <w:lang w:val="en"/>
        </w:rPr>
        <w:t xml:space="preserve">Held by an </w:t>
      </w:r>
      <w:r w:rsidRPr="000111E2">
        <w:rPr>
          <w:rFonts w:cs="Arial"/>
          <w:b/>
          <w:color w:val="000000"/>
          <w:sz w:val="21"/>
          <w:lang w:val="en"/>
        </w:rPr>
        <w:t>executor</w:t>
      </w:r>
      <w:r w:rsidRPr="000111E2">
        <w:rPr>
          <w:rFonts w:cs="Arial"/>
          <w:color w:val="000000"/>
          <w:sz w:val="21"/>
          <w:lang w:val="en"/>
        </w:rPr>
        <w:t xml:space="preserve"> for a period </w:t>
      </w:r>
      <w:r w:rsidRPr="000111E2">
        <w:rPr>
          <w:rFonts w:cs="Arial"/>
          <w:b/>
          <w:color w:val="000000"/>
          <w:sz w:val="21"/>
          <w:lang w:val="en"/>
        </w:rPr>
        <w:t>less than 6 months</w:t>
      </w:r>
      <w:r w:rsidRPr="000111E2">
        <w:rPr>
          <w:rFonts w:cs="Arial"/>
          <w:color w:val="000000"/>
          <w:sz w:val="21"/>
          <w:lang w:val="en"/>
        </w:rPr>
        <w:t>.</w:t>
      </w:r>
      <w:r w:rsidRPr="000111E2">
        <w:rPr>
          <w:rFonts w:cs="Arial"/>
          <w:color w:val="000000"/>
          <w:sz w:val="21"/>
          <w:lang w:val="en"/>
        </w:rPr>
        <w:br/>
      </w:r>
    </w:p>
    <w:p w:rsidR="00FB1BB7" w:rsidRPr="000111E2" w:rsidRDefault="00FB1BB7" w:rsidP="0096475D">
      <w:pPr>
        <w:pStyle w:val="ListParagraph"/>
        <w:numPr>
          <w:ilvl w:val="4"/>
          <w:numId w:val="5"/>
        </w:numPr>
        <w:spacing w:before="100" w:beforeAutospacing="1" w:after="100" w:afterAutospacing="1"/>
        <w:ind w:right="240" w:hanging="704"/>
        <w:outlineLvl w:val="1"/>
        <w:rPr>
          <w:rFonts w:cs="Arial"/>
          <w:color w:val="000000"/>
          <w:sz w:val="21"/>
          <w:lang w:val="en"/>
        </w:rPr>
      </w:pPr>
      <w:r w:rsidRPr="000111E2">
        <w:rPr>
          <w:rFonts w:cs="Arial"/>
          <w:color w:val="000000"/>
          <w:sz w:val="21"/>
          <w:lang w:val="en"/>
        </w:rPr>
        <w:t xml:space="preserve">Possessed by a </w:t>
      </w:r>
      <w:r w:rsidRPr="000111E2">
        <w:rPr>
          <w:rFonts w:cs="Arial"/>
          <w:b/>
          <w:color w:val="000000"/>
          <w:sz w:val="21"/>
          <w:lang w:val="en"/>
        </w:rPr>
        <w:t>heritable creditor</w:t>
      </w:r>
      <w:r w:rsidRPr="000111E2">
        <w:rPr>
          <w:rFonts w:cs="Arial"/>
          <w:color w:val="000000"/>
          <w:sz w:val="21"/>
          <w:lang w:val="en"/>
        </w:rPr>
        <w:t xml:space="preserve"> for a period </w:t>
      </w:r>
      <w:r w:rsidRPr="000111E2">
        <w:rPr>
          <w:rFonts w:cs="Arial"/>
          <w:b/>
          <w:color w:val="000000"/>
          <w:sz w:val="21"/>
          <w:lang w:val="en"/>
        </w:rPr>
        <w:t>less than 6 months</w:t>
      </w:r>
      <w:r w:rsidRPr="000111E2">
        <w:rPr>
          <w:rFonts w:cs="Arial"/>
          <w:color w:val="000000"/>
          <w:sz w:val="21"/>
          <w:lang w:val="en"/>
        </w:rPr>
        <w:t xml:space="preserve">. </w:t>
      </w:r>
      <w:r w:rsidRPr="000111E2">
        <w:rPr>
          <w:rFonts w:cs="Arial"/>
          <w:color w:val="000000"/>
          <w:sz w:val="21"/>
          <w:lang w:val="en"/>
        </w:rPr>
        <w:br/>
      </w:r>
    </w:p>
    <w:p w:rsidR="00FB1BB7" w:rsidRPr="000111E2" w:rsidRDefault="00FB1BB7" w:rsidP="0096475D">
      <w:pPr>
        <w:pStyle w:val="ListParagraph"/>
        <w:numPr>
          <w:ilvl w:val="4"/>
          <w:numId w:val="5"/>
        </w:numPr>
        <w:spacing w:before="100" w:beforeAutospacing="1" w:after="100" w:afterAutospacing="1"/>
        <w:ind w:right="240" w:hanging="704"/>
        <w:outlineLvl w:val="1"/>
        <w:rPr>
          <w:rFonts w:cs="Arial"/>
          <w:color w:val="000000"/>
          <w:sz w:val="21"/>
          <w:lang w:val="en"/>
        </w:rPr>
      </w:pPr>
      <w:r w:rsidRPr="000111E2">
        <w:rPr>
          <w:rFonts w:cs="Arial"/>
          <w:color w:val="000000"/>
          <w:sz w:val="21"/>
          <w:lang w:val="en"/>
        </w:rPr>
        <w:t xml:space="preserve">Owned by a person acting as an </w:t>
      </w:r>
      <w:r w:rsidRPr="000111E2">
        <w:rPr>
          <w:rFonts w:cs="Arial"/>
          <w:b/>
          <w:color w:val="000000"/>
          <w:sz w:val="21"/>
          <w:lang w:val="en"/>
        </w:rPr>
        <w:t>insolvency practitioner</w:t>
      </w:r>
      <w:r w:rsidRPr="000111E2">
        <w:rPr>
          <w:rFonts w:cs="Arial"/>
          <w:color w:val="000000"/>
          <w:sz w:val="21"/>
          <w:lang w:val="en"/>
        </w:rPr>
        <w:t xml:space="preserve"> for a period </w:t>
      </w:r>
      <w:r w:rsidRPr="000111E2">
        <w:rPr>
          <w:rFonts w:cs="Arial"/>
          <w:b/>
          <w:color w:val="000000"/>
          <w:sz w:val="21"/>
          <w:lang w:val="en"/>
        </w:rPr>
        <w:t>less than 6 months</w:t>
      </w:r>
      <w:r w:rsidRPr="000111E2">
        <w:rPr>
          <w:rFonts w:cs="Arial"/>
          <w:color w:val="000000"/>
          <w:sz w:val="21"/>
          <w:lang w:val="en"/>
        </w:rPr>
        <w:t xml:space="preserve">, unless the appointment is made by the Accountant in Bankruptcy.  In that case, crown immunity applies and there is a permanent exemption from registration. </w:t>
      </w:r>
      <w:r w:rsidRPr="000111E2">
        <w:rPr>
          <w:rFonts w:cs="Arial"/>
          <w:color w:val="000000"/>
          <w:sz w:val="21"/>
          <w:lang w:val="en"/>
        </w:rPr>
        <w:br/>
      </w:r>
    </w:p>
    <w:p w:rsidR="00FB1BB7" w:rsidRPr="000111E2" w:rsidRDefault="00FB1BB7" w:rsidP="0096475D">
      <w:pPr>
        <w:pStyle w:val="ListParagraph"/>
        <w:numPr>
          <w:ilvl w:val="4"/>
          <w:numId w:val="5"/>
        </w:numPr>
        <w:spacing w:before="100" w:beforeAutospacing="1" w:afterAutospacing="1"/>
        <w:ind w:right="240" w:hanging="704"/>
        <w:outlineLvl w:val="1"/>
        <w:rPr>
          <w:rFonts w:cs="Arial"/>
          <w:color w:val="000000"/>
          <w:sz w:val="21"/>
          <w:lang w:val="en"/>
        </w:rPr>
      </w:pPr>
      <w:r w:rsidRPr="000111E2">
        <w:rPr>
          <w:rFonts w:cs="Arial"/>
          <w:color w:val="000000"/>
          <w:sz w:val="21"/>
          <w:lang w:val="en"/>
        </w:rPr>
        <w:t xml:space="preserve">Owned by a </w:t>
      </w:r>
      <w:r w:rsidRPr="000111E2">
        <w:rPr>
          <w:rFonts w:cs="Arial"/>
          <w:b/>
          <w:color w:val="000000"/>
          <w:sz w:val="21"/>
          <w:lang w:val="en"/>
        </w:rPr>
        <w:t>local authority</w:t>
      </w:r>
      <w:r w:rsidRPr="000111E2">
        <w:rPr>
          <w:rFonts w:cs="Arial"/>
          <w:color w:val="000000"/>
          <w:sz w:val="21"/>
          <w:lang w:val="en"/>
        </w:rPr>
        <w:t xml:space="preserve"> or </w:t>
      </w:r>
      <w:r w:rsidRPr="000111E2">
        <w:rPr>
          <w:rFonts w:cs="Arial"/>
          <w:b/>
          <w:color w:val="000000"/>
          <w:sz w:val="21"/>
          <w:lang w:val="en"/>
        </w:rPr>
        <w:t>Registered Social Landlord</w:t>
      </w:r>
      <w:r w:rsidRPr="000111E2">
        <w:rPr>
          <w:rFonts w:cs="Arial"/>
          <w:color w:val="000000"/>
          <w:sz w:val="21"/>
          <w:lang w:val="en"/>
        </w:rPr>
        <w:t>.</w:t>
      </w:r>
      <w:r w:rsidRPr="000111E2">
        <w:rPr>
          <w:rFonts w:cs="Arial"/>
          <w:color w:val="000000"/>
          <w:sz w:val="21"/>
          <w:lang w:val="en"/>
        </w:rPr>
        <w:br/>
      </w:r>
    </w:p>
    <w:p w:rsidR="00FB1BB7" w:rsidRPr="000111E2" w:rsidRDefault="00FB1BB7" w:rsidP="0096475D">
      <w:pPr>
        <w:pStyle w:val="ListParagraph"/>
        <w:numPr>
          <w:ilvl w:val="4"/>
          <w:numId w:val="5"/>
        </w:numPr>
        <w:spacing w:before="100" w:beforeAutospacing="1" w:afterAutospacing="1"/>
        <w:ind w:right="240" w:hanging="704"/>
        <w:outlineLvl w:val="1"/>
        <w:rPr>
          <w:rFonts w:cs="Arial"/>
          <w:color w:val="000000"/>
          <w:sz w:val="21"/>
          <w:lang w:val="en"/>
        </w:rPr>
      </w:pPr>
      <w:r w:rsidRPr="000111E2">
        <w:rPr>
          <w:rFonts w:cs="Arial"/>
          <w:color w:val="000000"/>
          <w:sz w:val="21"/>
          <w:lang w:val="en"/>
        </w:rPr>
        <w:t xml:space="preserve">Owned by </w:t>
      </w:r>
      <w:r w:rsidRPr="000111E2">
        <w:rPr>
          <w:rFonts w:cs="Arial"/>
          <w:b/>
          <w:color w:val="000000"/>
          <w:sz w:val="21"/>
          <w:lang w:val="en"/>
        </w:rPr>
        <w:t>The Crown</w:t>
      </w:r>
      <w:r w:rsidRPr="000111E2">
        <w:rPr>
          <w:rFonts w:cs="Arial"/>
          <w:color w:val="000000"/>
          <w:sz w:val="21"/>
          <w:lang w:val="en"/>
        </w:rPr>
        <w:t>.</w:t>
      </w:r>
      <w:r w:rsidRPr="000111E2">
        <w:rPr>
          <w:rFonts w:cs="Arial"/>
          <w:color w:val="000000"/>
          <w:sz w:val="21"/>
          <w:lang w:val="en"/>
        </w:rPr>
        <w:br/>
      </w:r>
      <w:r w:rsidR="00153534">
        <w:rPr>
          <w:rFonts w:cs="Arial"/>
          <w:color w:val="000000"/>
          <w:sz w:val="21"/>
          <w:lang w:val="en"/>
        </w:rPr>
        <w:br/>
      </w:r>
      <w:r w:rsidR="0096475D">
        <w:rPr>
          <w:rFonts w:cs="Arial"/>
          <w:color w:val="000000"/>
          <w:sz w:val="21"/>
          <w:lang w:val="en"/>
        </w:rPr>
        <w:br/>
      </w:r>
      <w:r w:rsidR="0096475D">
        <w:rPr>
          <w:rFonts w:cs="Arial"/>
          <w:color w:val="000000"/>
          <w:sz w:val="21"/>
          <w:lang w:val="en"/>
        </w:rPr>
        <w:lastRenderedPageBreak/>
        <w:br/>
      </w:r>
    </w:p>
    <w:p w:rsidR="00FB1BB7" w:rsidRPr="000111E2" w:rsidRDefault="00FB1BB7" w:rsidP="00935D0A">
      <w:pPr>
        <w:pStyle w:val="ListParagraph"/>
        <w:numPr>
          <w:ilvl w:val="1"/>
          <w:numId w:val="7"/>
        </w:numPr>
        <w:spacing w:after="200" w:line="360" w:lineRule="auto"/>
        <w:ind w:left="720" w:hanging="450"/>
        <w:rPr>
          <w:rFonts w:cs="Arial"/>
          <w:color w:val="000000"/>
          <w:sz w:val="21"/>
          <w:lang w:val="en"/>
        </w:rPr>
      </w:pPr>
      <w:r w:rsidRPr="000111E2">
        <w:rPr>
          <w:rFonts w:cs="Arial"/>
          <w:color w:val="000000"/>
          <w:sz w:val="21"/>
          <w:lang w:val="en"/>
        </w:rPr>
        <w:t>If you are unsure whether an exemption applies to you, please contact the Landlord Registration Team for further advice (</w:t>
      </w:r>
      <w:r w:rsidRPr="000111E2">
        <w:rPr>
          <w:rFonts w:cs="Arial"/>
          <w:b/>
          <w:i/>
          <w:color w:val="000000"/>
          <w:sz w:val="21"/>
          <w:lang w:val="en"/>
        </w:rPr>
        <w:t>see front page for contact details</w:t>
      </w:r>
      <w:r w:rsidRPr="000111E2">
        <w:rPr>
          <w:rFonts w:cs="Arial"/>
          <w:color w:val="000000"/>
          <w:sz w:val="21"/>
          <w:lang w:val="en"/>
        </w:rPr>
        <w:t>).</w:t>
      </w:r>
    </w:p>
    <w:p w:rsidR="00153534" w:rsidRDefault="00153534">
      <w:pPr>
        <w:rPr>
          <w:rFonts w:cs="Arial"/>
          <w:color w:val="000000"/>
          <w:sz w:val="21"/>
          <w:lang w:val="en" w:eastAsia="en-GB"/>
        </w:rPr>
      </w:pPr>
    </w:p>
    <w:p w:rsidR="00FB1BB7" w:rsidRDefault="000111E2" w:rsidP="00FB1BB7">
      <w:pPr>
        <w:rPr>
          <w:rFonts w:cs="Arial"/>
          <w:color w:val="000000"/>
          <w:sz w:val="21"/>
          <w:lang w:val="en" w:eastAsia="en-GB"/>
        </w:rPr>
      </w:pPr>
      <w:r w:rsidRPr="000111E2">
        <w:rPr>
          <w:rFonts w:cs="Arial"/>
          <w:noProof/>
          <w:color w:val="000000"/>
          <w:sz w:val="21"/>
          <w:lang w:eastAsia="en-GB"/>
        </w:rPr>
        <mc:AlternateContent>
          <mc:Choice Requires="wps">
            <w:drawing>
              <wp:anchor distT="0" distB="0" distL="114300" distR="114300" simplePos="0" relativeHeight="251655168" behindDoc="0" locked="0" layoutInCell="1" allowOverlap="1" wp14:anchorId="015A1DDE" wp14:editId="79387462">
                <wp:simplePos x="0" y="0"/>
                <wp:positionH relativeFrom="column">
                  <wp:posOffset>-7620</wp:posOffset>
                </wp:positionH>
                <wp:positionV relativeFrom="paragraph">
                  <wp:posOffset>91440</wp:posOffset>
                </wp:positionV>
                <wp:extent cx="6671310" cy="504825"/>
                <wp:effectExtent l="0" t="0" r="0" b="9525"/>
                <wp:wrapNone/>
                <wp:docPr id="13" name="Rounded 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71310" cy="504825"/>
                        </a:xfrm>
                        <a:prstGeom prst="roundRect">
                          <a:avLst>
                            <a:gd name="adj" fmla="val 16667"/>
                          </a:avLst>
                        </a:prstGeom>
                        <a:solidFill>
                          <a:srgbClr val="1F497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562066B" id="Rounded Rectangle 13" o:spid="_x0000_s1026" style="position:absolute;margin-left:-.6pt;margin-top:7.2pt;width:525.3pt;height:39.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" fillcolor="#1f497d" stroked="f"/>
            </w:pict>
          </mc:Fallback>
        </mc:AlternateContent>
      </w:r>
    </w:p>
    <w:p w:rsidR="000111E2" w:rsidRDefault="000111E2" w:rsidP="00FB1BB7">
      <w:pPr>
        <w:rPr>
          <w:rFonts w:cs="Arial"/>
          <w:color w:val="000000"/>
          <w:sz w:val="21"/>
          <w:lang w:val="en" w:eastAsia="en-GB"/>
        </w:rPr>
      </w:pPr>
      <w:r w:rsidRPr="000111E2">
        <w:rPr>
          <w:rFonts w:cs="Arial"/>
          <w:noProof/>
          <w:color w:val="000000"/>
          <w:sz w:val="21"/>
          <w:lang w:eastAsia="en-GB"/>
        </w:rPr>
        <mc:AlternateContent>
          <mc:Choice Requires="wps">
            <w:drawing>
              <wp:anchor distT="0" distB="0" distL="114300" distR="114300" simplePos="0" relativeHeight="251656192" behindDoc="0" locked="0" layoutInCell="1" allowOverlap="1" wp14:anchorId="20870FB3" wp14:editId="7871F7B4">
                <wp:simplePos x="0" y="0"/>
                <wp:positionH relativeFrom="column">
                  <wp:posOffset>81915</wp:posOffset>
                </wp:positionH>
                <wp:positionV relativeFrom="paragraph">
                  <wp:posOffset>4445</wp:posOffset>
                </wp:positionV>
                <wp:extent cx="6330315" cy="390525"/>
                <wp:effectExtent l="0" t="0" r="0" b="952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0315" cy="390525"/>
                        </a:xfrm>
                        <a:prstGeom prst="rect">
                          <a:avLst/>
                        </a:prstGeom>
                        <a:solidFill>
                          <a:srgbClr val="1F497D"/>
                        </a:solidFill>
                        <a:ln>
                          <a:noFill/>
                        </a:ln>
                        <a:extLst>
                          <a:ext uri="{91240B29-F687-4F45-9708-019B960494DF}">
                            <a14:hiddenLine xmlns:a14="http://schemas.microsoft.com/office/drawing/2010/main" w="9525">
                              <a:solidFill>
                                <a:srgbClr val="1F497D"/>
                              </a:solidFill>
                              <a:miter lim="800000"/>
                              <a:headEnd/>
                              <a:tailEnd/>
                            </a14:hiddenLine>
                          </a:ext>
                        </a:extLst>
                      </wps:spPr>
                      <wps:txbx>
                        <w:txbxContent>
                          <w:p w:rsidR="000111E2" w:rsidRPr="00AA7ACE" w:rsidRDefault="000111E2" w:rsidP="000111E2">
                            <w:pPr>
                              <w:numPr>
                                <w:ilvl w:val="0"/>
                                <w:numId w:val="4"/>
                              </w:numPr>
                              <w:shd w:val="clear" w:color="auto" w:fill="1F497D"/>
                              <w:ind w:left="360"/>
                              <w:rPr>
                                <w:rFonts w:ascii="Arial Black" w:hAnsi="Arial Black"/>
                                <w:color w:val="FFFFFF"/>
                                <w:sz w:val="36"/>
                                <w:szCs w:val="36"/>
                              </w:rPr>
                            </w:pPr>
                            <w:r>
                              <w:rPr>
                                <w:rFonts w:ascii="Arial Black" w:hAnsi="Arial Black"/>
                                <w:color w:val="FFFFFF"/>
                                <w:sz w:val="36"/>
                                <w:szCs w:val="36"/>
                              </w:rPr>
                              <w:t xml:space="preserve"> When do landlords have to register?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870FB3" id="Text Box 14" o:spid="_x0000_s1032" type="#_x0000_t202" style="position:absolute;margin-left:6.45pt;margin-top:.35pt;width:498.45pt;height:30.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" fillcolor="#1f497d" stroked="f" strokecolor="#1f497d">
                <v:textbox>
                  <w:txbxContent>
                    <w:p w:rsidR="000111E2" w:rsidRPr="00AA7ACE" w:rsidRDefault="000111E2" w:rsidP="000111E2">
                      <w:pPr>
                        <w:numPr>
                          <w:ilvl w:val="0"/>
                          <w:numId w:val="4"/>
                        </w:numPr>
                        <w:shd w:val="clear" w:color="auto" w:fill="1F497D"/>
                        <w:ind w:left="360"/>
                        <w:rPr>
                          <w:rFonts w:ascii="Arial Black" w:hAnsi="Arial Black"/>
                          <w:color w:val="FFFFFF"/>
                          <w:sz w:val="36"/>
                          <w:szCs w:val="36"/>
                        </w:rPr>
                      </w:pPr>
                      <w:r>
                        <w:rPr>
                          <w:rFonts w:ascii="Arial Black" w:hAnsi="Arial Black"/>
                          <w:color w:val="FFFFFF"/>
                          <w:sz w:val="36"/>
                          <w:szCs w:val="36"/>
                        </w:rPr>
                        <w:t xml:space="preserve"> When do landlords have to register?</w:t>
                      </w:r>
                    </w:p>
                  </w:txbxContent>
                </v:textbox>
              </v:shape>
            </w:pict>
          </mc:Fallback>
        </mc:AlternateContent>
      </w:r>
    </w:p>
    <w:p w:rsidR="000111E2" w:rsidRDefault="000111E2" w:rsidP="00FB1BB7">
      <w:pPr>
        <w:rPr>
          <w:rFonts w:cs="Arial"/>
          <w:color w:val="000000"/>
          <w:sz w:val="21"/>
          <w:lang w:val="en" w:eastAsia="en-GB"/>
        </w:rPr>
      </w:pPr>
    </w:p>
    <w:p w:rsidR="000111E2" w:rsidRDefault="000111E2" w:rsidP="00FB1BB7">
      <w:pPr>
        <w:rPr>
          <w:rFonts w:cs="Arial"/>
          <w:color w:val="000000"/>
          <w:sz w:val="21"/>
          <w:lang w:val="en" w:eastAsia="en-GB"/>
        </w:rPr>
      </w:pPr>
    </w:p>
    <w:p w:rsidR="000111E2" w:rsidRDefault="000111E2" w:rsidP="00FB1BB7">
      <w:pPr>
        <w:rPr>
          <w:rFonts w:cs="Arial"/>
          <w:color w:val="000000"/>
          <w:sz w:val="21"/>
          <w:lang w:val="en" w:eastAsia="en-GB"/>
        </w:rPr>
      </w:pPr>
    </w:p>
    <w:p w:rsidR="000111E2" w:rsidRPr="000111E2" w:rsidRDefault="000111E2" w:rsidP="00153534">
      <w:pPr>
        <w:pStyle w:val="ListParagraph"/>
        <w:numPr>
          <w:ilvl w:val="1"/>
          <w:numId w:val="8"/>
        </w:numPr>
        <w:spacing w:after="200" w:line="360" w:lineRule="auto"/>
        <w:ind w:left="900" w:hanging="630"/>
        <w:rPr>
          <w:rFonts w:cs="Arial"/>
          <w:color w:val="000000"/>
          <w:sz w:val="21"/>
          <w:lang w:val="en"/>
        </w:rPr>
      </w:pPr>
      <w:r w:rsidRPr="000111E2">
        <w:rPr>
          <w:rFonts w:cs="Arial"/>
          <w:color w:val="000000"/>
          <w:sz w:val="21"/>
          <w:lang w:val="en" w:eastAsia="en-GB"/>
        </w:rPr>
        <w:t xml:space="preserve">Landlord Registration came into effect on 30 April 2006.  It is an offence for anyone to own and let residential property in Scotland, or actively seek a tenant by advertising such property, if they are not registered with the relevant local authority or have not made a valid application to register, </w:t>
      </w:r>
      <w:r w:rsidRPr="000111E2">
        <w:rPr>
          <w:rFonts w:cs="Arial"/>
          <w:b/>
          <w:color w:val="000000"/>
          <w:sz w:val="21"/>
          <w:lang w:val="en" w:eastAsia="en-GB"/>
        </w:rPr>
        <w:t>unless</w:t>
      </w:r>
      <w:r w:rsidRPr="000111E2">
        <w:rPr>
          <w:rFonts w:cs="Arial"/>
          <w:color w:val="000000"/>
          <w:sz w:val="21"/>
          <w:lang w:val="en" w:eastAsia="en-GB"/>
        </w:rPr>
        <w:t xml:space="preserve"> they are covered by an exemption.</w:t>
      </w:r>
      <w:r w:rsidR="00117111">
        <w:rPr>
          <w:rFonts w:cs="Arial"/>
          <w:color w:val="000000"/>
          <w:sz w:val="21"/>
          <w:lang w:val="en" w:eastAsia="en-GB"/>
        </w:rPr>
        <w:br/>
      </w:r>
    </w:p>
    <w:p w:rsidR="000111E2" w:rsidRPr="000111E2" w:rsidRDefault="000111E2" w:rsidP="00935D0A">
      <w:pPr>
        <w:pStyle w:val="ListParagraph"/>
        <w:numPr>
          <w:ilvl w:val="1"/>
          <w:numId w:val="8"/>
        </w:numPr>
        <w:spacing w:after="200" w:line="360" w:lineRule="auto"/>
        <w:ind w:left="900" w:hanging="630"/>
        <w:rPr>
          <w:rFonts w:cs="Arial"/>
          <w:color w:val="000000"/>
          <w:sz w:val="21"/>
          <w:lang w:val="en"/>
        </w:rPr>
      </w:pPr>
      <w:r w:rsidRPr="000111E2">
        <w:rPr>
          <w:rFonts w:cs="Arial"/>
          <w:color w:val="000000"/>
          <w:sz w:val="21"/>
          <w:lang w:val="en" w:eastAsia="en-GB"/>
        </w:rPr>
        <w:t xml:space="preserve">It is not an offence to let property if you have submitted a </w:t>
      </w:r>
      <w:r w:rsidRPr="000111E2">
        <w:rPr>
          <w:rFonts w:cs="Arial"/>
          <w:b/>
          <w:color w:val="000000"/>
          <w:sz w:val="21"/>
          <w:lang w:val="en" w:eastAsia="en-GB"/>
        </w:rPr>
        <w:t>valid</w:t>
      </w:r>
      <w:r w:rsidRPr="000111E2">
        <w:rPr>
          <w:rFonts w:cs="Arial"/>
          <w:color w:val="000000"/>
          <w:sz w:val="21"/>
          <w:lang w:val="en" w:eastAsia="en-GB"/>
        </w:rPr>
        <w:t xml:space="preserve"> application for registration which has not yet been processed by the local authority.  An application is valid if you have completed all the required information accurately, and paid the appropriate fee.</w:t>
      </w:r>
      <w:r w:rsidRPr="000111E2">
        <w:rPr>
          <w:rFonts w:cs="Arial"/>
          <w:color w:val="000000"/>
          <w:sz w:val="21"/>
          <w:lang w:val="en" w:eastAsia="en-GB"/>
        </w:rPr>
        <w:br/>
      </w:r>
    </w:p>
    <w:p w:rsidR="000111E2" w:rsidRPr="000111E2" w:rsidRDefault="000111E2" w:rsidP="00935D0A">
      <w:pPr>
        <w:pStyle w:val="ListParagraph"/>
        <w:numPr>
          <w:ilvl w:val="1"/>
          <w:numId w:val="8"/>
        </w:numPr>
        <w:spacing w:after="200" w:line="360" w:lineRule="auto"/>
        <w:ind w:left="900" w:hanging="630"/>
        <w:rPr>
          <w:rFonts w:cs="Arial"/>
          <w:color w:val="000000"/>
          <w:sz w:val="21"/>
          <w:lang w:val="en"/>
        </w:rPr>
      </w:pPr>
      <w:r w:rsidRPr="000111E2">
        <w:rPr>
          <w:rFonts w:cs="Arial"/>
          <w:color w:val="000000"/>
          <w:sz w:val="21"/>
          <w:lang w:val="en" w:eastAsia="en-GB"/>
        </w:rPr>
        <w:t xml:space="preserve">Registration lasts for 3 years from the date the application is approved by the local authority and </w:t>
      </w:r>
      <w:r w:rsidRPr="000111E2">
        <w:rPr>
          <w:rFonts w:cs="Arial"/>
          <w:b/>
          <w:color w:val="000000"/>
          <w:sz w:val="21"/>
          <w:lang w:val="en" w:eastAsia="en-GB"/>
        </w:rPr>
        <w:t>must</w:t>
      </w:r>
      <w:r w:rsidRPr="000111E2">
        <w:rPr>
          <w:rFonts w:cs="Arial"/>
          <w:color w:val="000000"/>
          <w:sz w:val="21"/>
          <w:lang w:val="en" w:eastAsia="en-GB"/>
        </w:rPr>
        <w:t xml:space="preserve"> be renewed </w:t>
      </w:r>
      <w:r w:rsidRPr="00A551BA">
        <w:rPr>
          <w:rFonts w:cs="Arial"/>
          <w:color w:val="000000"/>
          <w:sz w:val="21"/>
          <w:u w:val="single"/>
          <w:lang w:val="en" w:eastAsia="en-GB"/>
        </w:rPr>
        <w:t>before</w:t>
      </w:r>
      <w:r w:rsidRPr="000111E2">
        <w:rPr>
          <w:rFonts w:cs="Arial"/>
          <w:color w:val="000000"/>
          <w:sz w:val="21"/>
          <w:lang w:val="en" w:eastAsia="en-GB"/>
        </w:rPr>
        <w:t xml:space="preserve"> the expiry date if the property is still being let.</w:t>
      </w:r>
      <w:r w:rsidRPr="000111E2">
        <w:rPr>
          <w:rFonts w:cs="Arial"/>
          <w:color w:val="000000"/>
          <w:sz w:val="21"/>
          <w:lang w:val="en" w:eastAsia="en-GB"/>
        </w:rPr>
        <w:br/>
      </w:r>
    </w:p>
    <w:p w:rsidR="000111E2" w:rsidRPr="000111E2" w:rsidRDefault="000111E2" w:rsidP="00935D0A">
      <w:pPr>
        <w:pStyle w:val="ListParagraph"/>
        <w:numPr>
          <w:ilvl w:val="1"/>
          <w:numId w:val="8"/>
        </w:numPr>
        <w:spacing w:after="200" w:line="360" w:lineRule="auto"/>
        <w:ind w:left="900" w:hanging="630"/>
        <w:rPr>
          <w:rFonts w:cs="Arial"/>
          <w:color w:val="000000"/>
          <w:sz w:val="21"/>
          <w:lang w:val="en"/>
        </w:rPr>
      </w:pPr>
      <w:r w:rsidRPr="000111E2">
        <w:rPr>
          <w:rFonts w:cs="Arial"/>
          <w:b/>
          <w:color w:val="000000"/>
          <w:sz w:val="21"/>
          <w:lang w:val="en"/>
        </w:rPr>
        <w:t>Changes to Your Details</w:t>
      </w:r>
    </w:p>
    <w:p w:rsidR="000111E2" w:rsidRDefault="0096475D" w:rsidP="00935D0A">
      <w:pPr>
        <w:pStyle w:val="ListParagraph"/>
        <w:numPr>
          <w:ilvl w:val="2"/>
          <w:numId w:val="8"/>
        </w:numPr>
        <w:spacing w:after="200" w:line="360" w:lineRule="auto"/>
        <w:ind w:left="900" w:hanging="630"/>
        <w:rPr>
          <w:rFonts w:cs="Arial"/>
          <w:color w:val="000000"/>
          <w:sz w:val="21"/>
          <w:lang w:val="en"/>
        </w:rPr>
      </w:pPr>
      <w:r w:rsidRPr="0099542F">
        <w:rPr>
          <w:rFonts w:cs="Arial"/>
          <w:noProof/>
          <w:color w:val="000000"/>
          <w:sz w:val="21"/>
          <w:lang w:eastAsia="en-GB"/>
        </w:rPr>
        <mc:AlternateContent>
          <mc:Choice Requires="wps">
            <w:drawing>
              <wp:anchor distT="0" distB="0" distL="114300" distR="114300" simplePos="0" relativeHeight="251657216" behindDoc="0" locked="0" layoutInCell="1" allowOverlap="1" wp14:anchorId="47EFF95F" wp14:editId="5C3E91F1">
                <wp:simplePos x="0" y="0"/>
                <wp:positionH relativeFrom="column">
                  <wp:posOffset>-17145</wp:posOffset>
                </wp:positionH>
                <wp:positionV relativeFrom="paragraph">
                  <wp:posOffset>1059180</wp:posOffset>
                </wp:positionV>
                <wp:extent cx="6671310" cy="504825"/>
                <wp:effectExtent l="0" t="0" r="0" b="9525"/>
                <wp:wrapNone/>
                <wp:docPr id="15" name="Rounded 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71310" cy="504825"/>
                        </a:xfrm>
                        <a:prstGeom prst="roundRect">
                          <a:avLst>
                            <a:gd name="adj" fmla="val 16667"/>
                          </a:avLst>
                        </a:prstGeom>
                        <a:solidFill>
                          <a:srgbClr val="1F497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5FDC1E1" id="Rounded Rectangle 15" o:spid="_x0000_s1026" style="position:absolute;margin-left:-1.35pt;margin-top:83.4pt;width:525.3pt;height:39.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" fillcolor="#1f497d" stroked="f"/>
            </w:pict>
          </mc:Fallback>
        </mc:AlternateContent>
      </w:r>
      <w:r w:rsidRPr="0099542F">
        <w:rPr>
          <w:rFonts w:cs="Arial"/>
          <w:noProof/>
          <w:color w:val="000000"/>
          <w:sz w:val="21"/>
          <w:lang w:eastAsia="en-GB"/>
        </w:rPr>
        <mc:AlternateContent>
          <mc:Choice Requires="wps">
            <w:drawing>
              <wp:anchor distT="0" distB="0" distL="114300" distR="114300" simplePos="0" relativeHeight="251670528" behindDoc="0" locked="0" layoutInCell="1" allowOverlap="1" wp14:anchorId="1B60A343" wp14:editId="6563FD0E">
                <wp:simplePos x="0" y="0"/>
                <wp:positionH relativeFrom="column">
                  <wp:posOffset>72390</wp:posOffset>
                </wp:positionH>
                <wp:positionV relativeFrom="paragraph">
                  <wp:posOffset>1106805</wp:posOffset>
                </wp:positionV>
                <wp:extent cx="6330315" cy="390525"/>
                <wp:effectExtent l="0" t="0" r="0" b="952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0315" cy="390525"/>
                        </a:xfrm>
                        <a:prstGeom prst="rect">
                          <a:avLst/>
                        </a:prstGeom>
                        <a:solidFill>
                          <a:srgbClr val="1F497D"/>
                        </a:solidFill>
                        <a:ln>
                          <a:noFill/>
                        </a:ln>
                        <a:extLst>
                          <a:ext uri="{91240B29-F687-4F45-9708-019B960494DF}">
                            <a14:hiddenLine xmlns:a14="http://schemas.microsoft.com/office/drawing/2010/main" w="9525">
                              <a:solidFill>
                                <a:srgbClr val="1F497D"/>
                              </a:solidFill>
                              <a:miter lim="800000"/>
                              <a:headEnd/>
                              <a:tailEnd/>
                            </a14:hiddenLine>
                          </a:ext>
                        </a:extLst>
                      </wps:spPr>
                      <wps:txbx>
                        <w:txbxContent>
                          <w:p w:rsidR="0099542F" w:rsidRPr="00AA7ACE" w:rsidRDefault="0099542F" w:rsidP="0099542F">
                            <w:pPr>
                              <w:numPr>
                                <w:ilvl w:val="0"/>
                                <w:numId w:val="4"/>
                              </w:numPr>
                              <w:shd w:val="clear" w:color="auto" w:fill="1F497D"/>
                              <w:ind w:left="360"/>
                              <w:rPr>
                                <w:rFonts w:ascii="Arial Black" w:hAnsi="Arial Black"/>
                                <w:color w:val="FFFFFF"/>
                                <w:sz w:val="36"/>
                                <w:szCs w:val="36"/>
                              </w:rPr>
                            </w:pPr>
                            <w:r>
                              <w:rPr>
                                <w:rFonts w:ascii="Arial Black" w:hAnsi="Arial Black"/>
                                <w:color w:val="FFFFFF"/>
                                <w:sz w:val="36"/>
                                <w:szCs w:val="36"/>
                              </w:rPr>
                              <w:t xml:space="preserve"> Fit and proper person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60A343" id="Text Box 16" o:spid="_x0000_s1033" type="#_x0000_t202" style="position:absolute;left:0;text-align:left;margin-left:5.7pt;margin-top:87.15pt;width:498.45pt;height:30.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" fillcolor="#1f497d" stroked="f" strokecolor="#1f497d">
                <v:textbox>
                  <w:txbxContent>
                    <w:p w:rsidR="0099542F" w:rsidRPr="00AA7ACE" w:rsidRDefault="0099542F" w:rsidP="0099542F">
                      <w:pPr>
                        <w:numPr>
                          <w:ilvl w:val="0"/>
                          <w:numId w:val="4"/>
                        </w:numPr>
                        <w:shd w:val="clear" w:color="auto" w:fill="1F497D"/>
                        <w:ind w:left="360"/>
                        <w:rPr>
                          <w:rFonts w:ascii="Arial Black" w:hAnsi="Arial Black"/>
                          <w:color w:val="FFFFFF"/>
                          <w:sz w:val="36"/>
                          <w:szCs w:val="36"/>
                        </w:rPr>
                      </w:pPr>
                      <w:r>
                        <w:rPr>
                          <w:rFonts w:ascii="Arial Black" w:hAnsi="Arial Black"/>
                          <w:color w:val="FFFFFF"/>
                          <w:sz w:val="36"/>
                          <w:szCs w:val="36"/>
                        </w:rPr>
                        <w:t xml:space="preserve"> Fit and proper person</w:t>
                      </w:r>
                    </w:p>
                  </w:txbxContent>
                </v:textbox>
              </v:shape>
            </w:pict>
          </mc:Fallback>
        </mc:AlternateContent>
      </w:r>
      <w:r w:rsidR="000111E2" w:rsidRPr="000111E2">
        <w:rPr>
          <w:rFonts w:cs="Arial"/>
          <w:color w:val="000000"/>
          <w:sz w:val="21"/>
          <w:lang w:val="en"/>
        </w:rPr>
        <w:t xml:space="preserve">The law requires you to inform the local authority of </w:t>
      </w:r>
      <w:r w:rsidR="000111E2" w:rsidRPr="000111E2">
        <w:rPr>
          <w:rFonts w:cs="Arial"/>
          <w:b/>
          <w:color w:val="000000"/>
          <w:sz w:val="21"/>
          <w:lang w:val="en"/>
        </w:rPr>
        <w:t>any changes</w:t>
      </w:r>
      <w:r w:rsidR="000111E2" w:rsidRPr="000111E2">
        <w:rPr>
          <w:rFonts w:cs="Arial"/>
          <w:color w:val="000000"/>
          <w:sz w:val="21"/>
          <w:lang w:val="en"/>
        </w:rPr>
        <w:t xml:space="preserve"> to the information provided in your application for registration.  You can do that through the website or by writing to or emailing the Landlord Registration Team (</w:t>
      </w:r>
      <w:r w:rsidR="000111E2" w:rsidRPr="000111E2">
        <w:rPr>
          <w:rFonts w:cs="Arial"/>
          <w:b/>
          <w:i/>
          <w:color w:val="000000"/>
          <w:sz w:val="21"/>
          <w:lang w:val="en"/>
        </w:rPr>
        <w:t>see front page for contact details</w:t>
      </w:r>
      <w:r w:rsidR="000111E2" w:rsidRPr="000111E2">
        <w:rPr>
          <w:rFonts w:cs="Arial"/>
          <w:color w:val="000000"/>
          <w:sz w:val="21"/>
          <w:lang w:val="en"/>
        </w:rPr>
        <w:t>).</w:t>
      </w:r>
      <w:r>
        <w:rPr>
          <w:rFonts w:cs="Arial"/>
          <w:color w:val="000000"/>
          <w:sz w:val="21"/>
          <w:lang w:val="en"/>
        </w:rPr>
        <w:br/>
      </w:r>
      <w:r>
        <w:rPr>
          <w:rFonts w:cs="Arial"/>
          <w:color w:val="000000"/>
          <w:sz w:val="21"/>
          <w:lang w:val="en"/>
        </w:rPr>
        <w:br/>
      </w:r>
    </w:p>
    <w:p w:rsidR="000111E2" w:rsidRDefault="000111E2" w:rsidP="00153534">
      <w:pPr>
        <w:spacing w:after="200" w:line="276" w:lineRule="auto"/>
        <w:rPr>
          <w:rFonts w:cs="Arial"/>
          <w:color w:val="000000"/>
          <w:sz w:val="21"/>
          <w:lang w:val="en" w:eastAsia="en-GB"/>
        </w:rPr>
      </w:pPr>
    </w:p>
    <w:p w:rsidR="002E76C0" w:rsidRDefault="002E76C0" w:rsidP="00FB1BB7">
      <w:pPr>
        <w:rPr>
          <w:rFonts w:cs="Arial"/>
          <w:color w:val="000000"/>
          <w:sz w:val="21"/>
          <w:lang w:val="en" w:eastAsia="en-GB"/>
        </w:rPr>
      </w:pPr>
    </w:p>
    <w:p w:rsidR="002E76C0" w:rsidRDefault="002E76C0" w:rsidP="00FB1BB7">
      <w:pPr>
        <w:rPr>
          <w:rFonts w:cs="Arial"/>
          <w:color w:val="000000"/>
          <w:sz w:val="21"/>
          <w:lang w:val="en" w:eastAsia="en-GB"/>
        </w:rPr>
      </w:pPr>
    </w:p>
    <w:p w:rsidR="002E76C0" w:rsidRPr="002E76C0" w:rsidRDefault="002E76C0" w:rsidP="00935D0A">
      <w:pPr>
        <w:pStyle w:val="ListParagraph"/>
        <w:numPr>
          <w:ilvl w:val="1"/>
          <w:numId w:val="9"/>
        </w:numPr>
        <w:spacing w:after="200" w:line="360" w:lineRule="auto"/>
        <w:ind w:left="900" w:hanging="630"/>
        <w:rPr>
          <w:rFonts w:cs="Arial"/>
          <w:color w:val="000000"/>
          <w:sz w:val="21"/>
          <w:lang w:val="en"/>
        </w:rPr>
      </w:pPr>
      <w:r w:rsidRPr="002E76C0">
        <w:rPr>
          <w:rFonts w:cs="Arial"/>
          <w:color w:val="000000"/>
          <w:sz w:val="21"/>
          <w:lang w:val="en" w:eastAsia="en-GB"/>
        </w:rPr>
        <w:t xml:space="preserve">To be registered, owners and their agents </w:t>
      </w:r>
      <w:r w:rsidRPr="002E76C0">
        <w:rPr>
          <w:rFonts w:cs="Arial"/>
          <w:b/>
          <w:color w:val="000000"/>
          <w:sz w:val="21"/>
          <w:lang w:val="en" w:eastAsia="en-GB"/>
        </w:rPr>
        <w:t>must</w:t>
      </w:r>
      <w:r w:rsidRPr="002E76C0">
        <w:rPr>
          <w:rFonts w:cs="Arial"/>
          <w:color w:val="000000"/>
          <w:sz w:val="21"/>
          <w:lang w:val="en" w:eastAsia="en-GB"/>
        </w:rPr>
        <w:t xml:space="preserve"> be </w:t>
      </w:r>
      <w:r w:rsidRPr="002E76C0">
        <w:rPr>
          <w:rFonts w:cs="Arial"/>
          <w:i/>
          <w:iCs/>
          <w:color w:val="000000"/>
          <w:sz w:val="21"/>
          <w:lang w:val="en" w:eastAsia="en-GB"/>
        </w:rPr>
        <w:t>fit and proper</w:t>
      </w:r>
      <w:r w:rsidRPr="002E76C0">
        <w:rPr>
          <w:rFonts w:cs="Arial"/>
          <w:color w:val="000000"/>
          <w:sz w:val="21"/>
          <w:lang w:val="en" w:eastAsia="en-GB"/>
        </w:rPr>
        <w:t xml:space="preserve"> to let residential property.  Local authorities </w:t>
      </w:r>
      <w:r w:rsidRPr="002E76C0">
        <w:rPr>
          <w:rFonts w:cs="Arial"/>
          <w:b/>
          <w:color w:val="000000"/>
          <w:sz w:val="21"/>
          <w:lang w:val="en" w:eastAsia="en-GB"/>
        </w:rPr>
        <w:t>must</w:t>
      </w:r>
      <w:r w:rsidRPr="002E76C0">
        <w:rPr>
          <w:rFonts w:cs="Arial"/>
          <w:color w:val="000000"/>
          <w:sz w:val="21"/>
          <w:lang w:val="en" w:eastAsia="en-GB"/>
        </w:rPr>
        <w:t xml:space="preserve"> take account of an</w:t>
      </w:r>
      <w:r w:rsidR="00935D0A">
        <w:rPr>
          <w:rFonts w:cs="Arial"/>
          <w:color w:val="000000"/>
          <w:sz w:val="21"/>
          <w:lang w:val="en" w:eastAsia="en-GB"/>
        </w:rPr>
        <w:t>y evidence that the person has:</w:t>
      </w:r>
    </w:p>
    <w:p w:rsidR="002E76C0" w:rsidRPr="002E76C0" w:rsidRDefault="002E76C0" w:rsidP="00935D0A">
      <w:pPr>
        <w:pStyle w:val="ListParagraph"/>
        <w:numPr>
          <w:ilvl w:val="4"/>
          <w:numId w:val="5"/>
        </w:numPr>
        <w:spacing w:after="200" w:line="360" w:lineRule="auto"/>
        <w:ind w:left="1260" w:hanging="360"/>
        <w:rPr>
          <w:rFonts w:cs="Arial"/>
          <w:color w:val="000000"/>
          <w:sz w:val="21"/>
          <w:lang w:val="en"/>
        </w:rPr>
      </w:pPr>
      <w:r w:rsidRPr="002E76C0">
        <w:rPr>
          <w:rFonts w:cs="Arial"/>
          <w:color w:val="000000"/>
          <w:sz w:val="21"/>
          <w:lang w:val="en" w:eastAsia="en-GB"/>
        </w:rPr>
        <w:t>Committed any offence involving fraud, dishonesty, violence, drugs, discrimination, firearms or sexual offences.</w:t>
      </w:r>
    </w:p>
    <w:p w:rsidR="002E76C0" w:rsidRPr="002E76C0" w:rsidRDefault="002E76C0" w:rsidP="00935D0A">
      <w:pPr>
        <w:pStyle w:val="ListParagraph"/>
        <w:numPr>
          <w:ilvl w:val="4"/>
          <w:numId w:val="5"/>
        </w:numPr>
        <w:spacing w:after="200" w:line="360" w:lineRule="auto"/>
        <w:ind w:left="1260" w:hanging="360"/>
        <w:rPr>
          <w:rFonts w:cs="Arial"/>
          <w:color w:val="000000"/>
          <w:sz w:val="21"/>
          <w:lang w:val="en"/>
        </w:rPr>
      </w:pPr>
      <w:proofErr w:type="spellStart"/>
      <w:r w:rsidRPr="002E76C0">
        <w:rPr>
          <w:rFonts w:cs="Arial"/>
          <w:color w:val="000000"/>
          <w:sz w:val="21"/>
          <w:lang w:val="en" w:eastAsia="en-GB"/>
        </w:rPr>
        <w:t>Practised</w:t>
      </w:r>
      <w:proofErr w:type="spellEnd"/>
      <w:r w:rsidRPr="002E76C0">
        <w:rPr>
          <w:rFonts w:cs="Arial"/>
          <w:color w:val="000000"/>
          <w:sz w:val="21"/>
          <w:lang w:val="en" w:eastAsia="en-GB"/>
        </w:rPr>
        <w:t xml:space="preserve"> unlawful discrimination in connection to any business.</w:t>
      </w:r>
    </w:p>
    <w:p w:rsidR="002E76C0" w:rsidRPr="002E76C0" w:rsidRDefault="002E76C0" w:rsidP="00935D0A">
      <w:pPr>
        <w:pStyle w:val="ListParagraph"/>
        <w:numPr>
          <w:ilvl w:val="4"/>
          <w:numId w:val="5"/>
        </w:numPr>
        <w:spacing w:after="200" w:line="360" w:lineRule="auto"/>
        <w:ind w:left="1260" w:hanging="360"/>
        <w:rPr>
          <w:rFonts w:cs="Arial"/>
          <w:color w:val="000000"/>
          <w:sz w:val="21"/>
          <w:lang w:val="en"/>
        </w:rPr>
      </w:pPr>
      <w:r w:rsidRPr="002E76C0">
        <w:rPr>
          <w:rFonts w:cs="Arial"/>
          <w:color w:val="000000"/>
          <w:sz w:val="21"/>
          <w:lang w:val="en" w:eastAsia="en-GB"/>
        </w:rPr>
        <w:t xml:space="preserve">Contravened any provision of the law relating to housing, or landlord and tenant law, and the person’s actions, or failure to act, in relation to any antisocial </w:t>
      </w:r>
      <w:proofErr w:type="spellStart"/>
      <w:r w:rsidRPr="002E76C0">
        <w:rPr>
          <w:rFonts w:cs="Arial"/>
          <w:color w:val="000000"/>
          <w:sz w:val="21"/>
          <w:lang w:val="en" w:eastAsia="en-GB"/>
        </w:rPr>
        <w:t>behaviour</w:t>
      </w:r>
      <w:proofErr w:type="spellEnd"/>
      <w:r w:rsidRPr="002E76C0">
        <w:rPr>
          <w:rFonts w:cs="Arial"/>
          <w:color w:val="000000"/>
          <w:sz w:val="21"/>
          <w:lang w:val="en" w:eastAsia="en-GB"/>
        </w:rPr>
        <w:t xml:space="preserve"> affecting a house they let or manage, and </w:t>
      </w:r>
      <w:r w:rsidRPr="002E76C0">
        <w:rPr>
          <w:rFonts w:cs="Arial"/>
          <w:b/>
          <w:color w:val="000000"/>
          <w:sz w:val="21"/>
          <w:lang w:val="en" w:eastAsia="en-GB"/>
        </w:rPr>
        <w:t>must</w:t>
      </w:r>
      <w:r w:rsidRPr="002E76C0">
        <w:rPr>
          <w:rFonts w:cs="Arial"/>
          <w:color w:val="000000"/>
          <w:sz w:val="21"/>
          <w:lang w:val="en" w:eastAsia="en-GB"/>
        </w:rPr>
        <w:t xml:space="preserve"> take account of the fact and nature of any agency arrangement.</w:t>
      </w:r>
      <w:r w:rsidRPr="002E76C0">
        <w:rPr>
          <w:rFonts w:cs="Arial"/>
          <w:color w:val="000000"/>
          <w:sz w:val="21"/>
          <w:lang w:val="en" w:eastAsia="en-GB"/>
        </w:rPr>
        <w:br/>
      </w:r>
    </w:p>
    <w:p w:rsidR="0096475D" w:rsidRPr="0096475D" w:rsidRDefault="002E76C0" w:rsidP="0096475D">
      <w:pPr>
        <w:pStyle w:val="ListParagraph"/>
        <w:numPr>
          <w:ilvl w:val="1"/>
          <w:numId w:val="9"/>
        </w:numPr>
        <w:spacing w:after="200" w:line="360" w:lineRule="auto"/>
        <w:ind w:left="900" w:hanging="630"/>
        <w:rPr>
          <w:rFonts w:cs="Arial"/>
          <w:color w:val="000000"/>
          <w:sz w:val="21"/>
          <w:lang w:val="en"/>
        </w:rPr>
      </w:pPr>
      <w:r w:rsidRPr="0096475D">
        <w:rPr>
          <w:rFonts w:cs="Arial"/>
          <w:color w:val="000000"/>
          <w:sz w:val="21"/>
          <w:lang w:val="en" w:eastAsia="en-GB"/>
        </w:rPr>
        <w:t>In addition to the information provided on the form, the local authority will also take account of any other relevant information they hold about the applicant.  They will make a balanced judgement on the basis of all the available information, there is no automatic refusal.</w:t>
      </w:r>
      <w:r w:rsidR="0096475D" w:rsidRPr="0096475D">
        <w:rPr>
          <w:rFonts w:cs="Arial"/>
          <w:color w:val="000000"/>
          <w:sz w:val="21"/>
          <w:lang w:val="en"/>
        </w:rPr>
        <w:br w:type="page"/>
      </w:r>
    </w:p>
    <w:p w:rsidR="002E76C0" w:rsidRPr="002E76C0" w:rsidRDefault="002E76C0" w:rsidP="0096475D">
      <w:pPr>
        <w:pStyle w:val="ListParagraph"/>
        <w:spacing w:after="200" w:line="360" w:lineRule="auto"/>
        <w:ind w:left="900"/>
        <w:rPr>
          <w:rFonts w:cs="Arial"/>
          <w:color w:val="000000"/>
          <w:sz w:val="21"/>
          <w:lang w:val="en"/>
        </w:rPr>
      </w:pPr>
    </w:p>
    <w:p w:rsidR="002E76C0" w:rsidRPr="002E76C0" w:rsidRDefault="002E76C0" w:rsidP="00935D0A">
      <w:pPr>
        <w:pStyle w:val="ListParagraph"/>
        <w:numPr>
          <w:ilvl w:val="1"/>
          <w:numId w:val="9"/>
        </w:numPr>
        <w:spacing w:after="200" w:line="360" w:lineRule="auto"/>
        <w:ind w:left="900" w:hanging="630"/>
        <w:rPr>
          <w:rFonts w:cs="Arial"/>
          <w:color w:val="000000"/>
          <w:sz w:val="21"/>
          <w:lang w:val="en" w:eastAsia="en-GB"/>
        </w:rPr>
      </w:pPr>
      <w:r w:rsidRPr="002E76C0">
        <w:rPr>
          <w:rFonts w:cs="Arial"/>
          <w:color w:val="000000"/>
          <w:sz w:val="21"/>
          <w:lang w:val="en" w:eastAsia="en-GB"/>
        </w:rPr>
        <w:t>On 31 August 2011, local authorities were given the power to require a criminal record certificate when applying the fit and proper person test, particularly if the local authority has reasonable grounds to suspect that the information provided is, or has become, inaccurate.</w:t>
      </w:r>
      <w:r w:rsidRPr="002E76C0">
        <w:rPr>
          <w:rFonts w:cs="Arial"/>
          <w:color w:val="000000"/>
          <w:sz w:val="21"/>
          <w:lang w:val="en" w:eastAsia="en-GB"/>
        </w:rPr>
        <w:br/>
      </w:r>
    </w:p>
    <w:p w:rsidR="002E76C0" w:rsidRDefault="002E76C0" w:rsidP="00935D0A">
      <w:pPr>
        <w:pStyle w:val="ListParagraph"/>
        <w:numPr>
          <w:ilvl w:val="1"/>
          <w:numId w:val="9"/>
        </w:numPr>
        <w:spacing w:after="200" w:line="360" w:lineRule="auto"/>
        <w:ind w:left="900" w:hanging="630"/>
        <w:rPr>
          <w:rFonts w:cs="Arial"/>
          <w:color w:val="000000"/>
          <w:sz w:val="21"/>
          <w:lang w:val="en" w:eastAsia="en-GB"/>
        </w:rPr>
      </w:pPr>
      <w:r w:rsidRPr="002E76C0">
        <w:rPr>
          <w:rFonts w:cs="Arial"/>
          <w:color w:val="000000"/>
          <w:sz w:val="21"/>
          <w:lang w:val="en" w:eastAsia="en-GB"/>
        </w:rPr>
        <w:t xml:space="preserve">If you let property in more than one local authority area, the authorities will share information to ensure they have all relevant details, but each authority will make its decision independently. </w:t>
      </w:r>
    </w:p>
    <w:p w:rsidR="00C66C25" w:rsidRDefault="003D45DA" w:rsidP="00C66C25">
      <w:pPr>
        <w:spacing w:after="200" w:line="276" w:lineRule="auto"/>
        <w:rPr>
          <w:rFonts w:cs="Arial"/>
          <w:color w:val="000000"/>
          <w:sz w:val="21"/>
          <w:lang w:val="en" w:eastAsia="en-GB"/>
        </w:rPr>
      </w:pPr>
      <w:r w:rsidRPr="002E76C0">
        <w:rPr>
          <w:rFonts w:cs="Arial"/>
          <w:noProof/>
          <w:color w:val="000000"/>
          <w:sz w:val="21"/>
          <w:lang w:eastAsia="en-GB"/>
        </w:rPr>
        <mc:AlternateContent>
          <mc:Choice Requires="wps">
            <w:drawing>
              <wp:anchor distT="0" distB="0" distL="114300" distR="114300" simplePos="0" relativeHeight="251659264" behindDoc="0" locked="0" layoutInCell="1" allowOverlap="1" wp14:anchorId="1B408B7C" wp14:editId="1633DA42">
                <wp:simplePos x="0" y="0"/>
                <wp:positionH relativeFrom="column">
                  <wp:posOffset>125730</wp:posOffset>
                </wp:positionH>
                <wp:positionV relativeFrom="paragraph">
                  <wp:posOffset>266700</wp:posOffset>
                </wp:positionV>
                <wp:extent cx="6330315" cy="390525"/>
                <wp:effectExtent l="0" t="0" r="0" b="952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0315" cy="390525"/>
                        </a:xfrm>
                        <a:prstGeom prst="rect">
                          <a:avLst/>
                        </a:prstGeom>
                        <a:solidFill>
                          <a:srgbClr val="1F497D"/>
                        </a:solidFill>
                        <a:ln>
                          <a:noFill/>
                        </a:ln>
                        <a:extLst>
                          <a:ext uri="{91240B29-F687-4F45-9708-019B960494DF}">
                            <a14:hiddenLine xmlns:a14="http://schemas.microsoft.com/office/drawing/2010/main" w="9525">
                              <a:solidFill>
                                <a:srgbClr val="1F497D"/>
                              </a:solidFill>
                              <a:miter lim="800000"/>
                              <a:headEnd/>
                              <a:tailEnd/>
                            </a14:hiddenLine>
                          </a:ext>
                        </a:extLst>
                      </wps:spPr>
                      <wps:txbx>
                        <w:txbxContent>
                          <w:p w:rsidR="002E76C0" w:rsidRPr="00AA7ACE" w:rsidRDefault="002E76C0" w:rsidP="002E76C0">
                            <w:pPr>
                              <w:numPr>
                                <w:ilvl w:val="0"/>
                                <w:numId w:val="4"/>
                              </w:numPr>
                              <w:shd w:val="clear" w:color="auto" w:fill="1F497D"/>
                              <w:ind w:left="360"/>
                              <w:rPr>
                                <w:rFonts w:ascii="Arial Black" w:hAnsi="Arial Black"/>
                                <w:color w:val="FFFFFF"/>
                                <w:sz w:val="36"/>
                                <w:szCs w:val="36"/>
                              </w:rPr>
                            </w:pPr>
                            <w:r>
                              <w:rPr>
                                <w:rFonts w:ascii="Arial Black" w:hAnsi="Arial Black"/>
                                <w:color w:val="FFFFFF"/>
                                <w:sz w:val="36"/>
                                <w:szCs w:val="36"/>
                              </w:rPr>
                              <w:t xml:space="preserve"> Sanctions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408B7C" id="Text Box 18" o:spid="_x0000_s1034" type="#_x0000_t202" style="position:absolute;margin-left:9.9pt;margin-top:21pt;width:498.45pt;height:30.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" fillcolor="#1f497d" stroked="f" strokecolor="#1f497d">
                <v:textbox>
                  <w:txbxContent>
                    <w:p w:rsidR="002E76C0" w:rsidRPr="00AA7ACE" w:rsidRDefault="002E76C0" w:rsidP="002E76C0">
                      <w:pPr>
                        <w:numPr>
                          <w:ilvl w:val="0"/>
                          <w:numId w:val="4"/>
                        </w:numPr>
                        <w:shd w:val="clear" w:color="auto" w:fill="1F497D"/>
                        <w:ind w:left="360"/>
                        <w:rPr>
                          <w:rFonts w:ascii="Arial Black" w:hAnsi="Arial Black"/>
                          <w:color w:val="FFFFFF"/>
                          <w:sz w:val="36"/>
                          <w:szCs w:val="36"/>
                        </w:rPr>
                      </w:pPr>
                      <w:r>
                        <w:rPr>
                          <w:rFonts w:ascii="Arial Black" w:hAnsi="Arial Black"/>
                          <w:color w:val="FFFFFF"/>
                          <w:sz w:val="36"/>
                          <w:szCs w:val="36"/>
                        </w:rPr>
                        <w:t xml:space="preserve"> Sanctions</w:t>
                      </w:r>
                    </w:p>
                  </w:txbxContent>
                </v:textbox>
              </v:shape>
            </w:pict>
          </mc:Fallback>
        </mc:AlternateContent>
      </w:r>
      <w:r w:rsidRPr="002E76C0">
        <w:rPr>
          <w:rFonts w:cs="Arial"/>
          <w:noProof/>
          <w:color w:val="000000"/>
          <w:sz w:val="21"/>
          <w:lang w:eastAsia="en-GB"/>
        </w:rPr>
        <mc:AlternateContent>
          <mc:Choice Requires="wps">
            <w:drawing>
              <wp:anchor distT="0" distB="0" distL="114300" distR="114300" simplePos="0" relativeHeight="251658240" behindDoc="0" locked="0" layoutInCell="1" allowOverlap="1" wp14:anchorId="4CFF0750" wp14:editId="6EC87515">
                <wp:simplePos x="0" y="0"/>
                <wp:positionH relativeFrom="column">
                  <wp:posOffset>36195</wp:posOffset>
                </wp:positionH>
                <wp:positionV relativeFrom="paragraph">
                  <wp:posOffset>219075</wp:posOffset>
                </wp:positionV>
                <wp:extent cx="6671310" cy="504825"/>
                <wp:effectExtent l="0" t="0" r="0" b="9525"/>
                <wp:wrapNone/>
                <wp:docPr id="17" name="Rounded 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71310" cy="504825"/>
                        </a:xfrm>
                        <a:prstGeom prst="roundRect">
                          <a:avLst>
                            <a:gd name="adj" fmla="val 16667"/>
                          </a:avLst>
                        </a:prstGeom>
                        <a:solidFill>
                          <a:srgbClr val="1F497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819FA12" id="Rounded Rectangle 17" o:spid="_x0000_s1026" style="position:absolute;margin-left:2.85pt;margin-top:17.25pt;width:525.3pt;height:39.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" fillcolor="#1f497d" stroked="f"/>
            </w:pict>
          </mc:Fallback>
        </mc:AlternateContent>
      </w:r>
    </w:p>
    <w:p w:rsidR="00C66C25" w:rsidRPr="00C66C25" w:rsidRDefault="00935D0A" w:rsidP="00935D0A">
      <w:pPr>
        <w:pStyle w:val="ListParagraph"/>
        <w:spacing w:after="200"/>
        <w:ind w:left="851"/>
        <w:rPr>
          <w:rFonts w:cs="Arial"/>
          <w:color w:val="000000"/>
          <w:sz w:val="21"/>
          <w:lang w:val="en"/>
        </w:rPr>
      </w:pPr>
      <w:r>
        <w:rPr>
          <w:rFonts w:cs="Arial"/>
          <w:color w:val="000000"/>
          <w:sz w:val="21"/>
          <w:lang w:val="en"/>
        </w:rPr>
        <w:br/>
      </w:r>
      <w:r>
        <w:rPr>
          <w:rFonts w:cs="Arial"/>
          <w:color w:val="000000"/>
          <w:sz w:val="21"/>
          <w:lang w:val="en"/>
        </w:rPr>
        <w:br/>
      </w:r>
      <w:r w:rsidR="003D45DA">
        <w:rPr>
          <w:rFonts w:cs="Arial"/>
          <w:color w:val="000000"/>
          <w:sz w:val="21"/>
          <w:lang w:val="en"/>
        </w:rPr>
        <w:br/>
      </w:r>
      <w:r w:rsidR="003D45DA">
        <w:rPr>
          <w:rFonts w:cs="Arial"/>
          <w:color w:val="000000"/>
          <w:sz w:val="21"/>
          <w:lang w:val="en"/>
        </w:rPr>
        <w:br/>
      </w:r>
    </w:p>
    <w:p w:rsidR="00C66C25" w:rsidRPr="00C66C25" w:rsidRDefault="00C66C25" w:rsidP="00935D0A">
      <w:pPr>
        <w:pStyle w:val="ListParagraph"/>
        <w:numPr>
          <w:ilvl w:val="1"/>
          <w:numId w:val="10"/>
        </w:numPr>
        <w:spacing w:after="200" w:line="360" w:lineRule="auto"/>
        <w:ind w:left="900" w:hanging="630"/>
        <w:rPr>
          <w:rFonts w:cs="Arial"/>
          <w:color w:val="000000"/>
          <w:sz w:val="21"/>
          <w:lang w:val="en"/>
        </w:rPr>
      </w:pPr>
      <w:r w:rsidRPr="00C66C25">
        <w:rPr>
          <w:rFonts w:cs="Arial"/>
          <w:sz w:val="21"/>
        </w:rPr>
        <w:t>It is an offence to let any house without being registered.  Failure to register at all, or failure to validate an application by providing all required information and/or payment, will result in consideration of the following sanctions:</w:t>
      </w:r>
      <w:r w:rsidR="00153534">
        <w:rPr>
          <w:rFonts w:cs="Arial"/>
          <w:sz w:val="21"/>
        </w:rPr>
        <w:br/>
      </w:r>
    </w:p>
    <w:p w:rsidR="00C66C25" w:rsidRPr="00C66C25" w:rsidRDefault="00C66C25" w:rsidP="00935D0A">
      <w:pPr>
        <w:pStyle w:val="ListParagraph"/>
        <w:numPr>
          <w:ilvl w:val="4"/>
          <w:numId w:val="5"/>
        </w:numPr>
        <w:spacing w:after="200" w:line="360" w:lineRule="auto"/>
        <w:ind w:left="1260" w:hanging="360"/>
        <w:rPr>
          <w:rFonts w:cs="Arial"/>
          <w:color w:val="000000"/>
          <w:sz w:val="21"/>
          <w:lang w:val="en"/>
        </w:rPr>
      </w:pPr>
      <w:r w:rsidRPr="00C66C25">
        <w:rPr>
          <w:rFonts w:cs="Arial"/>
          <w:b/>
          <w:sz w:val="21"/>
        </w:rPr>
        <w:t xml:space="preserve">Late Application Fee </w:t>
      </w:r>
      <w:r w:rsidRPr="00C66C25">
        <w:rPr>
          <w:rFonts w:cs="Arial"/>
          <w:sz w:val="21"/>
        </w:rPr>
        <w:t xml:space="preserve">- a penalty charge of </w:t>
      </w:r>
      <w:r w:rsidRPr="0068282C">
        <w:rPr>
          <w:rFonts w:cs="Arial"/>
          <w:b/>
          <w:color w:val="FF0000"/>
          <w:sz w:val="21"/>
        </w:rPr>
        <w:t>£</w:t>
      </w:r>
      <w:r w:rsidR="0068282C" w:rsidRPr="0068282C">
        <w:rPr>
          <w:rFonts w:cs="Arial"/>
          <w:b/>
          <w:color w:val="FF0000"/>
          <w:sz w:val="21"/>
        </w:rPr>
        <w:t>130</w:t>
      </w:r>
      <w:r w:rsidRPr="0068282C">
        <w:rPr>
          <w:rFonts w:cs="Arial"/>
          <w:color w:val="FF0000"/>
          <w:sz w:val="21"/>
        </w:rPr>
        <w:t xml:space="preserve"> </w:t>
      </w:r>
      <w:r w:rsidRPr="00C66C25">
        <w:rPr>
          <w:rFonts w:cs="Arial"/>
          <w:sz w:val="21"/>
        </w:rPr>
        <w:t>will be applied to applications received only when landlords have failed to respond to 2 letters from Dundee City Council advising of the requirement to register (includes renewal applications).</w:t>
      </w:r>
      <w:r w:rsidRPr="00C66C25">
        <w:rPr>
          <w:rFonts w:cs="Arial"/>
          <w:sz w:val="21"/>
        </w:rPr>
        <w:br/>
      </w:r>
      <w:r w:rsidR="003D45DA">
        <w:rPr>
          <w:rFonts w:cs="Arial"/>
          <w:color w:val="000000"/>
          <w:sz w:val="21"/>
          <w:lang w:val="en"/>
        </w:rPr>
        <w:br/>
      </w:r>
    </w:p>
    <w:p w:rsidR="00C66C25" w:rsidRPr="00C66C25" w:rsidRDefault="00C66C25" w:rsidP="00935D0A">
      <w:pPr>
        <w:pStyle w:val="ListParagraph"/>
        <w:numPr>
          <w:ilvl w:val="4"/>
          <w:numId w:val="5"/>
        </w:numPr>
        <w:spacing w:after="200" w:line="360" w:lineRule="auto"/>
        <w:ind w:left="1260" w:hanging="360"/>
        <w:rPr>
          <w:rFonts w:cs="Arial"/>
          <w:color w:val="000000"/>
          <w:sz w:val="21"/>
          <w:lang w:val="en"/>
        </w:rPr>
      </w:pPr>
      <w:r w:rsidRPr="00C66C25">
        <w:rPr>
          <w:rFonts w:cs="Arial"/>
          <w:b/>
          <w:sz w:val="21"/>
        </w:rPr>
        <w:t xml:space="preserve">Rent Penalty Notice </w:t>
      </w:r>
      <w:r w:rsidRPr="00C66C25">
        <w:rPr>
          <w:rFonts w:cs="Arial"/>
          <w:sz w:val="21"/>
        </w:rPr>
        <w:t>- can be issued on one, some or all of a landlord's properties.  Prohibits a landlord from legally collecting any rent under the terms of the tenancy agreement (no other terms of the agreement are affected).</w:t>
      </w:r>
      <w:r w:rsidRPr="00C66C25">
        <w:rPr>
          <w:rFonts w:cs="Arial"/>
          <w:sz w:val="21"/>
        </w:rPr>
        <w:br/>
      </w:r>
      <w:r w:rsidR="003D45DA">
        <w:rPr>
          <w:rFonts w:cs="Arial"/>
          <w:color w:val="000000"/>
          <w:sz w:val="21"/>
          <w:lang w:val="en"/>
        </w:rPr>
        <w:br/>
      </w:r>
    </w:p>
    <w:p w:rsidR="00C66C25" w:rsidRPr="00C66C25" w:rsidRDefault="00C66C25" w:rsidP="00935D0A">
      <w:pPr>
        <w:pStyle w:val="ListParagraph"/>
        <w:numPr>
          <w:ilvl w:val="4"/>
          <w:numId w:val="5"/>
        </w:numPr>
        <w:spacing w:after="200" w:line="360" w:lineRule="auto"/>
        <w:ind w:left="1260" w:hanging="360"/>
        <w:rPr>
          <w:rFonts w:cs="Arial"/>
          <w:color w:val="000000"/>
          <w:sz w:val="21"/>
          <w:lang w:val="en"/>
        </w:rPr>
      </w:pPr>
      <w:r w:rsidRPr="00C66C25">
        <w:rPr>
          <w:rFonts w:cs="Arial"/>
          <w:b/>
          <w:sz w:val="21"/>
        </w:rPr>
        <w:t xml:space="preserve">Report to the Licensing Committee </w:t>
      </w:r>
      <w:r w:rsidRPr="00C66C25">
        <w:rPr>
          <w:rFonts w:cs="Arial"/>
          <w:sz w:val="21"/>
        </w:rPr>
        <w:t xml:space="preserve">- with recommendation for refusal/revocation, or conditions for approval: </w:t>
      </w:r>
      <w:r w:rsidR="003D45DA">
        <w:rPr>
          <w:rFonts w:cs="Arial"/>
          <w:sz w:val="21"/>
        </w:rPr>
        <w:br/>
      </w:r>
    </w:p>
    <w:p w:rsidR="00C66C25" w:rsidRPr="00C66C25" w:rsidRDefault="00C66C25" w:rsidP="003D45DA">
      <w:pPr>
        <w:pStyle w:val="ListParagraph"/>
        <w:numPr>
          <w:ilvl w:val="6"/>
          <w:numId w:val="5"/>
        </w:numPr>
        <w:spacing w:after="200" w:line="360" w:lineRule="auto"/>
        <w:ind w:left="1890" w:hanging="630"/>
        <w:rPr>
          <w:rFonts w:cs="Arial"/>
          <w:color w:val="000000"/>
          <w:sz w:val="21"/>
          <w:lang w:val="en"/>
        </w:rPr>
      </w:pPr>
      <w:r w:rsidRPr="00C66C25">
        <w:rPr>
          <w:rFonts w:cs="Arial"/>
          <w:b/>
          <w:sz w:val="21"/>
        </w:rPr>
        <w:t xml:space="preserve">Approval with conditions </w:t>
      </w:r>
      <w:r w:rsidRPr="00C66C25">
        <w:rPr>
          <w:rFonts w:cs="Arial"/>
          <w:sz w:val="21"/>
        </w:rPr>
        <w:t>-</w:t>
      </w:r>
      <w:r w:rsidRPr="00C66C25">
        <w:rPr>
          <w:rFonts w:cs="Arial"/>
          <w:b/>
          <w:sz w:val="21"/>
        </w:rPr>
        <w:t xml:space="preserve"> </w:t>
      </w:r>
      <w:r w:rsidRPr="00C66C25">
        <w:rPr>
          <w:rFonts w:cs="Arial"/>
          <w:sz w:val="21"/>
        </w:rPr>
        <w:t>e.g. mandatory appointment of a managing agent.</w:t>
      </w:r>
    </w:p>
    <w:p w:rsidR="00C66C25" w:rsidRPr="00C66C25" w:rsidRDefault="00C66C25" w:rsidP="003D45DA">
      <w:pPr>
        <w:pStyle w:val="ListParagraph"/>
        <w:numPr>
          <w:ilvl w:val="6"/>
          <w:numId w:val="5"/>
        </w:numPr>
        <w:spacing w:after="200" w:line="360" w:lineRule="auto"/>
        <w:ind w:left="1890" w:hanging="630"/>
        <w:rPr>
          <w:rFonts w:cs="Arial"/>
          <w:color w:val="000000"/>
          <w:sz w:val="21"/>
          <w:lang w:val="en"/>
        </w:rPr>
      </w:pPr>
      <w:r w:rsidRPr="00C66C25">
        <w:rPr>
          <w:rFonts w:cs="Arial"/>
          <w:b/>
          <w:sz w:val="21"/>
        </w:rPr>
        <w:t xml:space="preserve">Refusal </w:t>
      </w:r>
      <w:r w:rsidRPr="00C66C25">
        <w:rPr>
          <w:rFonts w:cs="Arial"/>
          <w:sz w:val="21"/>
        </w:rPr>
        <w:t>- prohibits a person operating as a landlord.</w:t>
      </w:r>
    </w:p>
    <w:p w:rsidR="00C66C25" w:rsidRPr="00C66C25" w:rsidRDefault="00C66C25" w:rsidP="003D45DA">
      <w:pPr>
        <w:pStyle w:val="ListParagraph"/>
        <w:numPr>
          <w:ilvl w:val="6"/>
          <w:numId w:val="5"/>
        </w:numPr>
        <w:spacing w:after="200" w:line="360" w:lineRule="auto"/>
        <w:ind w:left="1890" w:hanging="630"/>
        <w:rPr>
          <w:rFonts w:cs="Arial"/>
          <w:color w:val="000000"/>
          <w:sz w:val="21"/>
          <w:lang w:val="en"/>
        </w:rPr>
      </w:pPr>
      <w:r w:rsidRPr="00C66C25">
        <w:rPr>
          <w:rFonts w:cs="Arial"/>
          <w:b/>
          <w:sz w:val="21"/>
        </w:rPr>
        <w:t xml:space="preserve">Revocation </w:t>
      </w:r>
      <w:r w:rsidRPr="00C66C25">
        <w:rPr>
          <w:rFonts w:cs="Arial"/>
          <w:sz w:val="21"/>
        </w:rPr>
        <w:t>- prohibits a person operating as a landlord.</w:t>
      </w:r>
      <w:r w:rsidRPr="00C66C25">
        <w:rPr>
          <w:rFonts w:cs="Arial"/>
          <w:sz w:val="21"/>
        </w:rPr>
        <w:br/>
      </w:r>
      <w:r w:rsidR="00153534">
        <w:rPr>
          <w:rFonts w:cs="Arial"/>
          <w:color w:val="000000"/>
          <w:sz w:val="21"/>
          <w:lang w:val="en"/>
        </w:rPr>
        <w:br/>
      </w:r>
    </w:p>
    <w:p w:rsidR="00C66C25" w:rsidRPr="00C66C25" w:rsidRDefault="00C66C25" w:rsidP="00C66C25">
      <w:pPr>
        <w:pStyle w:val="ListParagraph"/>
        <w:numPr>
          <w:ilvl w:val="4"/>
          <w:numId w:val="5"/>
        </w:numPr>
        <w:spacing w:after="200"/>
        <w:ind w:left="1260" w:hanging="360"/>
        <w:rPr>
          <w:rFonts w:cs="Arial"/>
          <w:color w:val="000000"/>
          <w:sz w:val="21"/>
          <w:lang w:val="en"/>
        </w:rPr>
      </w:pPr>
      <w:r w:rsidRPr="00C66C25">
        <w:rPr>
          <w:rFonts w:cs="Arial"/>
          <w:b/>
          <w:color w:val="000000"/>
          <w:sz w:val="21"/>
          <w:lang w:val="en"/>
        </w:rPr>
        <w:t>Report to the Procurator Fiscal</w:t>
      </w:r>
      <w:r w:rsidR="00153534">
        <w:rPr>
          <w:rFonts w:cs="Arial"/>
          <w:b/>
          <w:color w:val="000000"/>
          <w:sz w:val="21"/>
          <w:lang w:val="en"/>
        </w:rPr>
        <w:br/>
      </w:r>
    </w:p>
    <w:p w:rsidR="00C66C25" w:rsidRDefault="00C66C25" w:rsidP="003D45DA">
      <w:pPr>
        <w:pStyle w:val="ListParagraph"/>
        <w:numPr>
          <w:ilvl w:val="6"/>
          <w:numId w:val="5"/>
        </w:numPr>
        <w:spacing w:after="200" w:line="360" w:lineRule="auto"/>
        <w:ind w:left="1890" w:hanging="630"/>
        <w:rPr>
          <w:rFonts w:cs="Arial"/>
          <w:color w:val="000000"/>
          <w:sz w:val="21"/>
          <w:lang w:val="en"/>
        </w:rPr>
      </w:pPr>
      <w:r w:rsidRPr="00C66C25">
        <w:rPr>
          <w:rFonts w:cs="Arial"/>
          <w:color w:val="000000"/>
          <w:sz w:val="21"/>
          <w:lang w:val="en"/>
        </w:rPr>
        <w:t>The maximum fine for failing to declare a managing agent</w:t>
      </w:r>
      <w:r w:rsidRPr="00C66C25">
        <w:rPr>
          <w:rFonts w:cs="Arial"/>
          <w:b/>
          <w:color w:val="000000"/>
          <w:sz w:val="21"/>
          <w:lang w:val="en"/>
        </w:rPr>
        <w:t xml:space="preserve"> </w:t>
      </w:r>
      <w:r w:rsidRPr="00C66C25">
        <w:rPr>
          <w:rFonts w:cs="Arial"/>
          <w:color w:val="000000"/>
          <w:sz w:val="21"/>
          <w:lang w:val="en"/>
        </w:rPr>
        <w:t>is</w:t>
      </w:r>
      <w:r w:rsidRPr="00C66C25">
        <w:rPr>
          <w:rFonts w:cs="Arial"/>
          <w:b/>
          <w:color w:val="000000"/>
          <w:sz w:val="21"/>
          <w:lang w:val="en"/>
        </w:rPr>
        <w:t xml:space="preserve"> £1,000</w:t>
      </w:r>
      <w:r w:rsidRPr="00C66C25">
        <w:rPr>
          <w:rFonts w:cs="Arial"/>
          <w:color w:val="000000"/>
          <w:sz w:val="21"/>
          <w:lang w:val="en"/>
        </w:rPr>
        <w:t>.</w:t>
      </w:r>
    </w:p>
    <w:p w:rsidR="00B976FC" w:rsidRDefault="00C66C25" w:rsidP="003D45DA">
      <w:pPr>
        <w:pStyle w:val="ListParagraph"/>
        <w:numPr>
          <w:ilvl w:val="6"/>
          <w:numId w:val="5"/>
        </w:numPr>
        <w:spacing w:after="200" w:line="360" w:lineRule="auto"/>
        <w:ind w:left="1890" w:hanging="630"/>
        <w:rPr>
          <w:rFonts w:cs="Arial"/>
          <w:color w:val="000000"/>
          <w:sz w:val="21"/>
          <w:lang w:val="en"/>
        </w:rPr>
      </w:pPr>
      <w:r w:rsidRPr="00C66C25">
        <w:rPr>
          <w:rFonts w:cs="Arial"/>
          <w:color w:val="000000"/>
          <w:sz w:val="21"/>
          <w:lang w:val="en"/>
        </w:rPr>
        <w:t>The maximum fine for operating as an unregistered landlord</w:t>
      </w:r>
      <w:r w:rsidRPr="00C66C25">
        <w:rPr>
          <w:rFonts w:cs="Arial"/>
          <w:b/>
          <w:color w:val="000000"/>
          <w:sz w:val="21"/>
          <w:lang w:val="en"/>
        </w:rPr>
        <w:t xml:space="preserve"> </w:t>
      </w:r>
      <w:r w:rsidRPr="00C66C25">
        <w:rPr>
          <w:rFonts w:cs="Arial"/>
          <w:color w:val="000000"/>
          <w:sz w:val="21"/>
          <w:lang w:val="en"/>
        </w:rPr>
        <w:t>is</w:t>
      </w:r>
      <w:r w:rsidRPr="00C66C25">
        <w:rPr>
          <w:rFonts w:cs="Arial"/>
          <w:b/>
          <w:color w:val="000000"/>
          <w:sz w:val="21"/>
          <w:lang w:val="en"/>
        </w:rPr>
        <w:t xml:space="preserve"> £50,000</w:t>
      </w:r>
      <w:r w:rsidRPr="00C66C25">
        <w:rPr>
          <w:rFonts w:cs="Arial"/>
          <w:color w:val="000000"/>
          <w:sz w:val="21"/>
          <w:lang w:val="en"/>
        </w:rPr>
        <w:t>.</w:t>
      </w:r>
    </w:p>
    <w:p w:rsidR="00153534" w:rsidRDefault="00153534">
      <w:pPr>
        <w:rPr>
          <w:rFonts w:cs="Arial"/>
          <w:color w:val="000000"/>
          <w:sz w:val="21"/>
          <w:lang w:val="en"/>
        </w:rPr>
      </w:pPr>
    </w:p>
    <w:p w:rsidR="003D45DA" w:rsidRDefault="003D45DA">
      <w:pPr>
        <w:rPr>
          <w:rFonts w:cs="Arial"/>
          <w:color w:val="000000"/>
          <w:sz w:val="21"/>
          <w:lang w:val="en"/>
        </w:rPr>
      </w:pPr>
      <w:r>
        <w:rPr>
          <w:rFonts w:cs="Arial"/>
          <w:color w:val="000000"/>
          <w:sz w:val="21"/>
          <w:lang w:val="en"/>
        </w:rPr>
        <w:br w:type="page"/>
      </w:r>
    </w:p>
    <w:p w:rsidR="00B976FC" w:rsidRDefault="00B976FC" w:rsidP="00B976FC">
      <w:pPr>
        <w:spacing w:after="200"/>
        <w:rPr>
          <w:rFonts w:cs="Arial"/>
          <w:color w:val="000000"/>
          <w:sz w:val="21"/>
          <w:lang w:val="en"/>
        </w:rPr>
      </w:pPr>
      <w:r w:rsidRPr="00B976FC">
        <w:rPr>
          <w:rFonts w:cs="Arial"/>
          <w:noProof/>
          <w:color w:val="000000"/>
          <w:sz w:val="21"/>
          <w:lang w:eastAsia="en-GB"/>
        </w:rPr>
        <w:lastRenderedPageBreak/>
        <mc:AlternateContent>
          <mc:Choice Requires="wps">
            <w:drawing>
              <wp:anchor distT="0" distB="0" distL="114300" distR="114300" simplePos="0" relativeHeight="251660288" behindDoc="0" locked="0" layoutInCell="1" allowOverlap="1" wp14:anchorId="68307453" wp14:editId="25EB8213">
                <wp:simplePos x="0" y="0"/>
                <wp:positionH relativeFrom="column">
                  <wp:posOffset>36195</wp:posOffset>
                </wp:positionH>
                <wp:positionV relativeFrom="paragraph">
                  <wp:posOffset>128270</wp:posOffset>
                </wp:positionV>
                <wp:extent cx="6671310" cy="504825"/>
                <wp:effectExtent l="0" t="0" r="0" b="9525"/>
                <wp:wrapNone/>
                <wp:docPr id="19" name="Rounded 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71310" cy="504825"/>
                        </a:xfrm>
                        <a:prstGeom prst="roundRect">
                          <a:avLst>
                            <a:gd name="adj" fmla="val 16667"/>
                          </a:avLst>
                        </a:prstGeom>
                        <a:solidFill>
                          <a:srgbClr val="1F497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017FF27" id="Rounded Rectangle 19" o:spid="_x0000_s1026" style="position:absolute;margin-left:2.85pt;margin-top:10.1pt;width:525.3pt;height:39.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" fillcolor="#1f497d" stroked="f"/>
            </w:pict>
          </mc:Fallback>
        </mc:AlternateContent>
      </w:r>
      <w:r w:rsidRPr="00B976FC">
        <w:rPr>
          <w:rFonts w:cs="Arial"/>
          <w:noProof/>
          <w:color w:val="000000"/>
          <w:sz w:val="21"/>
          <w:lang w:eastAsia="en-GB"/>
        </w:rPr>
        <mc:AlternateContent>
          <mc:Choice Requires="wps">
            <w:drawing>
              <wp:anchor distT="0" distB="0" distL="114300" distR="114300" simplePos="0" relativeHeight="251661312" behindDoc="0" locked="0" layoutInCell="1" allowOverlap="1" wp14:anchorId="19FB27B9" wp14:editId="532FB49B">
                <wp:simplePos x="0" y="0"/>
                <wp:positionH relativeFrom="column">
                  <wp:posOffset>125730</wp:posOffset>
                </wp:positionH>
                <wp:positionV relativeFrom="paragraph">
                  <wp:posOffset>175895</wp:posOffset>
                </wp:positionV>
                <wp:extent cx="6330315" cy="390525"/>
                <wp:effectExtent l="0" t="0" r="0" b="952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0315" cy="390525"/>
                        </a:xfrm>
                        <a:prstGeom prst="rect">
                          <a:avLst/>
                        </a:prstGeom>
                        <a:solidFill>
                          <a:srgbClr val="1F497D"/>
                        </a:solidFill>
                        <a:ln>
                          <a:noFill/>
                        </a:ln>
                        <a:extLst>
                          <a:ext uri="{91240B29-F687-4F45-9708-019B960494DF}">
                            <a14:hiddenLine xmlns:a14="http://schemas.microsoft.com/office/drawing/2010/main" w="9525">
                              <a:solidFill>
                                <a:srgbClr val="1F497D"/>
                              </a:solidFill>
                              <a:miter lim="800000"/>
                              <a:headEnd/>
                              <a:tailEnd/>
                            </a14:hiddenLine>
                          </a:ext>
                        </a:extLst>
                      </wps:spPr>
                      <wps:txbx>
                        <w:txbxContent>
                          <w:p w:rsidR="00B976FC" w:rsidRPr="00AA7ACE" w:rsidRDefault="00B976FC" w:rsidP="00B976FC">
                            <w:pPr>
                              <w:numPr>
                                <w:ilvl w:val="0"/>
                                <w:numId w:val="4"/>
                              </w:numPr>
                              <w:shd w:val="clear" w:color="auto" w:fill="1F497D"/>
                              <w:ind w:left="360"/>
                              <w:rPr>
                                <w:rFonts w:ascii="Arial Black" w:hAnsi="Arial Black"/>
                                <w:color w:val="FFFFFF"/>
                                <w:sz w:val="36"/>
                                <w:szCs w:val="36"/>
                              </w:rPr>
                            </w:pPr>
                            <w:r>
                              <w:rPr>
                                <w:rFonts w:ascii="Arial Black" w:hAnsi="Arial Black"/>
                                <w:color w:val="FFFFFF"/>
                                <w:sz w:val="36"/>
                                <w:szCs w:val="36"/>
                              </w:rPr>
                              <w:t xml:space="preserve"> What information is available to the public?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FB27B9" id="Text Box 20" o:spid="_x0000_s1035" type="#_x0000_t202" style="position:absolute;margin-left:9.9pt;margin-top:13.85pt;width:498.45pt;height:30.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" fillcolor="#1f497d" stroked="f" strokecolor="#1f497d">
                <v:textbox>
                  <w:txbxContent>
                    <w:p w:rsidR="00B976FC" w:rsidRPr="00AA7ACE" w:rsidRDefault="00B976FC" w:rsidP="00B976FC">
                      <w:pPr>
                        <w:numPr>
                          <w:ilvl w:val="0"/>
                          <w:numId w:val="4"/>
                        </w:numPr>
                        <w:shd w:val="clear" w:color="auto" w:fill="1F497D"/>
                        <w:ind w:left="360"/>
                        <w:rPr>
                          <w:rFonts w:ascii="Arial Black" w:hAnsi="Arial Black"/>
                          <w:color w:val="FFFFFF"/>
                          <w:sz w:val="36"/>
                          <w:szCs w:val="36"/>
                        </w:rPr>
                      </w:pPr>
                      <w:r>
                        <w:rPr>
                          <w:rFonts w:ascii="Arial Black" w:hAnsi="Arial Black"/>
                          <w:color w:val="FFFFFF"/>
                          <w:sz w:val="36"/>
                          <w:szCs w:val="36"/>
                        </w:rPr>
                        <w:t xml:space="preserve"> What information is available to the public?</w:t>
                      </w:r>
                    </w:p>
                  </w:txbxContent>
                </v:textbox>
              </v:shape>
            </w:pict>
          </mc:Fallback>
        </mc:AlternateContent>
      </w:r>
    </w:p>
    <w:p w:rsidR="00B976FC" w:rsidRDefault="00B976FC" w:rsidP="00B976FC">
      <w:pPr>
        <w:spacing w:after="200"/>
        <w:rPr>
          <w:rFonts w:cs="Arial"/>
          <w:color w:val="000000"/>
          <w:sz w:val="21"/>
          <w:lang w:val="en"/>
        </w:rPr>
      </w:pPr>
    </w:p>
    <w:p w:rsidR="00B976FC" w:rsidRDefault="00B976FC" w:rsidP="00B976FC">
      <w:pPr>
        <w:spacing w:after="200"/>
        <w:rPr>
          <w:rFonts w:cs="Arial"/>
          <w:color w:val="000000"/>
          <w:sz w:val="21"/>
          <w:lang w:val="en"/>
        </w:rPr>
      </w:pPr>
    </w:p>
    <w:p w:rsidR="00FE30B0" w:rsidRPr="00C3651A" w:rsidRDefault="00FE30B0" w:rsidP="00935D0A">
      <w:pPr>
        <w:pStyle w:val="ListParagraph"/>
        <w:numPr>
          <w:ilvl w:val="1"/>
          <w:numId w:val="11"/>
        </w:numPr>
        <w:spacing w:after="200" w:line="360" w:lineRule="auto"/>
        <w:ind w:left="1080" w:hanging="720"/>
        <w:rPr>
          <w:rFonts w:cs="Arial"/>
          <w:color w:val="000000"/>
          <w:sz w:val="21"/>
          <w:lang w:val="en"/>
        </w:rPr>
      </w:pPr>
      <w:r w:rsidRPr="00C3651A">
        <w:rPr>
          <w:rFonts w:cs="Arial"/>
          <w:color w:val="000000"/>
          <w:sz w:val="21"/>
          <w:lang w:val="en"/>
        </w:rPr>
        <w:t xml:space="preserve">Limited information is available to the public - the website enables a member of the public to request information with respect to a particular residential property or a particular person.  The website </w:t>
      </w:r>
      <w:r w:rsidRPr="00C3651A">
        <w:rPr>
          <w:rFonts w:cs="Arial"/>
          <w:b/>
          <w:color w:val="000000"/>
          <w:sz w:val="21"/>
          <w:lang w:val="en"/>
        </w:rPr>
        <w:t>does not</w:t>
      </w:r>
      <w:r w:rsidRPr="00C3651A">
        <w:rPr>
          <w:rFonts w:cs="Arial"/>
          <w:color w:val="000000"/>
          <w:sz w:val="21"/>
          <w:lang w:val="en"/>
        </w:rPr>
        <w:t xml:space="preserve"> enable visitors to obtain lists of registered persons or houses in the local authority’s area, and </w:t>
      </w:r>
      <w:r w:rsidRPr="00C3651A">
        <w:rPr>
          <w:rFonts w:cs="Arial"/>
          <w:b/>
          <w:color w:val="000000"/>
          <w:sz w:val="21"/>
          <w:lang w:val="en"/>
        </w:rPr>
        <w:t xml:space="preserve">will not </w:t>
      </w:r>
      <w:r w:rsidRPr="00C3651A">
        <w:rPr>
          <w:rFonts w:cs="Arial"/>
          <w:color w:val="000000"/>
          <w:sz w:val="21"/>
          <w:lang w:val="en"/>
        </w:rPr>
        <w:t>disclose a landlord’s telephone number or email address.  This also applies to requests made directly to Dundee City Counci</w:t>
      </w:r>
      <w:r w:rsidR="00153534">
        <w:rPr>
          <w:rFonts w:cs="Arial"/>
          <w:color w:val="000000"/>
          <w:sz w:val="21"/>
          <w:lang w:val="en"/>
        </w:rPr>
        <w:t>l’s Landlord Registration Team.</w:t>
      </w:r>
      <w:r w:rsidR="00153534">
        <w:rPr>
          <w:rFonts w:cs="Arial"/>
          <w:color w:val="000000"/>
          <w:sz w:val="21"/>
          <w:lang w:val="en"/>
        </w:rPr>
        <w:br/>
      </w:r>
    </w:p>
    <w:p w:rsidR="00FE30B0" w:rsidRPr="00C3651A" w:rsidRDefault="00FE30B0" w:rsidP="00935D0A">
      <w:pPr>
        <w:pStyle w:val="ListParagraph"/>
        <w:numPr>
          <w:ilvl w:val="1"/>
          <w:numId w:val="11"/>
        </w:numPr>
        <w:spacing w:after="200" w:line="360" w:lineRule="auto"/>
        <w:ind w:left="1080" w:hanging="720"/>
        <w:rPr>
          <w:rFonts w:cs="Arial"/>
          <w:color w:val="000000"/>
          <w:sz w:val="21"/>
          <w:lang w:val="en"/>
        </w:rPr>
      </w:pPr>
      <w:r w:rsidRPr="00C3651A">
        <w:rPr>
          <w:rFonts w:cs="Arial"/>
          <w:b/>
          <w:color w:val="000000"/>
          <w:sz w:val="21"/>
          <w:lang w:val="en"/>
        </w:rPr>
        <w:t>From the Landlord Registration Website</w:t>
      </w:r>
      <w:r w:rsidR="003D45DA">
        <w:rPr>
          <w:rFonts w:cs="Arial"/>
          <w:b/>
          <w:color w:val="000000"/>
          <w:sz w:val="21"/>
          <w:lang w:val="en"/>
        </w:rPr>
        <w:br/>
      </w:r>
    </w:p>
    <w:p w:rsidR="00FE30B0" w:rsidRPr="00C3651A" w:rsidRDefault="00FE30B0" w:rsidP="00935D0A">
      <w:pPr>
        <w:pStyle w:val="ListParagraph"/>
        <w:numPr>
          <w:ilvl w:val="2"/>
          <w:numId w:val="11"/>
        </w:numPr>
        <w:spacing w:after="200" w:line="360" w:lineRule="auto"/>
        <w:ind w:left="1080"/>
        <w:rPr>
          <w:rFonts w:cs="Arial"/>
          <w:color w:val="000000"/>
          <w:sz w:val="21"/>
          <w:lang w:val="en"/>
        </w:rPr>
      </w:pPr>
      <w:r w:rsidRPr="00C3651A">
        <w:rPr>
          <w:rFonts w:cs="Arial"/>
          <w:color w:val="000000"/>
          <w:sz w:val="21"/>
          <w:lang w:val="en"/>
        </w:rPr>
        <w:t>The Landlord Registration website (</w:t>
      </w:r>
      <w:hyperlink r:id="rId12" w:history="1">
        <w:r w:rsidRPr="00C3651A">
          <w:rPr>
            <w:rStyle w:val="Hyperlink"/>
            <w:rFonts w:cs="Arial"/>
            <w:sz w:val="21"/>
            <w:lang w:val="en"/>
          </w:rPr>
          <w:t>www.landlordregistrationscotland.gov.uk</w:t>
        </w:r>
      </w:hyperlink>
      <w:r w:rsidRPr="00C3651A">
        <w:rPr>
          <w:rFonts w:cs="Arial"/>
          <w:color w:val="000000"/>
          <w:sz w:val="21"/>
          <w:lang w:val="en"/>
        </w:rPr>
        <w:t>) has a public search facility to enable you to search for a registered landlord or a registered property.</w:t>
      </w:r>
      <w:r w:rsidRPr="00C3651A">
        <w:rPr>
          <w:rFonts w:cs="Arial"/>
          <w:color w:val="000000"/>
          <w:sz w:val="21"/>
          <w:lang w:val="en"/>
        </w:rPr>
        <w:br/>
      </w:r>
    </w:p>
    <w:p w:rsidR="00FE30B0" w:rsidRPr="00C3651A" w:rsidRDefault="00FE30B0" w:rsidP="00935D0A">
      <w:pPr>
        <w:pStyle w:val="ListParagraph"/>
        <w:numPr>
          <w:ilvl w:val="2"/>
          <w:numId w:val="11"/>
        </w:numPr>
        <w:spacing w:after="200" w:line="360" w:lineRule="auto"/>
        <w:ind w:left="1080"/>
        <w:rPr>
          <w:rFonts w:cs="Arial"/>
          <w:color w:val="000000"/>
          <w:sz w:val="21"/>
          <w:lang w:val="en"/>
        </w:rPr>
      </w:pPr>
      <w:r w:rsidRPr="00C3651A">
        <w:rPr>
          <w:rFonts w:cs="Arial"/>
          <w:color w:val="000000"/>
          <w:sz w:val="21"/>
          <w:lang w:eastAsia="en-GB"/>
        </w:rPr>
        <w:t>To search for a</w:t>
      </w:r>
      <w:r w:rsidR="00415CCB">
        <w:rPr>
          <w:rFonts w:cs="Arial"/>
          <w:color w:val="000000"/>
          <w:sz w:val="21"/>
          <w:lang w:eastAsia="en-GB"/>
        </w:rPr>
        <w:t xml:space="preserve">n owner of a </w:t>
      </w:r>
      <w:r w:rsidRPr="00C3651A">
        <w:rPr>
          <w:rFonts w:cs="Arial"/>
          <w:color w:val="000000"/>
          <w:sz w:val="21"/>
          <w:lang w:eastAsia="en-GB"/>
        </w:rPr>
        <w:t xml:space="preserve">property, you need to select </w:t>
      </w:r>
      <w:r w:rsidRPr="00C3651A">
        <w:rPr>
          <w:rFonts w:cs="Arial"/>
          <w:b/>
          <w:bCs/>
          <w:color w:val="000000"/>
          <w:sz w:val="21"/>
          <w:lang w:eastAsia="en-GB"/>
        </w:rPr>
        <w:t xml:space="preserve">Search </w:t>
      </w:r>
      <w:r w:rsidR="00234AA6">
        <w:rPr>
          <w:rFonts w:cs="Arial"/>
          <w:b/>
          <w:bCs/>
          <w:color w:val="000000"/>
          <w:sz w:val="21"/>
          <w:lang w:eastAsia="en-GB"/>
        </w:rPr>
        <w:t>the R</w:t>
      </w:r>
      <w:r w:rsidR="00415CCB">
        <w:rPr>
          <w:rFonts w:cs="Arial"/>
          <w:b/>
          <w:bCs/>
          <w:color w:val="000000"/>
          <w:sz w:val="21"/>
          <w:lang w:eastAsia="en-GB"/>
        </w:rPr>
        <w:t xml:space="preserve">egister </w:t>
      </w:r>
      <w:r w:rsidRPr="00C3651A">
        <w:rPr>
          <w:rFonts w:cs="Arial"/>
          <w:bCs/>
          <w:color w:val="000000"/>
          <w:sz w:val="21"/>
          <w:lang w:eastAsia="en-GB"/>
        </w:rPr>
        <w:t xml:space="preserve">- </w:t>
      </w:r>
      <w:r w:rsidRPr="00C3651A">
        <w:rPr>
          <w:rFonts w:cs="Arial"/>
          <w:color w:val="000000"/>
          <w:sz w:val="21"/>
          <w:lang w:eastAsia="en-GB"/>
        </w:rPr>
        <w:t xml:space="preserve">enter the postcode for the property address and click </w:t>
      </w:r>
      <w:r w:rsidR="00234AA6" w:rsidRPr="0068282C">
        <w:rPr>
          <w:rFonts w:cs="Arial"/>
          <w:b/>
          <w:color w:val="000000"/>
          <w:sz w:val="21"/>
          <w:lang w:eastAsia="en-GB"/>
        </w:rPr>
        <w:t>F</w:t>
      </w:r>
      <w:r w:rsidRPr="00C3651A">
        <w:rPr>
          <w:rFonts w:cs="Arial"/>
          <w:b/>
          <w:bCs/>
          <w:color w:val="000000"/>
          <w:sz w:val="21"/>
          <w:lang w:eastAsia="en-GB"/>
        </w:rPr>
        <w:t>i</w:t>
      </w:r>
      <w:r w:rsidR="00234AA6">
        <w:rPr>
          <w:rFonts w:cs="Arial"/>
          <w:b/>
          <w:bCs/>
          <w:color w:val="000000"/>
          <w:sz w:val="21"/>
          <w:lang w:eastAsia="en-GB"/>
        </w:rPr>
        <w:t>nd A</w:t>
      </w:r>
      <w:r w:rsidRPr="00C3651A">
        <w:rPr>
          <w:rFonts w:cs="Arial"/>
          <w:b/>
          <w:bCs/>
          <w:color w:val="000000"/>
          <w:sz w:val="21"/>
          <w:lang w:eastAsia="en-GB"/>
        </w:rPr>
        <w:t>ddress</w:t>
      </w:r>
      <w:r w:rsidRPr="00C3651A">
        <w:rPr>
          <w:rFonts w:cs="Arial"/>
          <w:color w:val="000000"/>
          <w:sz w:val="21"/>
          <w:lang w:eastAsia="en-GB"/>
        </w:rPr>
        <w:t xml:space="preserve"> - this will show you a list of all properties with that postcode. You then select the required property - this will enter the full property address into the search box</w:t>
      </w:r>
      <w:r w:rsidR="00234AA6">
        <w:rPr>
          <w:rFonts w:cs="Arial"/>
          <w:color w:val="000000"/>
          <w:sz w:val="21"/>
          <w:lang w:eastAsia="en-GB"/>
        </w:rPr>
        <w:t xml:space="preserve"> and click </w:t>
      </w:r>
      <w:r w:rsidR="00234AA6">
        <w:rPr>
          <w:rFonts w:cs="Arial"/>
          <w:b/>
          <w:color w:val="000000"/>
          <w:sz w:val="21"/>
          <w:lang w:eastAsia="en-GB"/>
        </w:rPr>
        <w:t>C</w:t>
      </w:r>
      <w:r w:rsidR="00234AA6" w:rsidRPr="00234AA6">
        <w:rPr>
          <w:rFonts w:cs="Arial"/>
          <w:b/>
          <w:color w:val="000000"/>
          <w:sz w:val="21"/>
          <w:lang w:eastAsia="en-GB"/>
        </w:rPr>
        <w:t>ontinue</w:t>
      </w:r>
      <w:r w:rsidRPr="00C3651A">
        <w:rPr>
          <w:rFonts w:cs="Arial"/>
          <w:color w:val="000000"/>
          <w:sz w:val="21"/>
          <w:lang w:eastAsia="en-GB"/>
        </w:rPr>
        <w:t> - this will give you the name of the registered landlord</w:t>
      </w:r>
      <w:r w:rsidR="00234AA6">
        <w:rPr>
          <w:rFonts w:cs="Arial"/>
          <w:color w:val="000000"/>
          <w:sz w:val="21"/>
          <w:lang w:eastAsia="en-GB"/>
        </w:rPr>
        <w:t>(s)</w:t>
      </w:r>
      <w:r w:rsidRPr="00C3651A">
        <w:rPr>
          <w:rFonts w:cs="Arial"/>
          <w:color w:val="000000"/>
          <w:sz w:val="21"/>
          <w:lang w:eastAsia="en-GB"/>
        </w:rPr>
        <w:t xml:space="preserve"> and any agent used to manage the property, together with a contact address for writing to the landlord.</w:t>
      </w:r>
      <w:r w:rsidRPr="00C3651A">
        <w:rPr>
          <w:rFonts w:cs="Arial"/>
          <w:color w:val="000000"/>
          <w:sz w:val="21"/>
          <w:lang w:eastAsia="en-GB"/>
        </w:rPr>
        <w:br/>
      </w:r>
    </w:p>
    <w:p w:rsidR="00FE30B0" w:rsidRPr="00C3651A" w:rsidRDefault="00FE30B0" w:rsidP="00935D0A">
      <w:pPr>
        <w:pStyle w:val="ListParagraph"/>
        <w:numPr>
          <w:ilvl w:val="2"/>
          <w:numId w:val="11"/>
        </w:numPr>
        <w:spacing w:after="200" w:line="360" w:lineRule="auto"/>
        <w:ind w:left="1080"/>
        <w:rPr>
          <w:rFonts w:cs="Arial"/>
          <w:color w:val="000000"/>
          <w:sz w:val="21"/>
          <w:lang w:val="en"/>
        </w:rPr>
      </w:pPr>
      <w:r w:rsidRPr="00C3651A">
        <w:rPr>
          <w:rFonts w:cs="Arial"/>
          <w:color w:val="000000"/>
          <w:sz w:val="21"/>
          <w:lang w:eastAsia="en-GB"/>
        </w:rPr>
        <w:t xml:space="preserve">If you know a landlord's registration number and want to check that this is valid/genuine, select </w:t>
      </w:r>
      <w:r w:rsidRPr="00C3651A">
        <w:rPr>
          <w:rFonts w:cs="Arial"/>
          <w:b/>
          <w:bCs/>
          <w:color w:val="000000"/>
          <w:sz w:val="21"/>
          <w:lang w:eastAsia="en-GB"/>
        </w:rPr>
        <w:t xml:space="preserve">Search </w:t>
      </w:r>
      <w:r w:rsidR="00234AA6">
        <w:rPr>
          <w:rFonts w:cs="Arial"/>
          <w:b/>
          <w:bCs/>
          <w:color w:val="000000"/>
          <w:sz w:val="21"/>
          <w:lang w:eastAsia="en-GB"/>
        </w:rPr>
        <w:t>the R</w:t>
      </w:r>
      <w:r w:rsidRPr="00C3651A">
        <w:rPr>
          <w:rFonts w:cs="Arial"/>
          <w:b/>
          <w:bCs/>
          <w:color w:val="000000"/>
          <w:sz w:val="21"/>
          <w:lang w:eastAsia="en-GB"/>
        </w:rPr>
        <w:t xml:space="preserve">egister </w:t>
      </w:r>
      <w:r w:rsidRPr="00765090">
        <w:rPr>
          <w:rFonts w:cs="Arial"/>
          <w:bCs/>
          <w:color w:val="000000"/>
          <w:sz w:val="21"/>
          <w:lang w:eastAsia="en-GB"/>
        </w:rPr>
        <w:t>for a</w:t>
      </w:r>
      <w:r w:rsidRPr="00C3651A">
        <w:rPr>
          <w:rFonts w:cs="Arial"/>
          <w:b/>
          <w:bCs/>
          <w:color w:val="000000"/>
          <w:sz w:val="21"/>
          <w:lang w:eastAsia="en-GB"/>
        </w:rPr>
        <w:t xml:space="preserve"> </w:t>
      </w:r>
      <w:r w:rsidR="00765090">
        <w:rPr>
          <w:rFonts w:cs="Arial"/>
          <w:b/>
          <w:bCs/>
          <w:color w:val="000000"/>
          <w:sz w:val="21"/>
          <w:lang w:eastAsia="en-GB"/>
        </w:rPr>
        <w:t>Landlord R</w:t>
      </w:r>
      <w:r w:rsidRPr="00C3651A">
        <w:rPr>
          <w:rFonts w:cs="Arial"/>
          <w:b/>
          <w:bCs/>
          <w:color w:val="000000"/>
          <w:sz w:val="21"/>
          <w:lang w:eastAsia="en-GB"/>
        </w:rPr>
        <w:t xml:space="preserve">egistration </w:t>
      </w:r>
      <w:r w:rsidR="00765090">
        <w:rPr>
          <w:rFonts w:cs="Arial"/>
          <w:b/>
          <w:bCs/>
          <w:color w:val="000000"/>
          <w:sz w:val="21"/>
          <w:lang w:eastAsia="en-GB"/>
        </w:rPr>
        <w:t>N</w:t>
      </w:r>
      <w:r w:rsidRPr="00C3651A">
        <w:rPr>
          <w:rFonts w:cs="Arial"/>
          <w:b/>
          <w:bCs/>
          <w:color w:val="000000"/>
          <w:sz w:val="21"/>
          <w:lang w:eastAsia="en-GB"/>
        </w:rPr>
        <w:t>umber</w:t>
      </w:r>
      <w:r w:rsidRPr="00C3651A">
        <w:rPr>
          <w:rFonts w:cs="Arial"/>
          <w:color w:val="000000"/>
          <w:sz w:val="21"/>
          <w:lang w:eastAsia="en-GB"/>
        </w:rPr>
        <w:t xml:space="preserve"> - enter the registration number and click </w:t>
      </w:r>
      <w:r w:rsidR="00765090">
        <w:rPr>
          <w:rFonts w:cs="Arial"/>
          <w:color w:val="000000"/>
          <w:sz w:val="21"/>
          <w:lang w:eastAsia="en-GB"/>
        </w:rPr>
        <w:t>S</w:t>
      </w:r>
      <w:r w:rsidRPr="00C3651A">
        <w:rPr>
          <w:rFonts w:cs="Arial"/>
          <w:b/>
          <w:bCs/>
          <w:color w:val="000000"/>
          <w:sz w:val="21"/>
          <w:lang w:eastAsia="en-GB"/>
        </w:rPr>
        <w:t xml:space="preserve">earch </w:t>
      </w:r>
      <w:r w:rsidR="00765090">
        <w:rPr>
          <w:rFonts w:cs="Arial"/>
          <w:b/>
          <w:bCs/>
          <w:color w:val="000000"/>
          <w:sz w:val="21"/>
          <w:lang w:eastAsia="en-GB"/>
        </w:rPr>
        <w:t>the R</w:t>
      </w:r>
      <w:r w:rsidRPr="00C3651A">
        <w:rPr>
          <w:rFonts w:cs="Arial"/>
          <w:b/>
          <w:bCs/>
          <w:color w:val="000000"/>
          <w:sz w:val="21"/>
          <w:lang w:eastAsia="en-GB"/>
        </w:rPr>
        <w:t>egist</w:t>
      </w:r>
      <w:r w:rsidR="00765090">
        <w:rPr>
          <w:rFonts w:cs="Arial"/>
          <w:b/>
          <w:bCs/>
          <w:color w:val="000000"/>
          <w:sz w:val="21"/>
          <w:lang w:eastAsia="en-GB"/>
        </w:rPr>
        <w:t>e</w:t>
      </w:r>
      <w:r w:rsidRPr="00C3651A">
        <w:rPr>
          <w:rFonts w:cs="Arial"/>
          <w:b/>
          <w:bCs/>
          <w:color w:val="000000"/>
          <w:sz w:val="21"/>
          <w:lang w:eastAsia="en-GB"/>
        </w:rPr>
        <w:t>r</w:t>
      </w:r>
      <w:r w:rsidRPr="00C3651A">
        <w:rPr>
          <w:rFonts w:cs="Arial"/>
          <w:color w:val="000000"/>
          <w:sz w:val="21"/>
          <w:lang w:eastAsia="en-GB"/>
        </w:rPr>
        <w:t> - this will confirm which local authority the number is valid for and will show the landlord's name.</w:t>
      </w:r>
      <w:r w:rsidRPr="00C3651A">
        <w:rPr>
          <w:rFonts w:cs="Arial"/>
          <w:color w:val="000000"/>
          <w:sz w:val="21"/>
          <w:lang w:eastAsia="en-GB"/>
        </w:rPr>
        <w:br/>
      </w:r>
    </w:p>
    <w:p w:rsidR="00FE30B0" w:rsidRPr="00C3651A" w:rsidRDefault="00FE30B0" w:rsidP="00935D0A">
      <w:pPr>
        <w:pStyle w:val="ListParagraph"/>
        <w:numPr>
          <w:ilvl w:val="2"/>
          <w:numId w:val="11"/>
        </w:numPr>
        <w:spacing w:after="200" w:line="360" w:lineRule="auto"/>
        <w:ind w:left="1080"/>
        <w:rPr>
          <w:rFonts w:cs="Arial"/>
          <w:color w:val="000000"/>
          <w:sz w:val="21"/>
          <w:lang w:val="en"/>
        </w:rPr>
      </w:pPr>
      <w:r w:rsidRPr="00C3651A">
        <w:rPr>
          <w:rFonts w:cs="Arial"/>
          <w:color w:val="000000"/>
          <w:sz w:val="21"/>
          <w:lang w:eastAsia="en-GB"/>
        </w:rPr>
        <w:t>Please contact the Landlord Registration Team for assistance if required (</w:t>
      </w:r>
      <w:r w:rsidRPr="00C3651A">
        <w:rPr>
          <w:rFonts w:cs="Arial"/>
          <w:b/>
          <w:i/>
          <w:color w:val="000000"/>
          <w:sz w:val="21"/>
          <w:lang w:eastAsia="en-GB"/>
        </w:rPr>
        <w:t>see front page for contact details</w:t>
      </w:r>
      <w:r w:rsidRPr="00C3651A">
        <w:rPr>
          <w:rFonts w:cs="Arial"/>
          <w:color w:val="000000"/>
          <w:sz w:val="21"/>
          <w:lang w:eastAsia="en-GB"/>
        </w:rPr>
        <w:t>).</w:t>
      </w:r>
      <w:r w:rsidRPr="00C3651A">
        <w:rPr>
          <w:rFonts w:cs="Arial"/>
          <w:color w:val="000000"/>
          <w:sz w:val="21"/>
          <w:lang w:eastAsia="en-GB"/>
        </w:rPr>
        <w:br/>
      </w:r>
    </w:p>
    <w:p w:rsidR="00FE30B0" w:rsidRPr="00C3651A" w:rsidRDefault="00FE30B0" w:rsidP="00935D0A">
      <w:pPr>
        <w:pStyle w:val="ListParagraph"/>
        <w:numPr>
          <w:ilvl w:val="1"/>
          <w:numId w:val="11"/>
        </w:numPr>
        <w:spacing w:after="200" w:line="360" w:lineRule="auto"/>
        <w:ind w:left="1080" w:hanging="720"/>
        <w:rPr>
          <w:rFonts w:cs="Arial"/>
          <w:color w:val="000000"/>
          <w:sz w:val="21"/>
          <w:lang w:val="en"/>
        </w:rPr>
      </w:pPr>
      <w:r w:rsidRPr="00C3651A">
        <w:rPr>
          <w:rFonts w:cs="Arial"/>
          <w:b/>
          <w:color w:val="000000"/>
          <w:sz w:val="21"/>
          <w:lang w:eastAsia="en-GB"/>
        </w:rPr>
        <w:t>From Dundee City Council’s Landlord Registration Team</w:t>
      </w:r>
      <w:r w:rsidR="003D45DA">
        <w:rPr>
          <w:rFonts w:cs="Arial"/>
          <w:b/>
          <w:color w:val="000000"/>
          <w:sz w:val="21"/>
          <w:lang w:eastAsia="en-GB"/>
        </w:rPr>
        <w:br/>
      </w:r>
    </w:p>
    <w:p w:rsidR="00FE30B0" w:rsidRPr="00C3651A" w:rsidRDefault="00FE30B0" w:rsidP="00935D0A">
      <w:pPr>
        <w:pStyle w:val="ListParagraph"/>
        <w:numPr>
          <w:ilvl w:val="2"/>
          <w:numId w:val="11"/>
        </w:numPr>
        <w:spacing w:after="200" w:line="360" w:lineRule="auto"/>
        <w:ind w:left="1080"/>
        <w:rPr>
          <w:rFonts w:cs="Arial"/>
          <w:color w:val="000000"/>
          <w:sz w:val="21"/>
          <w:lang w:val="en"/>
        </w:rPr>
      </w:pPr>
      <w:r w:rsidRPr="00C3651A">
        <w:rPr>
          <w:rFonts w:cs="Arial"/>
          <w:color w:val="000000"/>
          <w:sz w:val="21"/>
          <w:lang w:val="en" w:eastAsia="en-GB"/>
        </w:rPr>
        <w:t xml:space="preserve">The Landlord Registration Team may provide additional information if they are satisfied it is appropriate to do so.  Provision of information other than what is available through the website will </w:t>
      </w:r>
      <w:r w:rsidRPr="00C3651A">
        <w:rPr>
          <w:rFonts w:cs="Arial"/>
          <w:b/>
          <w:color w:val="000000"/>
          <w:sz w:val="21"/>
          <w:lang w:val="en" w:eastAsia="en-GB"/>
        </w:rPr>
        <w:t>only</w:t>
      </w:r>
      <w:r w:rsidRPr="00C3651A">
        <w:rPr>
          <w:rFonts w:cs="Arial"/>
          <w:color w:val="000000"/>
          <w:sz w:val="21"/>
          <w:lang w:val="en" w:eastAsia="en-GB"/>
        </w:rPr>
        <w:t xml:space="preserve"> be considered following a request under Freedom of Information legislation.</w:t>
      </w:r>
      <w:r w:rsidRPr="00C3651A">
        <w:rPr>
          <w:rFonts w:cs="Arial"/>
          <w:color w:val="000000"/>
          <w:sz w:val="21"/>
          <w:lang w:val="en" w:eastAsia="en-GB"/>
        </w:rPr>
        <w:br/>
      </w:r>
    </w:p>
    <w:p w:rsidR="00FE30B0" w:rsidRPr="00C3651A" w:rsidRDefault="00FE30B0" w:rsidP="00935D0A">
      <w:pPr>
        <w:pStyle w:val="ListParagraph"/>
        <w:numPr>
          <w:ilvl w:val="2"/>
          <w:numId w:val="11"/>
        </w:numPr>
        <w:spacing w:after="200" w:line="360" w:lineRule="auto"/>
        <w:ind w:left="1080"/>
        <w:rPr>
          <w:rFonts w:cs="Arial"/>
          <w:color w:val="000000"/>
          <w:sz w:val="21"/>
          <w:lang w:val="en"/>
        </w:rPr>
      </w:pPr>
      <w:r w:rsidRPr="00C3651A">
        <w:rPr>
          <w:rFonts w:cs="Arial"/>
          <w:color w:val="000000"/>
          <w:sz w:val="21"/>
          <w:lang w:val="en" w:eastAsia="en-GB"/>
        </w:rPr>
        <w:t xml:space="preserve">Information is </w:t>
      </w:r>
      <w:r w:rsidRPr="00C3651A">
        <w:rPr>
          <w:rFonts w:cs="Arial"/>
          <w:b/>
          <w:color w:val="000000"/>
          <w:sz w:val="21"/>
          <w:lang w:val="en" w:eastAsia="en-GB"/>
        </w:rPr>
        <w:t>exempt</w:t>
      </w:r>
      <w:r w:rsidRPr="00C3651A">
        <w:rPr>
          <w:rFonts w:cs="Arial"/>
          <w:color w:val="000000"/>
          <w:sz w:val="21"/>
          <w:lang w:val="en" w:eastAsia="en-GB"/>
        </w:rPr>
        <w:t xml:space="preserve"> from being released under Freedom of Information if releasing it would breach </w:t>
      </w:r>
      <w:r w:rsidR="003D45DA">
        <w:rPr>
          <w:rFonts w:cs="Arial"/>
          <w:color w:val="000000"/>
          <w:sz w:val="21"/>
          <w:lang w:val="en" w:eastAsia="en-GB"/>
        </w:rPr>
        <w:t>the Data Protection Principles.</w:t>
      </w:r>
      <w:r w:rsidR="003D45DA">
        <w:rPr>
          <w:rFonts w:cs="Arial"/>
          <w:color w:val="000000"/>
          <w:sz w:val="21"/>
          <w:lang w:val="en" w:eastAsia="en-GB"/>
        </w:rPr>
        <w:br/>
      </w:r>
    </w:p>
    <w:p w:rsidR="00FE30B0" w:rsidRPr="00C3651A" w:rsidRDefault="00FE30B0" w:rsidP="00935D0A">
      <w:pPr>
        <w:pStyle w:val="ListParagraph"/>
        <w:numPr>
          <w:ilvl w:val="2"/>
          <w:numId w:val="11"/>
        </w:numPr>
        <w:spacing w:after="200" w:line="360" w:lineRule="auto"/>
        <w:ind w:left="1080"/>
        <w:rPr>
          <w:rStyle w:val="Hyperlink"/>
          <w:rFonts w:cs="Arial"/>
          <w:color w:val="000000"/>
          <w:sz w:val="21"/>
          <w:u w:val="none"/>
          <w:lang w:val="en"/>
        </w:rPr>
      </w:pPr>
      <w:r w:rsidRPr="00C3651A">
        <w:rPr>
          <w:rFonts w:cs="Arial"/>
          <w:color w:val="000000"/>
          <w:sz w:val="21"/>
          <w:lang w:val="en" w:eastAsia="en-GB"/>
        </w:rPr>
        <w:t xml:space="preserve">You can find out more about Freedom of Information from the Scottish Information Commissioner’s website: </w:t>
      </w:r>
      <w:hyperlink r:id="rId13" w:history="1">
        <w:r w:rsidRPr="00C3651A">
          <w:rPr>
            <w:rStyle w:val="Hyperlink"/>
            <w:rFonts w:cs="Arial"/>
            <w:sz w:val="21"/>
            <w:lang w:val="en" w:eastAsia="en-GB"/>
          </w:rPr>
          <w:t>http://www.itspublicknowledge.info/home/</w:t>
        </w:r>
      </w:hyperlink>
      <w:r w:rsidRPr="00C3651A">
        <w:rPr>
          <w:rFonts w:cs="Arial"/>
          <w:color w:val="000000"/>
          <w:sz w:val="21"/>
          <w:lang w:val="en" w:eastAsia="en-GB"/>
        </w:rPr>
        <w:t xml:space="preserve"> </w:t>
      </w:r>
      <w:hyperlink r:id="rId14" w:tgtFrame="_blank" w:history="1"/>
      <w:r w:rsidRPr="00C3651A">
        <w:rPr>
          <w:rFonts w:cs="Arial"/>
          <w:color w:val="000000"/>
          <w:sz w:val="21"/>
          <w:lang w:val="en" w:eastAsia="en-GB"/>
        </w:rPr>
        <w:t xml:space="preserve"> and about the Data Protection Principles from the UK Information Commissioner’s website: </w:t>
      </w:r>
      <w:hyperlink r:id="rId15" w:history="1">
        <w:r w:rsidRPr="00C3651A">
          <w:rPr>
            <w:rStyle w:val="Hyperlink"/>
            <w:rFonts w:cs="Arial"/>
            <w:sz w:val="21"/>
            <w:lang w:val="en" w:eastAsia="en-GB"/>
          </w:rPr>
          <w:t>www.ico.gov.uk</w:t>
        </w:r>
      </w:hyperlink>
      <w:r w:rsidRPr="00C3651A">
        <w:rPr>
          <w:rStyle w:val="Hyperlink"/>
          <w:rFonts w:cs="Arial"/>
          <w:sz w:val="21"/>
          <w:lang w:val="en" w:eastAsia="en-GB"/>
        </w:rPr>
        <w:br/>
      </w:r>
    </w:p>
    <w:p w:rsidR="00FE30B0" w:rsidRPr="00C3651A" w:rsidRDefault="00FE30B0" w:rsidP="00935D0A">
      <w:pPr>
        <w:pStyle w:val="ListParagraph"/>
        <w:numPr>
          <w:ilvl w:val="1"/>
          <w:numId w:val="11"/>
        </w:numPr>
        <w:spacing w:after="200" w:line="360" w:lineRule="auto"/>
        <w:ind w:left="1080" w:hanging="720"/>
        <w:rPr>
          <w:rFonts w:cs="Arial"/>
          <w:color w:val="000000"/>
          <w:sz w:val="21"/>
          <w:lang w:val="en"/>
        </w:rPr>
      </w:pPr>
      <w:r w:rsidRPr="00C3651A">
        <w:rPr>
          <w:rFonts w:cs="Arial"/>
          <w:b/>
          <w:bCs/>
          <w:color w:val="000000"/>
          <w:sz w:val="21"/>
          <w:lang w:val="en" w:eastAsia="en-GB"/>
        </w:rPr>
        <w:lastRenderedPageBreak/>
        <w:t>Withheld information</w:t>
      </w:r>
      <w:r w:rsidR="003D45DA">
        <w:rPr>
          <w:rFonts w:cs="Arial"/>
          <w:b/>
          <w:bCs/>
          <w:color w:val="000000"/>
          <w:sz w:val="21"/>
          <w:lang w:val="en" w:eastAsia="en-GB"/>
        </w:rPr>
        <w:br/>
      </w:r>
    </w:p>
    <w:p w:rsidR="00C3651A" w:rsidRPr="00C3651A" w:rsidRDefault="00FE30B0" w:rsidP="00935D0A">
      <w:pPr>
        <w:pStyle w:val="ListParagraph"/>
        <w:numPr>
          <w:ilvl w:val="2"/>
          <w:numId w:val="11"/>
        </w:numPr>
        <w:spacing w:after="200" w:line="360" w:lineRule="auto"/>
        <w:ind w:left="1080"/>
        <w:rPr>
          <w:rFonts w:cs="Arial"/>
          <w:color w:val="000000"/>
          <w:sz w:val="21"/>
          <w:lang w:val="en"/>
        </w:rPr>
      </w:pPr>
      <w:r w:rsidRPr="00C3651A">
        <w:rPr>
          <w:rFonts w:cs="Arial"/>
          <w:color w:val="000000"/>
          <w:sz w:val="21"/>
          <w:lang w:val="en" w:eastAsia="en-GB"/>
        </w:rPr>
        <w:t>The Landlord Registration Team can withhold information from the Landlord Register if they believe that publishing that information could put people or properties at risk.  For example, the register wil</w:t>
      </w:r>
      <w:r w:rsidR="00C3651A" w:rsidRPr="00C3651A">
        <w:rPr>
          <w:rFonts w:cs="Arial"/>
          <w:color w:val="000000"/>
          <w:sz w:val="21"/>
          <w:lang w:val="en" w:eastAsia="en-GB"/>
        </w:rPr>
        <w:t>l not identify women's refuges.</w:t>
      </w:r>
      <w:r w:rsidR="00C3651A" w:rsidRPr="00C3651A">
        <w:rPr>
          <w:rFonts w:cs="Arial"/>
          <w:color w:val="000000"/>
          <w:sz w:val="21"/>
          <w:lang w:val="en" w:eastAsia="en-GB"/>
        </w:rPr>
        <w:br/>
      </w:r>
    </w:p>
    <w:p w:rsidR="00C3651A" w:rsidRPr="00C3651A" w:rsidRDefault="00FE30B0" w:rsidP="00935D0A">
      <w:pPr>
        <w:pStyle w:val="ListParagraph"/>
        <w:numPr>
          <w:ilvl w:val="1"/>
          <w:numId w:val="11"/>
        </w:numPr>
        <w:spacing w:after="200" w:line="360" w:lineRule="auto"/>
        <w:ind w:left="1080" w:hanging="720"/>
        <w:rPr>
          <w:rFonts w:cs="Arial"/>
          <w:color w:val="000000"/>
          <w:sz w:val="21"/>
          <w:lang w:val="en"/>
        </w:rPr>
      </w:pPr>
      <w:r w:rsidRPr="00C3651A">
        <w:rPr>
          <w:rFonts w:cs="Arial"/>
          <w:b/>
          <w:color w:val="000000"/>
          <w:sz w:val="21"/>
          <w:lang w:val="en"/>
        </w:rPr>
        <w:t>Personal Information</w:t>
      </w:r>
      <w:r w:rsidR="003D45DA">
        <w:rPr>
          <w:rFonts w:cs="Arial"/>
          <w:b/>
          <w:color w:val="000000"/>
          <w:sz w:val="21"/>
          <w:lang w:val="en"/>
        </w:rPr>
        <w:br/>
      </w:r>
    </w:p>
    <w:p w:rsidR="003D45DA" w:rsidRPr="0096475D" w:rsidRDefault="00FE30B0" w:rsidP="0096475D">
      <w:pPr>
        <w:pStyle w:val="ListParagraph"/>
        <w:numPr>
          <w:ilvl w:val="2"/>
          <w:numId w:val="11"/>
        </w:numPr>
        <w:spacing w:after="200" w:line="360" w:lineRule="auto"/>
        <w:ind w:left="1080"/>
        <w:rPr>
          <w:rStyle w:val="Hyperlink"/>
          <w:rFonts w:cs="Arial"/>
          <w:color w:val="000000"/>
          <w:sz w:val="21"/>
          <w:u w:val="none"/>
          <w:lang w:val="en"/>
        </w:rPr>
      </w:pPr>
      <w:r w:rsidRPr="0096475D">
        <w:rPr>
          <w:rFonts w:cs="Arial"/>
          <w:color w:val="000000"/>
          <w:sz w:val="21"/>
          <w:lang w:val="en" w:eastAsia="en-GB"/>
        </w:rPr>
        <w:t xml:space="preserve">Other information that has to be supplied in an application for registration is personal information and will be treated in accordance with the Data Protection Act.  You can find out more about the Data Protection Act from the Information Commissioner’s website: </w:t>
      </w:r>
      <w:hyperlink r:id="rId16" w:history="1">
        <w:r w:rsidRPr="0096475D">
          <w:rPr>
            <w:rStyle w:val="Hyperlink"/>
            <w:rFonts w:cs="Arial"/>
            <w:sz w:val="21"/>
            <w:lang w:val="en" w:eastAsia="en-GB"/>
          </w:rPr>
          <w:t>www.ico.gov.uk</w:t>
        </w:r>
      </w:hyperlink>
      <w:r w:rsidR="00935D0A" w:rsidRPr="0096475D">
        <w:rPr>
          <w:rStyle w:val="Hyperlink"/>
          <w:rFonts w:cs="Arial"/>
          <w:sz w:val="21"/>
          <w:lang w:val="en" w:eastAsia="en-GB"/>
        </w:rPr>
        <w:br/>
      </w:r>
    </w:p>
    <w:p w:rsidR="00FB6EB1" w:rsidRPr="00FB6EB1" w:rsidRDefault="00935D0A" w:rsidP="003D45DA">
      <w:pPr>
        <w:pStyle w:val="ListParagraph"/>
        <w:spacing w:after="200" w:line="360" w:lineRule="auto"/>
        <w:ind w:left="1080"/>
        <w:rPr>
          <w:rStyle w:val="Hyperlink"/>
          <w:rFonts w:cs="Arial"/>
          <w:color w:val="000000"/>
          <w:sz w:val="21"/>
          <w:u w:val="none"/>
          <w:lang w:val="en"/>
        </w:rPr>
      </w:pPr>
      <w:r>
        <w:rPr>
          <w:rStyle w:val="Hyperlink"/>
          <w:rFonts w:cs="Arial"/>
          <w:color w:val="000000"/>
          <w:sz w:val="21"/>
          <w:u w:val="none"/>
          <w:lang w:val="en"/>
        </w:rPr>
        <w:br/>
      </w:r>
      <w:r w:rsidR="00153534">
        <w:rPr>
          <w:rStyle w:val="Hyperlink"/>
          <w:rFonts w:cs="Arial"/>
          <w:color w:val="000000"/>
          <w:sz w:val="21"/>
          <w:u w:val="none"/>
          <w:lang w:val="en"/>
        </w:rPr>
        <w:br/>
      </w:r>
    </w:p>
    <w:p w:rsidR="00153534" w:rsidRPr="00153534" w:rsidRDefault="00153534" w:rsidP="00153534">
      <w:pPr>
        <w:pStyle w:val="ListParagraph"/>
        <w:spacing w:line="360" w:lineRule="auto"/>
        <w:ind w:left="1080"/>
        <w:outlineLvl w:val="1"/>
        <w:rPr>
          <w:rStyle w:val="Hyperlink"/>
          <w:rFonts w:cs="Arial"/>
          <w:b/>
          <w:bCs/>
          <w:color w:val="auto"/>
          <w:sz w:val="21"/>
          <w:u w:val="none"/>
          <w:lang w:val="en" w:eastAsia="en-GB"/>
        </w:rPr>
      </w:pPr>
      <w:r w:rsidRPr="00FB6EB1">
        <w:rPr>
          <w:rStyle w:val="Hyperlink"/>
          <w:rFonts w:cs="Arial"/>
          <w:noProof/>
          <w:sz w:val="21"/>
          <w:lang w:eastAsia="en-GB"/>
        </w:rPr>
        <mc:AlternateContent>
          <mc:Choice Requires="wps">
            <w:drawing>
              <wp:anchor distT="0" distB="0" distL="114300" distR="114300" simplePos="0" relativeHeight="251662336" behindDoc="0" locked="0" layoutInCell="1" allowOverlap="1" wp14:anchorId="0AA1809E" wp14:editId="70CFF2A1">
                <wp:simplePos x="0" y="0"/>
                <wp:positionH relativeFrom="column">
                  <wp:posOffset>121920</wp:posOffset>
                </wp:positionH>
                <wp:positionV relativeFrom="paragraph">
                  <wp:posOffset>-504190</wp:posOffset>
                </wp:positionV>
                <wp:extent cx="6671310" cy="504825"/>
                <wp:effectExtent l="0" t="0" r="0" b="9525"/>
                <wp:wrapNone/>
                <wp:docPr id="3" name="Rounded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71310" cy="504825"/>
                        </a:xfrm>
                        <a:prstGeom prst="roundRect">
                          <a:avLst>
                            <a:gd name="adj" fmla="val 16667"/>
                          </a:avLst>
                        </a:prstGeom>
                        <a:solidFill>
                          <a:srgbClr val="1F497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B44AAF9" id="Rounded Rectangle 3" o:spid="_x0000_s1026" style="position:absolute;margin-left:9.6pt;margin-top:-39.7pt;width:525.3pt;height:39.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" fillcolor="#1f497d" stroked="f"/>
            </w:pict>
          </mc:Fallback>
        </mc:AlternateContent>
      </w:r>
      <w:r w:rsidRPr="00FB6EB1">
        <w:rPr>
          <w:rStyle w:val="Hyperlink"/>
          <w:rFonts w:cs="Arial"/>
          <w:noProof/>
          <w:sz w:val="21"/>
          <w:lang w:eastAsia="en-GB"/>
        </w:rPr>
        <mc:AlternateContent>
          <mc:Choice Requires="wps">
            <w:drawing>
              <wp:anchor distT="0" distB="0" distL="114300" distR="114300" simplePos="0" relativeHeight="251663360" behindDoc="0" locked="0" layoutInCell="1" allowOverlap="1" wp14:anchorId="6A340D61" wp14:editId="69F22C7C">
                <wp:simplePos x="0" y="0"/>
                <wp:positionH relativeFrom="column">
                  <wp:posOffset>211455</wp:posOffset>
                </wp:positionH>
                <wp:positionV relativeFrom="paragraph">
                  <wp:posOffset>-456565</wp:posOffset>
                </wp:positionV>
                <wp:extent cx="6330315" cy="390525"/>
                <wp:effectExtent l="0" t="0" r="0" b="952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0315" cy="390525"/>
                        </a:xfrm>
                        <a:prstGeom prst="rect">
                          <a:avLst/>
                        </a:prstGeom>
                        <a:solidFill>
                          <a:srgbClr val="1F497D"/>
                        </a:solidFill>
                        <a:ln>
                          <a:noFill/>
                        </a:ln>
                        <a:extLst>
                          <a:ext uri="{91240B29-F687-4F45-9708-019B960494DF}">
                            <a14:hiddenLine xmlns:a14="http://schemas.microsoft.com/office/drawing/2010/main" w="9525">
                              <a:solidFill>
                                <a:srgbClr val="1F497D"/>
                              </a:solidFill>
                              <a:miter lim="800000"/>
                              <a:headEnd/>
                              <a:tailEnd/>
                            </a14:hiddenLine>
                          </a:ext>
                        </a:extLst>
                      </wps:spPr>
                      <wps:txbx>
                        <w:txbxContent>
                          <w:p w:rsidR="00FB6EB1" w:rsidRPr="00877759" w:rsidRDefault="00FB6EB1" w:rsidP="00FB6EB1">
                            <w:pPr>
                              <w:numPr>
                                <w:ilvl w:val="0"/>
                                <w:numId w:val="4"/>
                              </w:numPr>
                              <w:shd w:val="clear" w:color="auto" w:fill="1F497D"/>
                              <w:ind w:left="360"/>
                              <w:rPr>
                                <w:rFonts w:ascii="Arial Black" w:hAnsi="Arial Black"/>
                                <w:color w:val="FFFFFF"/>
                                <w:sz w:val="32"/>
                                <w:szCs w:val="32"/>
                              </w:rPr>
                            </w:pPr>
                            <w:r>
                              <w:rPr>
                                <w:rFonts w:ascii="Arial Black" w:hAnsi="Arial Black"/>
                                <w:color w:val="FFFFFF"/>
                                <w:sz w:val="36"/>
                                <w:szCs w:val="36"/>
                              </w:rPr>
                              <w:t xml:space="preserve"> </w:t>
                            </w:r>
                            <w:r w:rsidRPr="00877759">
                              <w:rPr>
                                <w:rFonts w:ascii="Arial Black" w:hAnsi="Arial Black"/>
                                <w:color w:val="FFFFFF"/>
                                <w:sz w:val="32"/>
                                <w:szCs w:val="32"/>
                              </w:rPr>
                              <w:t>F</w:t>
                            </w:r>
                            <w:r w:rsidR="00877759" w:rsidRPr="00877759">
                              <w:rPr>
                                <w:rFonts w:ascii="Arial Black" w:hAnsi="Arial Black"/>
                                <w:color w:val="FFFFFF"/>
                                <w:sz w:val="32"/>
                                <w:szCs w:val="32"/>
                              </w:rPr>
                              <w:t>ees</w:t>
                            </w:r>
                            <w:r w:rsidRPr="00877759">
                              <w:rPr>
                                <w:rFonts w:ascii="Arial Black" w:hAnsi="Arial Black"/>
                                <w:color w:val="FFFFFF"/>
                                <w:sz w:val="32"/>
                                <w:szCs w:val="32"/>
                              </w:rPr>
                              <w:t xml:space="preserve"> (Applies to New and Renewal Applications)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340D61" id="Text Box 21" o:spid="_x0000_s1036" type="#_x0000_t202" style="position:absolute;left:0;text-align:left;margin-left:16.65pt;margin-top:-35.95pt;width:498.45pt;height:30.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" fillcolor="#1f497d" stroked="f" strokecolor="#1f497d">
                <v:textbox>
                  <w:txbxContent>
                    <w:p w:rsidR="00FB6EB1" w:rsidRPr="00877759" w:rsidRDefault="00FB6EB1" w:rsidP="00FB6EB1">
                      <w:pPr>
                        <w:numPr>
                          <w:ilvl w:val="0"/>
                          <w:numId w:val="4"/>
                        </w:numPr>
                        <w:shd w:val="clear" w:color="auto" w:fill="1F497D"/>
                        <w:ind w:left="360"/>
                        <w:rPr>
                          <w:rFonts w:ascii="Arial Black" w:hAnsi="Arial Black"/>
                          <w:color w:val="FFFFFF"/>
                          <w:sz w:val="32"/>
                          <w:szCs w:val="32"/>
                        </w:rPr>
                      </w:pPr>
                      <w:r>
                        <w:rPr>
                          <w:rFonts w:ascii="Arial Black" w:hAnsi="Arial Black"/>
                          <w:color w:val="FFFFFF"/>
                          <w:sz w:val="36"/>
                          <w:szCs w:val="36"/>
                        </w:rPr>
                        <w:t xml:space="preserve"> </w:t>
                      </w:r>
                      <w:r w:rsidRPr="00877759">
                        <w:rPr>
                          <w:rFonts w:ascii="Arial Black" w:hAnsi="Arial Black"/>
                          <w:color w:val="FFFFFF"/>
                          <w:sz w:val="32"/>
                          <w:szCs w:val="32"/>
                        </w:rPr>
                        <w:t>F</w:t>
                      </w:r>
                      <w:r w:rsidR="00877759" w:rsidRPr="00877759">
                        <w:rPr>
                          <w:rFonts w:ascii="Arial Black" w:hAnsi="Arial Black"/>
                          <w:color w:val="FFFFFF"/>
                          <w:sz w:val="32"/>
                          <w:szCs w:val="32"/>
                        </w:rPr>
                        <w:t>ees</w:t>
                      </w:r>
                      <w:r w:rsidRPr="00877759">
                        <w:rPr>
                          <w:rFonts w:ascii="Arial Black" w:hAnsi="Arial Black"/>
                          <w:color w:val="FFFFFF"/>
                          <w:sz w:val="32"/>
                          <w:szCs w:val="32"/>
                        </w:rPr>
                        <w:t xml:space="preserve"> (Applies to New and Renewal Applications)</w:t>
                      </w:r>
                    </w:p>
                  </w:txbxContent>
                </v:textbox>
              </v:shape>
            </w:pict>
          </mc:Fallback>
        </mc:AlternateContent>
      </w:r>
    </w:p>
    <w:p w:rsidR="00FB6EB1" w:rsidRPr="00FB6EB1" w:rsidRDefault="00FB6EB1" w:rsidP="00935D0A">
      <w:pPr>
        <w:pStyle w:val="ListParagraph"/>
        <w:numPr>
          <w:ilvl w:val="1"/>
          <w:numId w:val="14"/>
        </w:numPr>
        <w:spacing w:line="360" w:lineRule="auto"/>
        <w:ind w:left="1080" w:hanging="720"/>
        <w:outlineLvl w:val="1"/>
        <w:rPr>
          <w:rFonts w:cs="Arial"/>
          <w:b/>
          <w:bCs/>
          <w:sz w:val="21"/>
          <w:lang w:val="en" w:eastAsia="en-GB"/>
        </w:rPr>
      </w:pPr>
      <w:r w:rsidRPr="00FB6EB1">
        <w:rPr>
          <w:rStyle w:val="Hyperlink"/>
          <w:rFonts w:cs="Arial"/>
          <w:b/>
          <w:color w:val="auto"/>
          <w:sz w:val="21"/>
          <w:u w:val="none"/>
          <w:lang w:val="en" w:eastAsia="en-GB"/>
        </w:rPr>
        <w:t xml:space="preserve">Principal </w:t>
      </w:r>
      <w:r w:rsidRPr="00FB6EB1">
        <w:rPr>
          <w:rFonts w:cs="Arial"/>
          <w:b/>
          <w:bCs/>
          <w:sz w:val="21"/>
          <w:lang w:val="en" w:eastAsia="en-GB"/>
        </w:rPr>
        <w:t>and Property Fee</w:t>
      </w:r>
      <w:r w:rsidR="00153534">
        <w:rPr>
          <w:rFonts w:cs="Arial"/>
          <w:b/>
          <w:bCs/>
          <w:sz w:val="21"/>
          <w:lang w:val="en" w:eastAsia="en-GB"/>
        </w:rPr>
        <w:br/>
      </w:r>
    </w:p>
    <w:p w:rsidR="00FB6EB1" w:rsidRPr="00FB6EB1" w:rsidRDefault="00FB6EB1" w:rsidP="00935D0A">
      <w:pPr>
        <w:pStyle w:val="ListParagraph"/>
        <w:numPr>
          <w:ilvl w:val="2"/>
          <w:numId w:val="14"/>
        </w:numPr>
        <w:spacing w:line="360" w:lineRule="auto"/>
        <w:ind w:left="1080"/>
        <w:outlineLvl w:val="1"/>
        <w:rPr>
          <w:rFonts w:cs="Arial"/>
          <w:bCs/>
          <w:sz w:val="21"/>
          <w:lang w:val="en" w:eastAsia="en-GB"/>
        </w:rPr>
      </w:pPr>
      <w:r w:rsidRPr="00FB6EB1">
        <w:rPr>
          <w:rFonts w:cs="Arial"/>
          <w:color w:val="000000"/>
          <w:sz w:val="21"/>
          <w:lang w:val="en" w:eastAsia="en-GB"/>
        </w:rPr>
        <w:t xml:space="preserve">Each landlord and agent applying for registration must pay a principal fee of </w:t>
      </w:r>
      <w:r w:rsidRPr="0068282C">
        <w:rPr>
          <w:rFonts w:cs="Arial"/>
          <w:b/>
          <w:color w:val="FF0000"/>
          <w:sz w:val="21"/>
          <w:lang w:val="en" w:eastAsia="en-GB"/>
        </w:rPr>
        <w:t>£</w:t>
      </w:r>
      <w:r w:rsidR="00F51067" w:rsidRPr="0068282C">
        <w:rPr>
          <w:rFonts w:cs="Arial"/>
          <w:b/>
          <w:color w:val="FF0000"/>
          <w:sz w:val="21"/>
          <w:lang w:val="en" w:eastAsia="en-GB"/>
        </w:rPr>
        <w:t>6</w:t>
      </w:r>
      <w:r w:rsidRPr="0068282C">
        <w:rPr>
          <w:rFonts w:cs="Arial"/>
          <w:b/>
          <w:color w:val="FF0000"/>
          <w:sz w:val="21"/>
          <w:lang w:val="en" w:eastAsia="en-GB"/>
        </w:rPr>
        <w:t>5</w:t>
      </w:r>
      <w:r w:rsidRPr="0068282C">
        <w:rPr>
          <w:rFonts w:cs="Arial"/>
          <w:color w:val="FF0000"/>
          <w:sz w:val="21"/>
          <w:lang w:val="en" w:eastAsia="en-GB"/>
        </w:rPr>
        <w:t xml:space="preserve"> </w:t>
      </w:r>
      <w:r w:rsidRPr="00FB6EB1">
        <w:rPr>
          <w:rFonts w:cs="Arial"/>
          <w:color w:val="000000"/>
          <w:sz w:val="21"/>
          <w:lang w:val="en" w:eastAsia="en-GB"/>
        </w:rPr>
        <w:t xml:space="preserve">to each local authority in which they apply and, in the case of landlords, a property fee of </w:t>
      </w:r>
      <w:r w:rsidRPr="0068282C">
        <w:rPr>
          <w:rFonts w:cs="Arial"/>
          <w:b/>
          <w:color w:val="FF0000"/>
          <w:sz w:val="21"/>
          <w:lang w:val="en" w:eastAsia="en-GB"/>
        </w:rPr>
        <w:t>£1</w:t>
      </w:r>
      <w:r w:rsidR="00F51067" w:rsidRPr="0068282C">
        <w:rPr>
          <w:rFonts w:cs="Arial"/>
          <w:b/>
          <w:color w:val="FF0000"/>
          <w:sz w:val="21"/>
          <w:lang w:val="en" w:eastAsia="en-GB"/>
        </w:rPr>
        <w:t>5</w:t>
      </w:r>
      <w:r w:rsidRPr="00FB6EB1">
        <w:rPr>
          <w:rFonts w:cs="Arial"/>
          <w:color w:val="000000"/>
          <w:sz w:val="21"/>
          <w:lang w:val="en" w:eastAsia="en-GB"/>
        </w:rPr>
        <w:t xml:space="preserve"> for each property registered.</w:t>
      </w:r>
      <w:r w:rsidRPr="00FB6EB1">
        <w:rPr>
          <w:rFonts w:cs="Arial"/>
          <w:color w:val="000000"/>
          <w:sz w:val="21"/>
          <w:lang w:val="en" w:eastAsia="en-GB"/>
        </w:rPr>
        <w:br/>
      </w:r>
    </w:p>
    <w:p w:rsidR="00FB6EB1" w:rsidRPr="00FB6EB1" w:rsidRDefault="00FB6EB1" w:rsidP="00935D0A">
      <w:pPr>
        <w:pStyle w:val="ListParagraph"/>
        <w:numPr>
          <w:ilvl w:val="1"/>
          <w:numId w:val="14"/>
        </w:numPr>
        <w:spacing w:line="360" w:lineRule="auto"/>
        <w:ind w:left="1080" w:hanging="720"/>
        <w:outlineLvl w:val="1"/>
        <w:rPr>
          <w:rFonts w:cs="Arial"/>
          <w:bCs/>
          <w:sz w:val="21"/>
          <w:lang w:val="en" w:eastAsia="en-GB"/>
        </w:rPr>
      </w:pPr>
      <w:r w:rsidRPr="00FB6EB1">
        <w:rPr>
          <w:rFonts w:cs="Arial"/>
          <w:b/>
          <w:color w:val="000000"/>
          <w:sz w:val="21"/>
          <w:lang w:val="en" w:eastAsia="en-GB"/>
        </w:rPr>
        <w:t>Discounts</w:t>
      </w:r>
      <w:r w:rsidR="00153534">
        <w:rPr>
          <w:rFonts w:cs="Arial"/>
          <w:b/>
          <w:color w:val="000000"/>
          <w:sz w:val="21"/>
          <w:lang w:val="en" w:eastAsia="en-GB"/>
        </w:rPr>
        <w:br/>
      </w:r>
    </w:p>
    <w:p w:rsidR="00FB6EB1" w:rsidRPr="00FB6EB1" w:rsidRDefault="00FB6EB1" w:rsidP="00935D0A">
      <w:pPr>
        <w:pStyle w:val="ListParagraph"/>
        <w:numPr>
          <w:ilvl w:val="2"/>
          <w:numId w:val="14"/>
        </w:numPr>
        <w:spacing w:line="360" w:lineRule="auto"/>
        <w:ind w:left="1080"/>
        <w:outlineLvl w:val="1"/>
        <w:rPr>
          <w:rFonts w:cs="Arial"/>
          <w:bCs/>
          <w:sz w:val="21"/>
          <w:lang w:val="en" w:eastAsia="en-GB"/>
        </w:rPr>
      </w:pPr>
      <w:r w:rsidRPr="00FB6EB1">
        <w:rPr>
          <w:rFonts w:cs="Arial"/>
          <w:b/>
          <w:color w:val="000000"/>
          <w:sz w:val="21"/>
          <w:lang w:val="en"/>
        </w:rPr>
        <w:t>50%</w:t>
      </w:r>
      <w:r w:rsidRPr="00FB6EB1">
        <w:rPr>
          <w:rFonts w:cs="Arial"/>
          <w:color w:val="000000"/>
          <w:sz w:val="21"/>
          <w:lang w:val="en"/>
        </w:rPr>
        <w:t xml:space="preserve"> discount - applied to the principal fee of </w:t>
      </w:r>
      <w:r w:rsidRPr="0068282C">
        <w:rPr>
          <w:rFonts w:cs="Arial"/>
          <w:b/>
          <w:color w:val="FF0000"/>
          <w:sz w:val="21"/>
          <w:lang w:val="en"/>
        </w:rPr>
        <w:t>£</w:t>
      </w:r>
      <w:r w:rsidR="00F51067" w:rsidRPr="0068282C">
        <w:rPr>
          <w:rFonts w:cs="Arial"/>
          <w:b/>
          <w:color w:val="FF0000"/>
          <w:sz w:val="21"/>
          <w:lang w:val="en"/>
        </w:rPr>
        <w:t>65</w:t>
      </w:r>
      <w:r w:rsidRPr="00FB6EB1">
        <w:rPr>
          <w:rFonts w:cs="Arial"/>
          <w:color w:val="000000"/>
          <w:sz w:val="21"/>
          <w:lang w:val="en"/>
        </w:rPr>
        <w:t xml:space="preserve"> where applications are made to multiple local authorities.</w:t>
      </w:r>
      <w:r w:rsidRPr="00FB6EB1">
        <w:rPr>
          <w:rFonts w:cs="Arial"/>
          <w:color w:val="000000"/>
          <w:sz w:val="21"/>
          <w:lang w:val="en"/>
        </w:rPr>
        <w:br/>
      </w:r>
    </w:p>
    <w:p w:rsidR="00FB6EB1" w:rsidRPr="00FB6EB1" w:rsidRDefault="00FB6EB1" w:rsidP="00935D0A">
      <w:pPr>
        <w:pStyle w:val="ListParagraph"/>
        <w:numPr>
          <w:ilvl w:val="2"/>
          <w:numId w:val="14"/>
        </w:numPr>
        <w:spacing w:line="360" w:lineRule="auto"/>
        <w:ind w:left="1080"/>
        <w:outlineLvl w:val="1"/>
        <w:rPr>
          <w:rFonts w:cs="Arial"/>
          <w:bCs/>
          <w:sz w:val="21"/>
          <w:lang w:val="en" w:eastAsia="en-GB"/>
        </w:rPr>
      </w:pPr>
      <w:r w:rsidRPr="00FB6EB1">
        <w:rPr>
          <w:rFonts w:cs="Arial"/>
          <w:b/>
          <w:color w:val="000000"/>
          <w:sz w:val="21"/>
          <w:lang w:val="en" w:eastAsia="en-GB"/>
        </w:rPr>
        <w:t>100%</w:t>
      </w:r>
      <w:r w:rsidRPr="00FB6EB1">
        <w:rPr>
          <w:rFonts w:cs="Arial"/>
          <w:color w:val="000000"/>
          <w:sz w:val="21"/>
          <w:lang w:val="en" w:eastAsia="en-GB"/>
        </w:rPr>
        <w:t xml:space="preserve"> discount on both the principal and property fee is given to:</w:t>
      </w:r>
      <w:r w:rsidRPr="00FB6EB1">
        <w:rPr>
          <w:rFonts w:cs="Arial"/>
          <w:color w:val="000000"/>
          <w:sz w:val="21"/>
          <w:lang w:val="en" w:eastAsia="en-GB"/>
        </w:rPr>
        <w:br/>
      </w:r>
    </w:p>
    <w:p w:rsidR="00FB6EB1" w:rsidRPr="00FB6EB1" w:rsidRDefault="00FB6EB1" w:rsidP="00935D0A">
      <w:pPr>
        <w:pStyle w:val="ListParagraph"/>
        <w:numPr>
          <w:ilvl w:val="4"/>
          <w:numId w:val="5"/>
        </w:numPr>
        <w:spacing w:line="360" w:lineRule="auto"/>
        <w:ind w:left="1440" w:hanging="360"/>
        <w:outlineLvl w:val="1"/>
        <w:rPr>
          <w:rFonts w:cs="Arial"/>
          <w:bCs/>
          <w:sz w:val="21"/>
          <w:lang w:val="en" w:eastAsia="en-GB"/>
        </w:rPr>
      </w:pPr>
      <w:r w:rsidRPr="00FB6EB1">
        <w:rPr>
          <w:rFonts w:cs="Arial"/>
          <w:b/>
          <w:color w:val="000000"/>
          <w:sz w:val="21"/>
          <w:lang w:val="en" w:eastAsia="en-GB"/>
        </w:rPr>
        <w:t>Registered Charities</w:t>
      </w:r>
      <w:r w:rsidR="00153534">
        <w:rPr>
          <w:rFonts w:cs="Arial"/>
          <w:b/>
          <w:color w:val="000000"/>
          <w:sz w:val="21"/>
          <w:lang w:val="en" w:eastAsia="en-GB"/>
        </w:rPr>
        <w:br/>
      </w:r>
    </w:p>
    <w:p w:rsidR="0096475D" w:rsidRDefault="00FB6EB1" w:rsidP="00935D0A">
      <w:pPr>
        <w:pStyle w:val="ListParagraph"/>
        <w:numPr>
          <w:ilvl w:val="4"/>
          <w:numId w:val="5"/>
        </w:numPr>
        <w:spacing w:line="360" w:lineRule="auto"/>
        <w:ind w:left="1440" w:hanging="360"/>
        <w:outlineLvl w:val="1"/>
        <w:rPr>
          <w:rFonts w:cs="Arial"/>
          <w:bCs/>
          <w:sz w:val="21"/>
          <w:lang w:val="en" w:eastAsia="en-GB"/>
        </w:rPr>
      </w:pPr>
      <w:r w:rsidRPr="00FB6EB1">
        <w:rPr>
          <w:rFonts w:cs="Arial"/>
          <w:b/>
          <w:color w:val="000000"/>
          <w:sz w:val="21"/>
          <w:lang w:val="en" w:eastAsia="en-GB"/>
        </w:rPr>
        <w:t>Joint Owners</w:t>
      </w:r>
      <w:r w:rsidRPr="00FB6EB1">
        <w:rPr>
          <w:rFonts w:cs="Arial"/>
          <w:color w:val="000000"/>
          <w:sz w:val="21"/>
          <w:lang w:val="en" w:eastAsia="en-GB"/>
        </w:rPr>
        <w:t xml:space="preserve"> – If a property is owned jointly by more than one person, the first person named on the application form will be designated the “Lead Owner”</w:t>
      </w:r>
      <w:r w:rsidRPr="00FB6EB1">
        <w:rPr>
          <w:rFonts w:cs="Arial"/>
          <w:color w:val="000000"/>
          <w:sz w:val="21"/>
          <w:lang w:val="en"/>
        </w:rPr>
        <w:t xml:space="preserve">.  The lead owner will pay both the principal fee and the property fee(s) for each of the jointly owned properties.  Any joint owner who is not the lead joint owner is exempt from paying both the principal fee and any property fees for the jointly owned properties.  If a non-lead joint owner also rents out properties which are not jointly owned then they </w:t>
      </w:r>
      <w:r w:rsidRPr="00FB6EB1">
        <w:rPr>
          <w:rFonts w:cs="Arial"/>
          <w:b/>
          <w:color w:val="000000"/>
          <w:sz w:val="21"/>
          <w:lang w:val="en"/>
        </w:rPr>
        <w:t xml:space="preserve">must </w:t>
      </w:r>
      <w:r w:rsidRPr="00FB6EB1">
        <w:rPr>
          <w:rFonts w:cs="Arial"/>
          <w:color w:val="000000"/>
          <w:sz w:val="21"/>
          <w:lang w:val="en"/>
        </w:rPr>
        <w:t>pay the relevant fee for registering these properties.</w:t>
      </w:r>
      <w:r w:rsidR="00153534">
        <w:rPr>
          <w:rFonts w:cs="Arial"/>
          <w:color w:val="000000"/>
          <w:sz w:val="21"/>
          <w:lang w:val="en"/>
        </w:rPr>
        <w:br/>
      </w:r>
    </w:p>
    <w:p w:rsidR="0096475D" w:rsidRDefault="0096475D">
      <w:pPr>
        <w:rPr>
          <w:rFonts w:cs="Arial"/>
          <w:bCs/>
          <w:sz w:val="21"/>
          <w:lang w:val="en" w:eastAsia="en-GB"/>
        </w:rPr>
      </w:pPr>
      <w:r>
        <w:rPr>
          <w:rFonts w:cs="Arial"/>
          <w:bCs/>
          <w:sz w:val="21"/>
          <w:lang w:val="en" w:eastAsia="en-GB"/>
        </w:rPr>
        <w:br w:type="page"/>
      </w:r>
    </w:p>
    <w:p w:rsidR="00FB6EB1" w:rsidRPr="00FB6EB1" w:rsidRDefault="00FB6EB1" w:rsidP="0096475D">
      <w:pPr>
        <w:pStyle w:val="ListParagraph"/>
        <w:spacing w:line="360" w:lineRule="auto"/>
        <w:ind w:left="1440"/>
        <w:outlineLvl w:val="1"/>
        <w:rPr>
          <w:rFonts w:cs="Arial"/>
          <w:bCs/>
          <w:sz w:val="21"/>
          <w:lang w:val="en" w:eastAsia="en-GB"/>
        </w:rPr>
      </w:pPr>
    </w:p>
    <w:p w:rsidR="00FB6EB1" w:rsidRPr="00FB6EB1" w:rsidRDefault="00FB6EB1" w:rsidP="00935D0A">
      <w:pPr>
        <w:pStyle w:val="ListParagraph"/>
        <w:numPr>
          <w:ilvl w:val="4"/>
          <w:numId w:val="5"/>
        </w:numPr>
        <w:spacing w:line="360" w:lineRule="auto"/>
        <w:ind w:left="1440" w:hanging="360"/>
        <w:outlineLvl w:val="1"/>
        <w:rPr>
          <w:rFonts w:cs="Arial"/>
          <w:bCs/>
          <w:sz w:val="21"/>
          <w:lang w:val="en" w:eastAsia="en-GB"/>
        </w:rPr>
      </w:pPr>
      <w:r w:rsidRPr="00FB6EB1">
        <w:rPr>
          <w:rFonts w:cs="Arial"/>
          <w:b/>
          <w:color w:val="000000"/>
          <w:sz w:val="21"/>
          <w:lang w:val="en"/>
        </w:rPr>
        <w:t xml:space="preserve">HMO </w:t>
      </w:r>
      <w:proofErr w:type="spellStart"/>
      <w:r w:rsidRPr="00FB6EB1">
        <w:rPr>
          <w:rFonts w:cs="Arial"/>
          <w:b/>
          <w:color w:val="000000"/>
          <w:sz w:val="21"/>
          <w:lang w:val="en"/>
        </w:rPr>
        <w:t>Licence</w:t>
      </w:r>
      <w:proofErr w:type="spellEnd"/>
      <w:r w:rsidRPr="00FB6EB1">
        <w:rPr>
          <w:rFonts w:cs="Arial"/>
          <w:b/>
          <w:color w:val="000000"/>
          <w:sz w:val="21"/>
          <w:lang w:val="en"/>
        </w:rPr>
        <w:t xml:space="preserve"> Holders</w:t>
      </w:r>
      <w:r w:rsidRPr="00FB6EB1">
        <w:rPr>
          <w:rFonts w:cs="Arial"/>
          <w:color w:val="000000"/>
          <w:sz w:val="21"/>
          <w:lang w:val="en"/>
        </w:rPr>
        <w:t xml:space="preserve"> - no principal fee is payable if the landlord registers with the local authority which issued that </w:t>
      </w:r>
      <w:proofErr w:type="spellStart"/>
      <w:r w:rsidRPr="00FB6EB1">
        <w:rPr>
          <w:rFonts w:cs="Arial"/>
          <w:color w:val="000000"/>
          <w:sz w:val="21"/>
          <w:lang w:val="en"/>
        </w:rPr>
        <w:t>licence</w:t>
      </w:r>
      <w:proofErr w:type="spellEnd"/>
      <w:r w:rsidRPr="00FB6EB1">
        <w:rPr>
          <w:rFonts w:cs="Arial"/>
          <w:color w:val="000000"/>
          <w:sz w:val="21"/>
          <w:lang w:val="en"/>
        </w:rPr>
        <w:t xml:space="preserve">, and no property fee is payable for the HMO property covered by that </w:t>
      </w:r>
      <w:proofErr w:type="spellStart"/>
      <w:r w:rsidRPr="00FB6EB1">
        <w:rPr>
          <w:rFonts w:cs="Arial"/>
          <w:color w:val="000000"/>
          <w:sz w:val="21"/>
          <w:lang w:val="en"/>
        </w:rPr>
        <w:t>licence</w:t>
      </w:r>
      <w:proofErr w:type="spellEnd"/>
      <w:r w:rsidRPr="00FB6EB1">
        <w:rPr>
          <w:rFonts w:cs="Arial"/>
          <w:color w:val="000000"/>
          <w:sz w:val="21"/>
          <w:lang w:val="en"/>
        </w:rPr>
        <w:t xml:space="preserve">.  However </w:t>
      </w:r>
      <w:r w:rsidRPr="00FB6EB1">
        <w:rPr>
          <w:rFonts w:cs="Arial"/>
          <w:b/>
          <w:i/>
          <w:color w:val="000000"/>
          <w:sz w:val="21"/>
          <w:lang w:val="en"/>
        </w:rPr>
        <w:t>the discount does not apply to non-HMO properties</w:t>
      </w:r>
      <w:r w:rsidRPr="00FB6EB1">
        <w:rPr>
          <w:rFonts w:cs="Arial"/>
          <w:color w:val="000000"/>
          <w:sz w:val="21"/>
          <w:lang w:val="en"/>
        </w:rPr>
        <w:t xml:space="preserve"> registered by the </w:t>
      </w:r>
      <w:proofErr w:type="spellStart"/>
      <w:r w:rsidRPr="00FB6EB1">
        <w:rPr>
          <w:rFonts w:cs="Arial"/>
          <w:color w:val="000000"/>
          <w:sz w:val="21"/>
          <w:lang w:val="en"/>
        </w:rPr>
        <w:t>licence</w:t>
      </w:r>
      <w:proofErr w:type="spellEnd"/>
      <w:r w:rsidRPr="00FB6EB1">
        <w:rPr>
          <w:rFonts w:cs="Arial"/>
          <w:color w:val="000000"/>
          <w:sz w:val="21"/>
          <w:lang w:val="en"/>
        </w:rPr>
        <w:t xml:space="preserve"> holder, and the £1</w:t>
      </w:r>
      <w:r w:rsidR="00F51067">
        <w:rPr>
          <w:rFonts w:cs="Arial"/>
          <w:color w:val="000000"/>
          <w:sz w:val="21"/>
          <w:lang w:val="en"/>
        </w:rPr>
        <w:t>5</w:t>
      </w:r>
      <w:r w:rsidRPr="00FB6EB1">
        <w:rPr>
          <w:rFonts w:cs="Arial"/>
          <w:color w:val="000000"/>
          <w:sz w:val="21"/>
          <w:lang w:val="en"/>
        </w:rPr>
        <w:t xml:space="preserve"> property fee must be paid for each one.</w:t>
      </w:r>
      <w:r w:rsidRPr="00FB6EB1">
        <w:rPr>
          <w:rFonts w:cs="Arial"/>
          <w:color w:val="000000"/>
          <w:sz w:val="21"/>
          <w:lang w:val="en"/>
        </w:rPr>
        <w:br/>
      </w:r>
    </w:p>
    <w:p w:rsidR="00FB6EB1" w:rsidRPr="00FB6EB1" w:rsidRDefault="00FB6EB1" w:rsidP="00935D0A">
      <w:pPr>
        <w:pStyle w:val="ListParagraph"/>
        <w:numPr>
          <w:ilvl w:val="1"/>
          <w:numId w:val="14"/>
        </w:numPr>
        <w:spacing w:line="360" w:lineRule="auto"/>
        <w:ind w:left="1080" w:hanging="720"/>
        <w:outlineLvl w:val="1"/>
        <w:rPr>
          <w:rFonts w:cs="Arial"/>
          <w:bCs/>
          <w:sz w:val="21"/>
          <w:lang w:val="en" w:eastAsia="en-GB"/>
        </w:rPr>
      </w:pPr>
      <w:r w:rsidRPr="00FB6EB1">
        <w:rPr>
          <w:rFonts w:cs="Arial"/>
          <w:b/>
          <w:color w:val="000000"/>
          <w:sz w:val="21"/>
          <w:lang w:val="en"/>
        </w:rPr>
        <w:t>Additional Fees</w:t>
      </w:r>
      <w:r w:rsidR="00153534">
        <w:rPr>
          <w:rFonts w:cs="Arial"/>
          <w:b/>
          <w:color w:val="000000"/>
          <w:sz w:val="21"/>
          <w:lang w:val="en"/>
        </w:rPr>
        <w:br/>
      </w:r>
    </w:p>
    <w:p w:rsidR="00153534" w:rsidRPr="0096475D" w:rsidRDefault="00FB6EB1" w:rsidP="0096475D">
      <w:pPr>
        <w:pStyle w:val="ListParagraph"/>
        <w:numPr>
          <w:ilvl w:val="2"/>
          <w:numId w:val="14"/>
        </w:numPr>
        <w:spacing w:line="360" w:lineRule="auto"/>
        <w:ind w:left="1080"/>
        <w:outlineLvl w:val="1"/>
        <w:rPr>
          <w:rFonts w:cs="Arial"/>
          <w:bCs/>
          <w:sz w:val="21"/>
          <w:lang w:val="en" w:eastAsia="en-GB"/>
        </w:rPr>
      </w:pPr>
      <w:r w:rsidRPr="00FB6EB1">
        <w:rPr>
          <w:rFonts w:cs="Arial"/>
          <w:b/>
          <w:color w:val="000000"/>
          <w:sz w:val="21"/>
          <w:lang w:val="en"/>
        </w:rPr>
        <w:t xml:space="preserve">Late Application Penalty Fee </w:t>
      </w:r>
      <w:r w:rsidRPr="00FB6EB1">
        <w:rPr>
          <w:rFonts w:cs="Arial"/>
          <w:color w:val="000000"/>
          <w:sz w:val="21"/>
          <w:lang w:val="en"/>
        </w:rPr>
        <w:t xml:space="preserve">- Where an application is submitted </w:t>
      </w:r>
      <w:r w:rsidRPr="00FB6EB1">
        <w:rPr>
          <w:rFonts w:cs="Arial"/>
          <w:b/>
          <w:color w:val="000000"/>
          <w:sz w:val="21"/>
          <w:lang w:val="en"/>
        </w:rPr>
        <w:t>only</w:t>
      </w:r>
      <w:r w:rsidRPr="00FB6EB1">
        <w:rPr>
          <w:rFonts w:cs="Arial"/>
          <w:color w:val="000000"/>
          <w:sz w:val="21"/>
          <w:lang w:val="en"/>
        </w:rPr>
        <w:t xml:space="preserve"> after the local authority has issued two separate requests for an application to be made, an additional fee of </w:t>
      </w:r>
      <w:r w:rsidRPr="0068282C">
        <w:rPr>
          <w:rFonts w:cs="Arial"/>
          <w:b/>
          <w:color w:val="FF0000"/>
          <w:sz w:val="21"/>
          <w:lang w:val="en"/>
        </w:rPr>
        <w:t>£1</w:t>
      </w:r>
      <w:r w:rsidR="00F51067" w:rsidRPr="0068282C">
        <w:rPr>
          <w:rFonts w:cs="Arial"/>
          <w:b/>
          <w:color w:val="FF0000"/>
          <w:sz w:val="21"/>
          <w:lang w:val="en"/>
        </w:rPr>
        <w:t>30</w:t>
      </w:r>
      <w:r w:rsidRPr="00FB6EB1">
        <w:rPr>
          <w:rFonts w:cs="Arial"/>
          <w:color w:val="000000"/>
          <w:sz w:val="21"/>
          <w:lang w:val="en"/>
        </w:rPr>
        <w:t xml:space="preserve"> is payable</w:t>
      </w:r>
      <w:r w:rsidR="00765090">
        <w:rPr>
          <w:rFonts w:cs="Arial"/>
          <w:color w:val="000000"/>
          <w:sz w:val="21"/>
          <w:lang w:val="en"/>
        </w:rPr>
        <w:t>.</w:t>
      </w:r>
      <w:r w:rsidRPr="00FB6EB1">
        <w:rPr>
          <w:rFonts w:cs="Arial"/>
          <w:color w:val="000000"/>
          <w:sz w:val="21"/>
          <w:lang w:val="en"/>
        </w:rPr>
        <w:t xml:space="preserve"> </w:t>
      </w:r>
      <w:r w:rsidR="003D45DA" w:rsidRPr="0096475D">
        <w:rPr>
          <w:rFonts w:cs="Arial"/>
          <w:b/>
          <w:color w:val="000000"/>
          <w:sz w:val="21"/>
          <w:lang w:val="en"/>
        </w:rPr>
        <w:br/>
      </w:r>
    </w:p>
    <w:p w:rsidR="00FB6EB1" w:rsidRPr="00FB6EB1" w:rsidRDefault="00FB6EB1" w:rsidP="00935D0A">
      <w:pPr>
        <w:pStyle w:val="ListParagraph"/>
        <w:numPr>
          <w:ilvl w:val="2"/>
          <w:numId w:val="14"/>
        </w:numPr>
        <w:spacing w:line="360" w:lineRule="auto"/>
        <w:ind w:left="1080"/>
        <w:outlineLvl w:val="1"/>
        <w:rPr>
          <w:rFonts w:cs="Arial"/>
          <w:iCs/>
          <w:color w:val="000000"/>
          <w:sz w:val="21"/>
          <w:lang w:val="en"/>
        </w:rPr>
      </w:pPr>
      <w:r w:rsidRPr="00FB6EB1">
        <w:rPr>
          <w:rFonts w:cs="Arial"/>
          <w:b/>
          <w:color w:val="000000"/>
          <w:sz w:val="21"/>
          <w:lang w:val="en"/>
        </w:rPr>
        <w:t xml:space="preserve">Agent Fee </w:t>
      </w:r>
      <w:r w:rsidRPr="00FB6EB1">
        <w:rPr>
          <w:rFonts w:cs="Arial"/>
          <w:color w:val="000000"/>
          <w:sz w:val="21"/>
          <w:lang w:val="en"/>
        </w:rPr>
        <w:t xml:space="preserve">- If you use a managing agent who has not already registered separately, then you </w:t>
      </w:r>
      <w:r w:rsidRPr="00FB6EB1">
        <w:rPr>
          <w:rFonts w:cs="Arial"/>
          <w:b/>
          <w:color w:val="000000"/>
          <w:sz w:val="21"/>
          <w:lang w:val="en"/>
        </w:rPr>
        <w:t>must</w:t>
      </w:r>
      <w:r w:rsidRPr="00FB6EB1">
        <w:rPr>
          <w:rFonts w:cs="Arial"/>
          <w:color w:val="000000"/>
          <w:sz w:val="21"/>
          <w:lang w:val="en"/>
        </w:rPr>
        <w:t xml:space="preserve"> pay an agent fee of </w:t>
      </w:r>
      <w:r w:rsidRPr="0068282C">
        <w:rPr>
          <w:rFonts w:cs="Arial"/>
          <w:b/>
          <w:color w:val="FF0000"/>
          <w:sz w:val="21"/>
          <w:lang w:val="en"/>
        </w:rPr>
        <w:t>£</w:t>
      </w:r>
      <w:r w:rsidR="00F51067" w:rsidRPr="0068282C">
        <w:rPr>
          <w:rFonts w:cs="Arial"/>
          <w:b/>
          <w:color w:val="FF0000"/>
          <w:sz w:val="21"/>
          <w:lang w:val="en"/>
        </w:rPr>
        <w:t>6</w:t>
      </w:r>
      <w:r w:rsidRPr="0068282C">
        <w:rPr>
          <w:rFonts w:cs="Arial"/>
          <w:b/>
          <w:color w:val="FF0000"/>
          <w:sz w:val="21"/>
          <w:lang w:val="en"/>
        </w:rPr>
        <w:t>5</w:t>
      </w:r>
      <w:r w:rsidRPr="0068282C">
        <w:rPr>
          <w:rFonts w:cs="Arial"/>
          <w:color w:val="FF0000"/>
          <w:sz w:val="21"/>
          <w:lang w:val="en"/>
        </w:rPr>
        <w:t xml:space="preserve"> </w:t>
      </w:r>
      <w:r w:rsidRPr="00FB6EB1">
        <w:rPr>
          <w:rFonts w:cs="Arial"/>
          <w:color w:val="000000"/>
          <w:sz w:val="21"/>
          <w:lang w:val="en"/>
        </w:rPr>
        <w:t>in order for your agent to be assessed as fit and proper; however, agents may register in their own right if they wish, and pay the £</w:t>
      </w:r>
      <w:r w:rsidR="00F51067">
        <w:rPr>
          <w:rFonts w:cs="Arial"/>
          <w:color w:val="000000"/>
          <w:sz w:val="21"/>
          <w:lang w:val="en"/>
        </w:rPr>
        <w:t>65</w:t>
      </w:r>
      <w:r w:rsidRPr="00FB6EB1">
        <w:rPr>
          <w:rFonts w:cs="Arial"/>
          <w:color w:val="000000"/>
          <w:sz w:val="21"/>
          <w:lang w:val="en"/>
        </w:rPr>
        <w:t xml:space="preserve"> themselves.  </w:t>
      </w:r>
      <w:r w:rsidRPr="00FB6EB1">
        <w:rPr>
          <w:rFonts w:cs="Arial"/>
          <w:color w:val="000000"/>
          <w:sz w:val="21"/>
        </w:rPr>
        <w:t xml:space="preserve">It is an offence for landlords </w:t>
      </w:r>
      <w:r w:rsidRPr="00FB6EB1">
        <w:rPr>
          <w:rFonts w:cs="Arial"/>
          <w:b/>
          <w:color w:val="000000"/>
          <w:sz w:val="21"/>
        </w:rPr>
        <w:t>not</w:t>
      </w:r>
      <w:r w:rsidRPr="00FB6EB1">
        <w:rPr>
          <w:rFonts w:cs="Arial"/>
          <w:color w:val="000000"/>
          <w:sz w:val="21"/>
        </w:rPr>
        <w:t xml:space="preserve"> to notify the local authority if they appoint an agent.  </w:t>
      </w:r>
      <w:r w:rsidRPr="00FB6EB1">
        <w:rPr>
          <w:rFonts w:cs="Arial"/>
          <w:b/>
          <w:color w:val="000000"/>
          <w:sz w:val="21"/>
          <w:lang w:val="en"/>
        </w:rPr>
        <w:t>(</w:t>
      </w:r>
      <w:r w:rsidRPr="00FB6EB1">
        <w:rPr>
          <w:rFonts w:cs="Arial"/>
          <w:b/>
          <w:i/>
          <w:color w:val="000000"/>
          <w:sz w:val="21"/>
          <w:lang w:val="en"/>
        </w:rPr>
        <w:t>Please contact</w:t>
      </w:r>
      <w:r w:rsidRPr="00FB6EB1">
        <w:rPr>
          <w:rFonts w:cs="Arial"/>
          <w:b/>
          <w:i/>
          <w:iCs/>
          <w:color w:val="000000"/>
          <w:sz w:val="21"/>
          <w:lang w:val="en"/>
        </w:rPr>
        <w:t xml:space="preserve"> the Landlord Registration Team for further clarification)</w:t>
      </w:r>
      <w:r w:rsidRPr="00FB6EB1">
        <w:rPr>
          <w:rFonts w:cs="Arial"/>
          <w:i/>
          <w:iCs/>
          <w:color w:val="000000"/>
          <w:sz w:val="21"/>
          <w:lang w:val="en"/>
        </w:rPr>
        <w:t>.</w:t>
      </w:r>
      <w:r w:rsidRPr="00FB6EB1">
        <w:rPr>
          <w:rFonts w:cs="Arial"/>
          <w:iCs/>
          <w:color w:val="000000"/>
          <w:sz w:val="21"/>
          <w:lang w:val="en"/>
        </w:rPr>
        <w:br/>
      </w:r>
    </w:p>
    <w:p w:rsidR="00FB6EB1" w:rsidRPr="00FB6EB1" w:rsidRDefault="00FB6EB1" w:rsidP="00935D0A">
      <w:pPr>
        <w:pStyle w:val="ListParagraph"/>
        <w:numPr>
          <w:ilvl w:val="1"/>
          <w:numId w:val="14"/>
        </w:numPr>
        <w:spacing w:line="360" w:lineRule="auto"/>
        <w:ind w:left="1080" w:hanging="720"/>
        <w:outlineLvl w:val="1"/>
        <w:rPr>
          <w:rFonts w:cs="Arial"/>
          <w:iCs/>
          <w:color w:val="000000"/>
          <w:sz w:val="21"/>
          <w:lang w:val="en"/>
        </w:rPr>
      </w:pPr>
      <w:r w:rsidRPr="00FB6EB1">
        <w:rPr>
          <w:rFonts w:cs="Arial"/>
          <w:b/>
          <w:iCs/>
          <w:color w:val="000000"/>
          <w:sz w:val="21"/>
          <w:lang w:val="en"/>
        </w:rPr>
        <w:t>How to Pay</w:t>
      </w:r>
      <w:r w:rsidR="00153534">
        <w:rPr>
          <w:rFonts w:cs="Arial"/>
          <w:b/>
          <w:iCs/>
          <w:color w:val="000000"/>
          <w:sz w:val="21"/>
          <w:lang w:val="en"/>
        </w:rPr>
        <w:br/>
      </w:r>
    </w:p>
    <w:p w:rsidR="00FB6EB1" w:rsidRPr="00FB6EB1" w:rsidRDefault="00FB6EB1" w:rsidP="00935D0A">
      <w:pPr>
        <w:pStyle w:val="ListParagraph"/>
        <w:numPr>
          <w:ilvl w:val="2"/>
          <w:numId w:val="14"/>
        </w:numPr>
        <w:spacing w:line="360" w:lineRule="auto"/>
        <w:ind w:left="1080"/>
        <w:outlineLvl w:val="1"/>
        <w:rPr>
          <w:rFonts w:cs="Arial"/>
          <w:iCs/>
          <w:color w:val="000000"/>
          <w:sz w:val="21"/>
          <w:lang w:val="en"/>
        </w:rPr>
      </w:pPr>
      <w:r w:rsidRPr="00FB6EB1">
        <w:rPr>
          <w:rFonts w:cs="Arial"/>
          <w:color w:val="000000"/>
          <w:sz w:val="21"/>
          <w:lang w:val="en" w:eastAsia="en-GB"/>
        </w:rPr>
        <w:t>You can make a single payment online for all your applications, using a debit or credit card. These payments go to a bank account owned by the Scottish Government, and the relevant amounts are then distributed to local authorities.  The Scottish Government does not see the information in your application, just the information it needs about your payment card and a reference number which the local authorities can use to match the payment to the application.</w:t>
      </w:r>
      <w:r w:rsidRPr="00FB6EB1">
        <w:rPr>
          <w:rFonts w:cs="Arial"/>
          <w:color w:val="000000"/>
          <w:sz w:val="21"/>
          <w:lang w:val="en" w:eastAsia="en-GB"/>
        </w:rPr>
        <w:br/>
      </w:r>
    </w:p>
    <w:p w:rsidR="00FB6EB1" w:rsidRPr="00877759" w:rsidRDefault="00FB6EB1" w:rsidP="00935D0A">
      <w:pPr>
        <w:pStyle w:val="ListParagraph"/>
        <w:numPr>
          <w:ilvl w:val="2"/>
          <w:numId w:val="14"/>
        </w:numPr>
        <w:spacing w:line="360" w:lineRule="auto"/>
        <w:ind w:left="1080"/>
        <w:outlineLvl w:val="1"/>
        <w:rPr>
          <w:rFonts w:cs="Arial"/>
          <w:iCs/>
          <w:color w:val="000000"/>
          <w:sz w:val="21"/>
          <w:lang w:val="en"/>
        </w:rPr>
      </w:pPr>
      <w:r w:rsidRPr="00FB6EB1">
        <w:rPr>
          <w:rFonts w:cs="Arial"/>
          <w:color w:val="000000"/>
          <w:sz w:val="21"/>
          <w:lang w:val="en"/>
        </w:rPr>
        <w:t xml:space="preserve">Alternatively when submitting a paper application you </w:t>
      </w:r>
      <w:r w:rsidRPr="00765090">
        <w:rPr>
          <w:rFonts w:cs="Arial"/>
          <w:color w:val="000000"/>
          <w:sz w:val="21"/>
          <w:u w:val="single"/>
          <w:lang w:val="en"/>
        </w:rPr>
        <w:t>must</w:t>
      </w:r>
      <w:r w:rsidRPr="00FB6EB1">
        <w:rPr>
          <w:rFonts w:cs="Arial"/>
          <w:color w:val="000000"/>
          <w:sz w:val="21"/>
          <w:lang w:val="en"/>
        </w:rPr>
        <w:t xml:space="preserve"> enclose a </w:t>
      </w:r>
      <w:proofErr w:type="spellStart"/>
      <w:r w:rsidRPr="00FB6EB1">
        <w:rPr>
          <w:rFonts w:cs="Arial"/>
          <w:color w:val="000000"/>
          <w:sz w:val="21"/>
          <w:lang w:val="en"/>
        </w:rPr>
        <w:t>cheque</w:t>
      </w:r>
      <w:proofErr w:type="spellEnd"/>
      <w:r w:rsidRPr="00FB6EB1">
        <w:rPr>
          <w:rFonts w:cs="Arial"/>
          <w:color w:val="000000"/>
          <w:sz w:val="21"/>
          <w:lang w:val="en"/>
        </w:rPr>
        <w:t xml:space="preserve"> for the full amount payable to “Dundee City Council” </w:t>
      </w:r>
      <w:r w:rsidRPr="00FB6EB1">
        <w:rPr>
          <w:rFonts w:cs="Arial"/>
          <w:b/>
          <w:i/>
          <w:color w:val="000000"/>
          <w:sz w:val="21"/>
          <w:lang w:val="en"/>
        </w:rPr>
        <w:t>(please contact the Landlord Registration Team if you require assistance in calculating your fee)</w:t>
      </w:r>
      <w:r w:rsidRPr="00FB6EB1">
        <w:rPr>
          <w:rFonts w:cs="Arial"/>
          <w:color w:val="000000"/>
          <w:sz w:val="21"/>
          <w:lang w:val="en"/>
        </w:rPr>
        <w:t>.</w:t>
      </w:r>
    </w:p>
    <w:p w:rsidR="003D45DA" w:rsidRDefault="003D45DA">
      <w:pPr>
        <w:rPr>
          <w:rFonts w:cs="Arial"/>
          <w:color w:val="000000"/>
          <w:sz w:val="21"/>
          <w:lang w:val="en"/>
        </w:rPr>
      </w:pPr>
    </w:p>
    <w:p w:rsidR="00877759" w:rsidRDefault="00153534" w:rsidP="00877759">
      <w:pPr>
        <w:pStyle w:val="ListParagraph"/>
        <w:ind w:left="360"/>
        <w:outlineLvl w:val="1"/>
        <w:rPr>
          <w:rFonts w:cs="Arial"/>
          <w:iCs/>
          <w:color w:val="000000"/>
          <w:sz w:val="21"/>
          <w:lang w:val="en"/>
        </w:rPr>
      </w:pPr>
      <w:r w:rsidRPr="00877759">
        <w:rPr>
          <w:rFonts w:cs="Arial"/>
          <w:noProof/>
          <w:color w:val="000000"/>
          <w:sz w:val="21"/>
          <w:lang w:eastAsia="en-GB"/>
        </w:rPr>
        <mc:AlternateContent>
          <mc:Choice Requires="wps">
            <w:drawing>
              <wp:anchor distT="0" distB="0" distL="114300" distR="114300" simplePos="0" relativeHeight="251665408" behindDoc="0" locked="0" layoutInCell="1" allowOverlap="1" wp14:anchorId="5B5F0149" wp14:editId="66C1239C">
                <wp:simplePos x="0" y="0"/>
                <wp:positionH relativeFrom="column">
                  <wp:posOffset>125730</wp:posOffset>
                </wp:positionH>
                <wp:positionV relativeFrom="paragraph">
                  <wp:posOffset>167640</wp:posOffset>
                </wp:positionV>
                <wp:extent cx="6330315" cy="390525"/>
                <wp:effectExtent l="0" t="0" r="0" b="9525"/>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0315" cy="390525"/>
                        </a:xfrm>
                        <a:prstGeom prst="rect">
                          <a:avLst/>
                        </a:prstGeom>
                        <a:solidFill>
                          <a:srgbClr val="1F497D"/>
                        </a:solidFill>
                        <a:ln>
                          <a:noFill/>
                        </a:ln>
                        <a:extLst>
                          <a:ext uri="{91240B29-F687-4F45-9708-019B960494DF}">
                            <a14:hiddenLine xmlns:a14="http://schemas.microsoft.com/office/drawing/2010/main" w="9525">
                              <a:solidFill>
                                <a:srgbClr val="1F497D"/>
                              </a:solidFill>
                              <a:miter lim="800000"/>
                              <a:headEnd/>
                              <a:tailEnd/>
                            </a14:hiddenLine>
                          </a:ext>
                        </a:extLst>
                      </wps:spPr>
                      <wps:txbx>
                        <w:txbxContent>
                          <w:p w:rsidR="00877759" w:rsidRPr="00AA7ACE" w:rsidRDefault="00877759" w:rsidP="00877759">
                            <w:pPr>
                              <w:numPr>
                                <w:ilvl w:val="0"/>
                                <w:numId w:val="4"/>
                              </w:numPr>
                              <w:shd w:val="clear" w:color="auto" w:fill="1F497D"/>
                              <w:ind w:left="360"/>
                              <w:rPr>
                                <w:rFonts w:ascii="Arial Black" w:hAnsi="Arial Black"/>
                                <w:color w:val="FFFFFF"/>
                                <w:sz w:val="36"/>
                                <w:szCs w:val="36"/>
                              </w:rPr>
                            </w:pPr>
                            <w:r>
                              <w:rPr>
                                <w:rFonts w:ascii="Arial Black" w:hAnsi="Arial Black"/>
                                <w:color w:val="FFFFFF"/>
                                <w:sz w:val="36"/>
                                <w:szCs w:val="36"/>
                              </w:rPr>
                              <w:t xml:space="preserve"> Definitions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5F0149" id="Text Box 23" o:spid="_x0000_s1037" type="#_x0000_t202" style="position:absolute;left:0;text-align:left;margin-left:9.9pt;margin-top:13.2pt;width:498.45pt;height:30.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" fillcolor="#1f497d" stroked="f" strokecolor="#1f497d">
                <v:textbox>
                  <w:txbxContent>
                    <w:p w:rsidR="00877759" w:rsidRPr="00AA7ACE" w:rsidRDefault="00877759" w:rsidP="00877759">
                      <w:pPr>
                        <w:numPr>
                          <w:ilvl w:val="0"/>
                          <w:numId w:val="4"/>
                        </w:numPr>
                        <w:shd w:val="clear" w:color="auto" w:fill="1F497D"/>
                        <w:ind w:left="360"/>
                        <w:rPr>
                          <w:rFonts w:ascii="Arial Black" w:hAnsi="Arial Black"/>
                          <w:color w:val="FFFFFF"/>
                          <w:sz w:val="36"/>
                          <w:szCs w:val="36"/>
                        </w:rPr>
                      </w:pPr>
                      <w:r>
                        <w:rPr>
                          <w:rFonts w:ascii="Arial Black" w:hAnsi="Arial Black"/>
                          <w:color w:val="FFFFFF"/>
                          <w:sz w:val="36"/>
                          <w:szCs w:val="36"/>
                        </w:rPr>
                        <w:t xml:space="preserve"> Definitions</w:t>
                      </w:r>
                    </w:p>
                  </w:txbxContent>
                </v:textbox>
              </v:shape>
            </w:pict>
          </mc:Fallback>
        </mc:AlternateContent>
      </w:r>
      <w:r w:rsidRPr="00877759">
        <w:rPr>
          <w:rFonts w:cs="Arial"/>
          <w:noProof/>
          <w:color w:val="000000"/>
          <w:sz w:val="21"/>
          <w:lang w:eastAsia="en-GB"/>
        </w:rPr>
        <mc:AlternateContent>
          <mc:Choice Requires="wps">
            <w:drawing>
              <wp:anchor distT="0" distB="0" distL="114300" distR="114300" simplePos="0" relativeHeight="251664384" behindDoc="0" locked="0" layoutInCell="1" allowOverlap="1" wp14:anchorId="3440D720" wp14:editId="3689B12E">
                <wp:simplePos x="0" y="0"/>
                <wp:positionH relativeFrom="column">
                  <wp:posOffset>36195</wp:posOffset>
                </wp:positionH>
                <wp:positionV relativeFrom="paragraph">
                  <wp:posOffset>120015</wp:posOffset>
                </wp:positionV>
                <wp:extent cx="6671310" cy="504825"/>
                <wp:effectExtent l="0" t="0" r="0" b="9525"/>
                <wp:wrapNone/>
                <wp:docPr id="22" name="Rounded 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71310" cy="504825"/>
                        </a:xfrm>
                        <a:prstGeom prst="roundRect">
                          <a:avLst>
                            <a:gd name="adj" fmla="val 16667"/>
                          </a:avLst>
                        </a:prstGeom>
                        <a:solidFill>
                          <a:srgbClr val="1F497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2B8085A" id="Rounded Rectangle 22" o:spid="_x0000_s1026" style="position:absolute;margin-left:2.85pt;margin-top:9.45pt;width:525.3pt;height:39.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" fillcolor="#1f497d" stroked="f"/>
            </w:pict>
          </mc:Fallback>
        </mc:AlternateContent>
      </w:r>
      <w:r>
        <w:rPr>
          <w:rFonts w:cs="Arial"/>
          <w:color w:val="000000"/>
          <w:sz w:val="21"/>
          <w:lang w:val="en"/>
        </w:rPr>
        <w:br/>
      </w:r>
      <w:r w:rsidR="00877759">
        <w:rPr>
          <w:rFonts w:cs="Arial"/>
          <w:color w:val="000000"/>
          <w:sz w:val="21"/>
          <w:lang w:val="en"/>
        </w:rPr>
        <w:br/>
      </w:r>
    </w:p>
    <w:p w:rsidR="00877759" w:rsidRDefault="00877759" w:rsidP="00877759">
      <w:pPr>
        <w:pStyle w:val="ListParagraph"/>
        <w:ind w:left="360"/>
        <w:outlineLvl w:val="1"/>
        <w:rPr>
          <w:rFonts w:cs="Arial"/>
          <w:iCs/>
          <w:color w:val="000000"/>
          <w:sz w:val="21"/>
          <w:lang w:val="en"/>
        </w:rPr>
      </w:pPr>
    </w:p>
    <w:p w:rsidR="00877759" w:rsidRDefault="003D45DA" w:rsidP="00877759">
      <w:pPr>
        <w:pStyle w:val="ListParagraph"/>
        <w:ind w:left="360"/>
        <w:outlineLvl w:val="1"/>
        <w:rPr>
          <w:rFonts w:cs="Arial"/>
          <w:iCs/>
          <w:color w:val="000000"/>
          <w:sz w:val="21"/>
          <w:lang w:val="en"/>
        </w:rPr>
      </w:pPr>
      <w:r>
        <w:rPr>
          <w:rFonts w:cs="Arial"/>
          <w:iCs/>
          <w:color w:val="000000"/>
          <w:sz w:val="21"/>
          <w:lang w:val="en"/>
        </w:rPr>
        <w:br/>
      </w:r>
    </w:p>
    <w:p w:rsidR="0096475D" w:rsidRDefault="00877759" w:rsidP="00935D0A">
      <w:pPr>
        <w:pStyle w:val="ListParagraph"/>
        <w:numPr>
          <w:ilvl w:val="1"/>
          <w:numId w:val="15"/>
        </w:numPr>
        <w:spacing w:before="100" w:beforeAutospacing="1" w:afterAutospacing="1" w:line="360" w:lineRule="auto"/>
        <w:ind w:left="1080" w:hanging="720"/>
        <w:outlineLvl w:val="1"/>
        <w:rPr>
          <w:rFonts w:cs="Arial"/>
          <w:bCs/>
          <w:color w:val="000000"/>
          <w:sz w:val="21"/>
          <w:lang w:val="en" w:eastAsia="en-GB"/>
        </w:rPr>
      </w:pPr>
      <w:r w:rsidRPr="00877759">
        <w:rPr>
          <w:rFonts w:cs="Arial"/>
          <w:color w:val="000000"/>
          <w:sz w:val="21"/>
          <w:lang w:val="en" w:eastAsia="en-GB"/>
        </w:rPr>
        <w:t xml:space="preserve">Registrations or </w:t>
      </w:r>
      <w:proofErr w:type="spellStart"/>
      <w:r w:rsidRPr="00877759">
        <w:rPr>
          <w:rFonts w:cs="Arial"/>
          <w:color w:val="000000"/>
          <w:sz w:val="21"/>
          <w:lang w:val="en" w:eastAsia="en-GB"/>
        </w:rPr>
        <w:t>licences</w:t>
      </w:r>
      <w:proofErr w:type="spellEnd"/>
      <w:r w:rsidRPr="00877759">
        <w:rPr>
          <w:rFonts w:cs="Arial"/>
          <w:color w:val="000000"/>
          <w:sz w:val="21"/>
          <w:lang w:val="en" w:eastAsia="en-GB"/>
        </w:rPr>
        <w:t xml:space="preserve"> are required by law, and are issued by local or central government. In Scotland this applies to registration of all landlords under the Antisocial </w:t>
      </w:r>
      <w:proofErr w:type="spellStart"/>
      <w:r w:rsidRPr="00877759">
        <w:rPr>
          <w:rFonts w:cs="Arial"/>
          <w:color w:val="000000"/>
          <w:sz w:val="21"/>
          <w:lang w:val="en" w:eastAsia="en-GB"/>
        </w:rPr>
        <w:t>Behaviour</w:t>
      </w:r>
      <w:proofErr w:type="spellEnd"/>
      <w:r w:rsidRPr="00877759">
        <w:rPr>
          <w:rFonts w:cs="Arial"/>
          <w:color w:val="000000"/>
          <w:sz w:val="21"/>
          <w:lang w:val="en" w:eastAsia="en-GB"/>
        </w:rPr>
        <w:t xml:space="preserve"> etc. (Scotland) Act 2004 and licensing of Houses in Multiple Occupation under the Housing (Scotland) Act 2006.  You should also include any similar permissions you hold, or have had refused or revoked, in other parts of the UK </w:t>
      </w:r>
      <w:proofErr w:type="spellStart"/>
      <w:r w:rsidRPr="00877759">
        <w:rPr>
          <w:rFonts w:cs="Arial"/>
          <w:color w:val="000000"/>
          <w:sz w:val="21"/>
          <w:lang w:val="en" w:eastAsia="en-GB"/>
        </w:rPr>
        <w:t>ie</w:t>
      </w:r>
      <w:proofErr w:type="spellEnd"/>
      <w:r w:rsidRPr="00877759">
        <w:rPr>
          <w:rFonts w:cs="Arial"/>
          <w:color w:val="000000"/>
          <w:sz w:val="21"/>
          <w:lang w:val="en" w:eastAsia="en-GB"/>
        </w:rPr>
        <w:t xml:space="preserve"> registrations or </w:t>
      </w:r>
      <w:proofErr w:type="spellStart"/>
      <w:r w:rsidRPr="00877759">
        <w:rPr>
          <w:rFonts w:cs="Arial"/>
          <w:color w:val="000000"/>
          <w:sz w:val="21"/>
          <w:lang w:val="en" w:eastAsia="en-GB"/>
        </w:rPr>
        <w:t>licences</w:t>
      </w:r>
      <w:proofErr w:type="spellEnd"/>
      <w:r w:rsidRPr="00877759">
        <w:rPr>
          <w:rFonts w:cs="Arial"/>
          <w:color w:val="000000"/>
          <w:sz w:val="21"/>
          <w:lang w:val="en" w:eastAsia="en-GB"/>
        </w:rPr>
        <w:t xml:space="preserve"> with local authorities relating to letting properties.</w:t>
      </w:r>
      <w:r w:rsidRPr="00877759">
        <w:rPr>
          <w:rFonts w:cs="Arial"/>
          <w:color w:val="000000"/>
          <w:sz w:val="21"/>
          <w:lang w:val="en" w:eastAsia="en-GB"/>
        </w:rPr>
        <w:br/>
      </w:r>
    </w:p>
    <w:p w:rsidR="0096475D" w:rsidRDefault="0096475D">
      <w:pPr>
        <w:rPr>
          <w:rFonts w:cs="Arial"/>
          <w:bCs/>
          <w:color w:val="000000"/>
          <w:sz w:val="21"/>
          <w:lang w:val="en" w:eastAsia="en-GB"/>
        </w:rPr>
      </w:pPr>
      <w:r>
        <w:rPr>
          <w:rFonts w:cs="Arial"/>
          <w:bCs/>
          <w:color w:val="000000"/>
          <w:sz w:val="21"/>
          <w:lang w:val="en" w:eastAsia="en-GB"/>
        </w:rPr>
        <w:br w:type="page"/>
      </w:r>
    </w:p>
    <w:p w:rsidR="00877759" w:rsidRPr="00877759" w:rsidRDefault="00877759" w:rsidP="0096475D">
      <w:pPr>
        <w:pStyle w:val="ListParagraph"/>
        <w:spacing w:before="100" w:beforeAutospacing="1" w:afterAutospacing="1" w:line="360" w:lineRule="auto"/>
        <w:ind w:left="1080"/>
        <w:outlineLvl w:val="1"/>
        <w:rPr>
          <w:rFonts w:cs="Arial"/>
          <w:bCs/>
          <w:color w:val="000000"/>
          <w:sz w:val="21"/>
          <w:lang w:val="en" w:eastAsia="en-GB"/>
        </w:rPr>
      </w:pPr>
    </w:p>
    <w:p w:rsidR="00877759" w:rsidRPr="00877759" w:rsidRDefault="00877759" w:rsidP="00935D0A">
      <w:pPr>
        <w:pStyle w:val="ListParagraph"/>
        <w:numPr>
          <w:ilvl w:val="1"/>
          <w:numId w:val="15"/>
        </w:numPr>
        <w:spacing w:before="100" w:beforeAutospacing="1" w:afterAutospacing="1" w:line="360" w:lineRule="auto"/>
        <w:ind w:left="1080" w:hanging="720"/>
        <w:outlineLvl w:val="1"/>
        <w:rPr>
          <w:rStyle w:val="pagetitle"/>
          <w:rFonts w:cs="Arial"/>
          <w:bCs/>
          <w:color w:val="000000"/>
          <w:sz w:val="21"/>
          <w:lang w:val="en" w:eastAsia="en-GB"/>
        </w:rPr>
      </w:pPr>
      <w:r w:rsidRPr="00877759">
        <w:rPr>
          <w:rStyle w:val="pagetitle"/>
          <w:rFonts w:cs="Arial"/>
          <w:b/>
          <w:sz w:val="21"/>
          <w:lang w:val="en"/>
        </w:rPr>
        <w:t>Houses in Multiple Occupation (HMO)</w:t>
      </w:r>
      <w:r w:rsidRPr="00877759">
        <w:rPr>
          <w:rStyle w:val="pagetitle"/>
          <w:rFonts w:cs="Arial"/>
          <w:b/>
          <w:sz w:val="21"/>
          <w:lang w:val="en"/>
        </w:rPr>
        <w:br/>
      </w:r>
    </w:p>
    <w:p w:rsidR="00877759" w:rsidRPr="00877759" w:rsidRDefault="00877759" w:rsidP="00935D0A">
      <w:pPr>
        <w:pStyle w:val="ListParagraph"/>
        <w:numPr>
          <w:ilvl w:val="2"/>
          <w:numId w:val="15"/>
        </w:numPr>
        <w:spacing w:before="100" w:beforeAutospacing="1" w:afterAutospacing="1" w:line="360" w:lineRule="auto"/>
        <w:ind w:left="1080"/>
        <w:outlineLvl w:val="1"/>
        <w:rPr>
          <w:rStyle w:val="pagetitle"/>
          <w:rFonts w:cs="Arial"/>
          <w:bCs/>
          <w:color w:val="000000"/>
          <w:sz w:val="21"/>
          <w:lang w:val="en" w:eastAsia="en-GB"/>
        </w:rPr>
      </w:pPr>
      <w:r w:rsidRPr="00877759">
        <w:rPr>
          <w:rStyle w:val="pagetitle"/>
          <w:rFonts w:cs="Arial"/>
          <w:sz w:val="21"/>
          <w:lang w:val="en"/>
        </w:rPr>
        <w:t xml:space="preserve">A property may be an HMO if: </w:t>
      </w:r>
    </w:p>
    <w:p w:rsidR="00877759" w:rsidRPr="00877759" w:rsidRDefault="00877759" w:rsidP="00220259">
      <w:pPr>
        <w:pStyle w:val="ListParagraph"/>
        <w:numPr>
          <w:ilvl w:val="4"/>
          <w:numId w:val="5"/>
        </w:numPr>
        <w:spacing w:before="100" w:beforeAutospacing="1" w:afterAutospacing="1"/>
        <w:ind w:left="1530" w:hanging="450"/>
        <w:outlineLvl w:val="1"/>
        <w:rPr>
          <w:rStyle w:val="pagetitle"/>
          <w:rFonts w:cs="Arial"/>
          <w:bCs/>
          <w:color w:val="000000"/>
          <w:sz w:val="21"/>
          <w:lang w:val="en" w:eastAsia="en-GB"/>
        </w:rPr>
      </w:pPr>
      <w:r w:rsidRPr="00877759">
        <w:rPr>
          <w:rStyle w:val="pagetitle"/>
          <w:rFonts w:cs="Arial"/>
          <w:sz w:val="21"/>
          <w:lang w:val="en"/>
        </w:rPr>
        <w:t xml:space="preserve">at least 3 people live there, </w:t>
      </w:r>
      <w:r w:rsidRPr="00877759">
        <w:rPr>
          <w:rStyle w:val="pagetitle"/>
          <w:rFonts w:cs="Arial"/>
          <w:b/>
          <w:sz w:val="21"/>
          <w:lang w:val="en"/>
        </w:rPr>
        <w:t>and</w:t>
      </w:r>
    </w:p>
    <w:p w:rsidR="00877759" w:rsidRPr="00877759" w:rsidRDefault="00877759" w:rsidP="00220259">
      <w:pPr>
        <w:pStyle w:val="ListParagraph"/>
        <w:numPr>
          <w:ilvl w:val="4"/>
          <w:numId w:val="5"/>
        </w:numPr>
        <w:spacing w:before="100" w:beforeAutospacing="1" w:afterAutospacing="1"/>
        <w:ind w:left="1530" w:hanging="450"/>
        <w:outlineLvl w:val="1"/>
        <w:rPr>
          <w:rFonts w:cs="Arial"/>
          <w:bCs/>
          <w:color w:val="000000"/>
          <w:sz w:val="21"/>
          <w:lang w:val="en" w:eastAsia="en-GB"/>
        </w:rPr>
      </w:pPr>
      <w:r w:rsidRPr="00877759">
        <w:rPr>
          <w:rFonts w:cs="Arial"/>
          <w:bCs/>
          <w:color w:val="000000"/>
          <w:sz w:val="21"/>
          <w:lang w:val="en" w:eastAsia="en-GB"/>
        </w:rPr>
        <w:t xml:space="preserve">the people who live there belong to 3 or more families, </w:t>
      </w:r>
      <w:r w:rsidRPr="00877759">
        <w:rPr>
          <w:rFonts w:cs="Arial"/>
          <w:b/>
          <w:bCs/>
          <w:color w:val="000000"/>
          <w:sz w:val="21"/>
          <w:lang w:val="en" w:eastAsia="en-GB"/>
        </w:rPr>
        <w:t>and</w:t>
      </w:r>
    </w:p>
    <w:p w:rsidR="00877759" w:rsidRPr="00877759" w:rsidRDefault="00877759" w:rsidP="00220259">
      <w:pPr>
        <w:pStyle w:val="ListParagraph"/>
        <w:numPr>
          <w:ilvl w:val="4"/>
          <w:numId w:val="5"/>
        </w:numPr>
        <w:spacing w:before="100" w:beforeAutospacing="1" w:afterAutospacing="1"/>
        <w:ind w:left="1530" w:hanging="450"/>
        <w:outlineLvl w:val="1"/>
        <w:rPr>
          <w:rFonts w:cs="Arial"/>
          <w:bCs/>
          <w:color w:val="000000"/>
          <w:sz w:val="21"/>
          <w:lang w:val="en" w:eastAsia="en-GB"/>
        </w:rPr>
      </w:pPr>
      <w:r w:rsidRPr="00877759">
        <w:rPr>
          <w:rFonts w:cs="Arial"/>
          <w:bCs/>
          <w:color w:val="000000"/>
          <w:sz w:val="21"/>
          <w:lang w:val="en" w:eastAsia="en-GB"/>
        </w:rPr>
        <w:t>they share a kitchen, bathroom or toilet</w:t>
      </w:r>
      <w:r w:rsidRPr="00877759">
        <w:rPr>
          <w:rFonts w:cs="Arial"/>
          <w:bCs/>
          <w:color w:val="000000"/>
          <w:sz w:val="21"/>
          <w:lang w:val="en" w:eastAsia="en-GB"/>
        </w:rPr>
        <w:br/>
      </w:r>
    </w:p>
    <w:p w:rsidR="00877759" w:rsidRPr="00877759" w:rsidRDefault="00877759" w:rsidP="00935D0A">
      <w:pPr>
        <w:pStyle w:val="ListParagraph"/>
        <w:numPr>
          <w:ilvl w:val="2"/>
          <w:numId w:val="15"/>
        </w:numPr>
        <w:tabs>
          <w:tab w:val="left" w:pos="851"/>
        </w:tabs>
        <w:spacing w:before="100" w:beforeAutospacing="1" w:afterAutospacing="1" w:line="360" w:lineRule="auto"/>
        <w:ind w:left="1080"/>
        <w:outlineLvl w:val="1"/>
        <w:rPr>
          <w:rFonts w:cs="Arial"/>
          <w:bCs/>
          <w:color w:val="000000"/>
          <w:sz w:val="21"/>
          <w:lang w:val="en" w:eastAsia="en-GB"/>
        </w:rPr>
      </w:pPr>
      <w:r>
        <w:rPr>
          <w:rFonts w:cs="Arial"/>
          <w:color w:val="000000"/>
          <w:sz w:val="21"/>
          <w:lang w:val="en" w:eastAsia="en-GB"/>
        </w:rPr>
        <w:tab/>
      </w:r>
      <w:r w:rsidRPr="00877759">
        <w:rPr>
          <w:rFonts w:cs="Arial"/>
          <w:color w:val="000000"/>
          <w:sz w:val="21"/>
          <w:lang w:val="en" w:eastAsia="en-GB"/>
        </w:rPr>
        <w:t xml:space="preserve">All HMOs in Scotland must be licensed by the local authority.  If you think your property may be an HMO and you do not have a </w:t>
      </w:r>
      <w:proofErr w:type="spellStart"/>
      <w:r w:rsidRPr="00877759">
        <w:rPr>
          <w:rFonts w:cs="Arial"/>
          <w:color w:val="000000"/>
          <w:sz w:val="21"/>
          <w:lang w:val="en" w:eastAsia="en-GB"/>
        </w:rPr>
        <w:t>licence</w:t>
      </w:r>
      <w:proofErr w:type="spellEnd"/>
      <w:r w:rsidRPr="00877759">
        <w:rPr>
          <w:rFonts w:cs="Arial"/>
          <w:color w:val="000000"/>
          <w:sz w:val="21"/>
          <w:lang w:val="en" w:eastAsia="en-GB"/>
        </w:rPr>
        <w:t xml:space="preserve">, please contact the HMO Team for advice on </w:t>
      </w:r>
      <w:proofErr w:type="spellStart"/>
      <w:r w:rsidRPr="00877759">
        <w:rPr>
          <w:rFonts w:cs="Arial"/>
          <w:b/>
          <w:i/>
          <w:color w:val="000000"/>
          <w:sz w:val="21"/>
          <w:lang w:val="en" w:eastAsia="en-GB"/>
        </w:rPr>
        <w:t>Freephone</w:t>
      </w:r>
      <w:proofErr w:type="spellEnd"/>
      <w:r w:rsidRPr="00877759">
        <w:rPr>
          <w:rFonts w:cs="Arial"/>
          <w:color w:val="000000"/>
          <w:sz w:val="21"/>
          <w:lang w:val="en" w:eastAsia="en-GB"/>
        </w:rPr>
        <w:t xml:space="preserve"> </w:t>
      </w:r>
      <w:r w:rsidRPr="00877759">
        <w:rPr>
          <w:rFonts w:cs="Arial"/>
          <w:b/>
          <w:i/>
          <w:sz w:val="21"/>
        </w:rPr>
        <w:t>0800</w:t>
      </w:r>
      <w:r>
        <w:rPr>
          <w:rFonts w:cs="Arial"/>
          <w:b/>
          <w:i/>
          <w:sz w:val="21"/>
        </w:rPr>
        <w:t> </w:t>
      </w:r>
      <w:r w:rsidRPr="00877759">
        <w:rPr>
          <w:rFonts w:cs="Arial"/>
          <w:b/>
          <w:i/>
          <w:sz w:val="21"/>
        </w:rPr>
        <w:t>085 3638</w:t>
      </w:r>
      <w:r w:rsidRPr="00877759">
        <w:rPr>
          <w:rFonts w:cs="Arial"/>
          <w:sz w:val="21"/>
        </w:rPr>
        <w:t>.</w:t>
      </w:r>
      <w:r w:rsidRPr="00877759">
        <w:rPr>
          <w:rFonts w:cs="Arial"/>
          <w:sz w:val="21"/>
        </w:rPr>
        <w:br/>
      </w:r>
    </w:p>
    <w:p w:rsidR="00877759" w:rsidRPr="00877759" w:rsidRDefault="00877759" w:rsidP="00935D0A">
      <w:pPr>
        <w:pStyle w:val="ListParagraph"/>
        <w:numPr>
          <w:ilvl w:val="1"/>
          <w:numId w:val="15"/>
        </w:numPr>
        <w:tabs>
          <w:tab w:val="left" w:pos="851"/>
        </w:tabs>
        <w:spacing w:before="100" w:beforeAutospacing="1" w:afterAutospacing="1" w:line="360" w:lineRule="auto"/>
        <w:ind w:left="1080" w:hanging="720"/>
        <w:outlineLvl w:val="1"/>
        <w:rPr>
          <w:rFonts w:cs="Arial"/>
          <w:bCs/>
          <w:color w:val="000000"/>
          <w:sz w:val="21"/>
          <w:lang w:val="en" w:eastAsia="en-GB"/>
        </w:rPr>
      </w:pPr>
      <w:r>
        <w:rPr>
          <w:rFonts w:cs="Arial"/>
          <w:b/>
          <w:bCs/>
          <w:color w:val="000000"/>
          <w:sz w:val="21"/>
          <w:lang w:val="en" w:eastAsia="en-GB"/>
        </w:rPr>
        <w:tab/>
      </w:r>
      <w:r w:rsidRPr="00877759">
        <w:rPr>
          <w:rFonts w:cs="Arial"/>
          <w:b/>
          <w:bCs/>
          <w:color w:val="000000"/>
          <w:sz w:val="21"/>
          <w:lang w:val="en" w:eastAsia="en-GB"/>
        </w:rPr>
        <w:t>Voluntary Accreditation</w:t>
      </w:r>
      <w:r w:rsidRPr="00877759">
        <w:rPr>
          <w:rFonts w:cs="Arial"/>
          <w:b/>
          <w:bCs/>
          <w:color w:val="000000"/>
          <w:sz w:val="21"/>
          <w:lang w:val="en" w:eastAsia="en-GB"/>
        </w:rPr>
        <w:br/>
      </w:r>
    </w:p>
    <w:p w:rsidR="00877759" w:rsidRPr="00877759" w:rsidRDefault="00877759" w:rsidP="00935D0A">
      <w:pPr>
        <w:pStyle w:val="ListParagraph"/>
        <w:numPr>
          <w:ilvl w:val="2"/>
          <w:numId w:val="15"/>
        </w:numPr>
        <w:tabs>
          <w:tab w:val="left" w:pos="851"/>
        </w:tabs>
        <w:spacing w:before="100" w:beforeAutospacing="1" w:afterAutospacing="1" w:line="360" w:lineRule="auto"/>
        <w:ind w:left="1080"/>
        <w:outlineLvl w:val="1"/>
        <w:rPr>
          <w:rFonts w:cs="Arial"/>
          <w:bCs/>
          <w:color w:val="000000"/>
          <w:sz w:val="21"/>
          <w:lang w:val="en" w:eastAsia="en-GB"/>
        </w:rPr>
      </w:pPr>
      <w:r>
        <w:rPr>
          <w:rFonts w:cs="Arial"/>
          <w:color w:val="000000"/>
          <w:sz w:val="21"/>
          <w:lang w:val="en" w:eastAsia="en-GB"/>
        </w:rPr>
        <w:tab/>
      </w:r>
      <w:r w:rsidRPr="00877759">
        <w:rPr>
          <w:rFonts w:cs="Arial"/>
          <w:color w:val="000000"/>
          <w:sz w:val="21"/>
          <w:lang w:val="en" w:eastAsia="en-GB"/>
        </w:rPr>
        <w:t xml:space="preserve">Voluntary accreditation is something landlords or agents can apply for, to show they meet high standards in letting.  Accreditation schemes may be run by local authorities, landlord </w:t>
      </w:r>
      <w:proofErr w:type="spellStart"/>
      <w:r w:rsidRPr="00877759">
        <w:rPr>
          <w:rFonts w:cs="Arial"/>
          <w:color w:val="000000"/>
          <w:sz w:val="21"/>
          <w:lang w:val="en" w:eastAsia="en-GB"/>
        </w:rPr>
        <w:t>organisations</w:t>
      </w:r>
      <w:proofErr w:type="spellEnd"/>
      <w:r w:rsidRPr="00877759">
        <w:rPr>
          <w:rFonts w:cs="Arial"/>
          <w:color w:val="000000"/>
          <w:sz w:val="21"/>
          <w:lang w:val="en" w:eastAsia="en-GB"/>
        </w:rPr>
        <w:t>, or a combination of the two.</w:t>
      </w:r>
      <w:r w:rsidRPr="00877759">
        <w:rPr>
          <w:rFonts w:cs="Arial"/>
          <w:color w:val="000000"/>
          <w:sz w:val="21"/>
          <w:lang w:val="en" w:eastAsia="en-GB"/>
        </w:rPr>
        <w:br/>
      </w:r>
    </w:p>
    <w:p w:rsidR="00877759" w:rsidRPr="00877759" w:rsidRDefault="00877759" w:rsidP="00935D0A">
      <w:pPr>
        <w:pStyle w:val="ListParagraph"/>
        <w:numPr>
          <w:ilvl w:val="2"/>
          <w:numId w:val="15"/>
        </w:numPr>
        <w:tabs>
          <w:tab w:val="left" w:pos="851"/>
        </w:tabs>
        <w:spacing w:before="100" w:beforeAutospacing="1" w:afterAutospacing="1" w:line="360" w:lineRule="auto"/>
        <w:ind w:left="1080"/>
        <w:outlineLvl w:val="1"/>
        <w:rPr>
          <w:rFonts w:cs="Arial"/>
          <w:bCs/>
          <w:color w:val="000000"/>
          <w:sz w:val="21"/>
          <w:lang w:val="en" w:eastAsia="en-GB"/>
        </w:rPr>
      </w:pPr>
      <w:r>
        <w:rPr>
          <w:rFonts w:cs="Arial"/>
          <w:sz w:val="21"/>
          <w:bdr w:val="none" w:sz="0" w:space="0" w:color="auto" w:frame="1"/>
          <w:lang w:val="en" w:eastAsia="en-GB"/>
        </w:rPr>
        <w:tab/>
      </w:r>
      <w:r w:rsidRPr="00877759">
        <w:rPr>
          <w:rFonts w:cs="Arial"/>
          <w:sz w:val="21"/>
          <w:bdr w:val="none" w:sz="0" w:space="0" w:color="auto" w:frame="1"/>
          <w:lang w:val="en" w:eastAsia="en-GB"/>
        </w:rPr>
        <w:t xml:space="preserve">Dundee Landlord Accreditation (DLA) has been set up by local landlords and letting agents, along with Dundee City Council, to promote and </w:t>
      </w:r>
      <w:proofErr w:type="spellStart"/>
      <w:r w:rsidRPr="00877759">
        <w:rPr>
          <w:rFonts w:cs="Arial"/>
          <w:sz w:val="21"/>
          <w:bdr w:val="none" w:sz="0" w:space="0" w:color="auto" w:frame="1"/>
          <w:lang w:val="en" w:eastAsia="en-GB"/>
        </w:rPr>
        <w:t>recognise</w:t>
      </w:r>
      <w:proofErr w:type="spellEnd"/>
      <w:r w:rsidRPr="00877759">
        <w:rPr>
          <w:rFonts w:cs="Arial"/>
          <w:sz w:val="21"/>
          <w:bdr w:val="none" w:sz="0" w:space="0" w:color="auto" w:frame="1"/>
          <w:lang w:val="en" w:eastAsia="en-GB"/>
        </w:rPr>
        <w:t xml:space="preserve"> those who take a responsible approach to letting their properties.  Membership of Dundee Landlord Accreditation is free and is open to any private landlord or letting agent in Dundee.  For further information contact:</w:t>
      </w:r>
      <w:r w:rsidRPr="00877759">
        <w:rPr>
          <w:rFonts w:cs="Arial"/>
          <w:sz w:val="21"/>
          <w:bdr w:val="none" w:sz="0" w:space="0" w:color="auto" w:frame="1"/>
          <w:lang w:val="en" w:eastAsia="en-GB"/>
        </w:rPr>
        <w:br/>
      </w:r>
      <w:r w:rsidRPr="00877759">
        <w:rPr>
          <w:rFonts w:cs="Arial"/>
          <w:sz w:val="21"/>
          <w:bdr w:val="none" w:sz="0" w:space="0" w:color="auto" w:frame="1"/>
          <w:lang w:val="en" w:eastAsia="en-GB"/>
        </w:rPr>
        <w:br/>
      </w:r>
      <w:r w:rsidRPr="00877759">
        <w:rPr>
          <w:rFonts w:cs="Arial"/>
          <w:b/>
          <w:sz w:val="21"/>
          <w:bdr w:val="none" w:sz="0" w:space="0" w:color="auto" w:frame="1"/>
          <w:lang w:val="en" w:eastAsia="en-GB"/>
        </w:rPr>
        <w:t>Dundee Landlord Accreditation</w:t>
      </w:r>
      <w:r w:rsidRPr="00877759">
        <w:rPr>
          <w:rFonts w:cs="Arial"/>
          <w:sz w:val="21"/>
          <w:bdr w:val="none" w:sz="0" w:space="0" w:color="auto" w:frame="1"/>
          <w:lang w:val="en" w:eastAsia="en-GB"/>
        </w:rPr>
        <w:br/>
        <w:t>Tel: 01382 307118</w:t>
      </w:r>
      <w:r w:rsidRPr="00877759">
        <w:rPr>
          <w:rFonts w:cs="Arial"/>
          <w:sz w:val="21"/>
          <w:bdr w:val="none" w:sz="0" w:space="0" w:color="auto" w:frame="1"/>
          <w:lang w:val="en" w:eastAsia="en-GB"/>
        </w:rPr>
        <w:br/>
        <w:t xml:space="preserve">Email: </w:t>
      </w:r>
      <w:hyperlink r:id="rId17" w:history="1">
        <w:r w:rsidRPr="00877759">
          <w:rPr>
            <w:rStyle w:val="Hyperlink"/>
            <w:rFonts w:cs="Arial"/>
            <w:sz w:val="21"/>
            <w:bdr w:val="none" w:sz="0" w:space="0" w:color="auto" w:frame="1"/>
            <w:lang w:val="en" w:eastAsia="en-GB"/>
          </w:rPr>
          <w:t>dla@dundeecity.gov.uk</w:t>
        </w:r>
      </w:hyperlink>
      <w:r w:rsidRPr="00877759">
        <w:rPr>
          <w:rFonts w:cs="Arial"/>
          <w:sz w:val="21"/>
          <w:bdr w:val="none" w:sz="0" w:space="0" w:color="auto" w:frame="1"/>
          <w:lang w:val="en" w:eastAsia="en-GB"/>
        </w:rPr>
        <w:br/>
      </w:r>
    </w:p>
    <w:p w:rsidR="00877759" w:rsidRPr="0096475D" w:rsidRDefault="00877759" w:rsidP="00765090">
      <w:pPr>
        <w:pStyle w:val="ListParagraph"/>
        <w:numPr>
          <w:ilvl w:val="2"/>
          <w:numId w:val="15"/>
        </w:numPr>
        <w:tabs>
          <w:tab w:val="left" w:pos="851"/>
        </w:tabs>
        <w:spacing w:line="360" w:lineRule="auto"/>
        <w:ind w:left="1080"/>
        <w:rPr>
          <w:rFonts w:cs="Arial"/>
          <w:color w:val="000000"/>
          <w:sz w:val="21"/>
          <w:lang w:val="en" w:eastAsia="en-GB"/>
        </w:rPr>
      </w:pPr>
      <w:r w:rsidRPr="0096475D">
        <w:rPr>
          <w:rFonts w:cs="Arial"/>
          <w:color w:val="000000"/>
          <w:sz w:val="21"/>
          <w:lang w:val="en" w:eastAsia="en-GB"/>
        </w:rPr>
        <w:tab/>
        <w:t xml:space="preserve">Landlord Accreditation Scotland (LAS) is the national voluntary accreditation scheme in Scotland.  For further information about LAS go to: </w:t>
      </w:r>
      <w:hyperlink r:id="rId18" w:history="1">
        <w:r w:rsidRPr="0096475D">
          <w:rPr>
            <w:rStyle w:val="Hyperlink"/>
            <w:rFonts w:cs="Arial"/>
            <w:sz w:val="21"/>
            <w:lang w:val="en" w:eastAsia="en-GB"/>
          </w:rPr>
          <w:t>www.landlordaccreditationscotland.com</w:t>
        </w:r>
      </w:hyperlink>
      <w:r w:rsidRPr="0096475D">
        <w:rPr>
          <w:rFonts w:cs="Arial"/>
          <w:color w:val="000000"/>
          <w:sz w:val="21"/>
          <w:lang w:val="en" w:eastAsia="en-GB"/>
        </w:rPr>
        <w:br/>
      </w:r>
    </w:p>
    <w:p w:rsidR="00877759" w:rsidRPr="00877759" w:rsidRDefault="00877759" w:rsidP="00935D0A">
      <w:pPr>
        <w:pStyle w:val="ListParagraph"/>
        <w:numPr>
          <w:ilvl w:val="1"/>
          <w:numId w:val="15"/>
        </w:numPr>
        <w:tabs>
          <w:tab w:val="left" w:pos="851"/>
        </w:tabs>
        <w:spacing w:line="360" w:lineRule="auto"/>
        <w:ind w:left="1080" w:hanging="720"/>
        <w:rPr>
          <w:rFonts w:cs="Arial"/>
          <w:color w:val="000000"/>
          <w:sz w:val="21"/>
          <w:lang w:val="en" w:eastAsia="en-GB"/>
        </w:rPr>
      </w:pPr>
      <w:r>
        <w:rPr>
          <w:rFonts w:cs="Arial"/>
          <w:b/>
          <w:sz w:val="21"/>
        </w:rPr>
        <w:tab/>
      </w:r>
      <w:r w:rsidRPr="00877759">
        <w:rPr>
          <w:rFonts w:cs="Arial"/>
          <w:b/>
          <w:sz w:val="21"/>
        </w:rPr>
        <w:t>Meaning of “family” and “spouse”: Cohabitation</w:t>
      </w:r>
      <w:r w:rsidRPr="00877759">
        <w:rPr>
          <w:rFonts w:cs="Arial"/>
          <w:b/>
          <w:sz w:val="21"/>
        </w:rPr>
        <w:br/>
      </w:r>
    </w:p>
    <w:p w:rsidR="00877759" w:rsidRPr="00877759" w:rsidRDefault="00877759" w:rsidP="00935D0A">
      <w:pPr>
        <w:pStyle w:val="ListParagraph"/>
        <w:numPr>
          <w:ilvl w:val="2"/>
          <w:numId w:val="15"/>
        </w:numPr>
        <w:tabs>
          <w:tab w:val="left" w:pos="851"/>
        </w:tabs>
        <w:spacing w:line="360" w:lineRule="auto"/>
        <w:ind w:left="1080"/>
        <w:rPr>
          <w:rFonts w:cs="Arial"/>
          <w:color w:val="000000"/>
          <w:sz w:val="21"/>
          <w:lang w:val="en" w:eastAsia="en-GB"/>
        </w:rPr>
      </w:pPr>
      <w:r>
        <w:rPr>
          <w:rFonts w:cs="Arial"/>
          <w:b/>
          <w:sz w:val="21"/>
        </w:rPr>
        <w:tab/>
      </w:r>
      <w:r w:rsidRPr="00877759">
        <w:rPr>
          <w:rFonts w:cs="Arial"/>
          <w:b/>
          <w:sz w:val="21"/>
        </w:rPr>
        <w:t>A person (“A”) is a member of another’s (“B’s”) family if:</w:t>
      </w:r>
      <w:r w:rsidRPr="00877759">
        <w:rPr>
          <w:rFonts w:cs="Arial"/>
          <w:b/>
          <w:sz w:val="21"/>
        </w:rPr>
        <w:br/>
      </w:r>
    </w:p>
    <w:p w:rsidR="00877759" w:rsidRPr="00877759" w:rsidRDefault="00877759" w:rsidP="00935D0A">
      <w:pPr>
        <w:pStyle w:val="ListParagraph"/>
        <w:numPr>
          <w:ilvl w:val="0"/>
          <w:numId w:val="16"/>
        </w:numPr>
        <w:tabs>
          <w:tab w:val="left" w:pos="851"/>
        </w:tabs>
        <w:spacing w:line="360" w:lineRule="auto"/>
        <w:ind w:left="1440"/>
        <w:rPr>
          <w:rFonts w:cs="Arial"/>
          <w:color w:val="000000"/>
          <w:sz w:val="21"/>
          <w:lang w:val="en" w:eastAsia="en-GB"/>
        </w:rPr>
      </w:pPr>
      <w:r w:rsidRPr="00877759">
        <w:rPr>
          <w:rFonts w:cs="Arial"/>
          <w:sz w:val="21"/>
        </w:rPr>
        <w:t>A is the spouse of B, or A and B live together as husband and wife or in a relationship which has the characteristics of the relationship between husband and wife except that the persons are of the same sex, or</w:t>
      </w:r>
      <w:r>
        <w:rPr>
          <w:rFonts w:cs="Arial"/>
          <w:sz w:val="21"/>
        </w:rPr>
        <w:br/>
      </w:r>
    </w:p>
    <w:p w:rsidR="0096475D" w:rsidRDefault="00877759" w:rsidP="00935D0A">
      <w:pPr>
        <w:pStyle w:val="ListParagraph"/>
        <w:numPr>
          <w:ilvl w:val="0"/>
          <w:numId w:val="16"/>
        </w:numPr>
        <w:tabs>
          <w:tab w:val="left" w:pos="851"/>
        </w:tabs>
        <w:spacing w:line="360" w:lineRule="auto"/>
        <w:ind w:left="1440"/>
        <w:rPr>
          <w:rFonts w:cs="Arial"/>
          <w:color w:val="000000"/>
          <w:sz w:val="21"/>
          <w:lang w:val="en" w:eastAsia="en-GB"/>
        </w:rPr>
      </w:pPr>
      <w:r w:rsidRPr="00877759">
        <w:rPr>
          <w:rFonts w:cs="Arial"/>
          <w:sz w:val="21"/>
        </w:rPr>
        <w:t>A is B’s parent, grandparent, child, grandchild, brother, sister, uncle, aunt, nephew or niece.</w:t>
      </w:r>
      <w:r w:rsidRPr="00877759">
        <w:rPr>
          <w:rFonts w:cs="Arial"/>
          <w:sz w:val="21"/>
        </w:rPr>
        <w:br/>
      </w:r>
    </w:p>
    <w:p w:rsidR="0096475D" w:rsidRDefault="0096475D">
      <w:pPr>
        <w:rPr>
          <w:rFonts w:cs="Arial"/>
          <w:color w:val="000000"/>
          <w:sz w:val="21"/>
          <w:lang w:val="en" w:eastAsia="en-GB"/>
        </w:rPr>
      </w:pPr>
      <w:r>
        <w:rPr>
          <w:rFonts w:cs="Arial"/>
          <w:color w:val="000000"/>
          <w:sz w:val="21"/>
          <w:lang w:val="en" w:eastAsia="en-GB"/>
        </w:rPr>
        <w:br w:type="page"/>
      </w:r>
    </w:p>
    <w:p w:rsidR="00877759" w:rsidRPr="0096475D" w:rsidRDefault="00877759" w:rsidP="0096475D">
      <w:pPr>
        <w:tabs>
          <w:tab w:val="left" w:pos="851"/>
        </w:tabs>
        <w:spacing w:line="360" w:lineRule="auto"/>
        <w:ind w:firstLine="1078"/>
        <w:rPr>
          <w:rFonts w:cs="Arial"/>
          <w:color w:val="000000"/>
          <w:sz w:val="21"/>
          <w:lang w:val="en" w:eastAsia="en-GB"/>
        </w:rPr>
      </w:pPr>
    </w:p>
    <w:p w:rsidR="00877759" w:rsidRPr="00877759" w:rsidRDefault="00877759" w:rsidP="00877759">
      <w:pPr>
        <w:pStyle w:val="ListParagraph"/>
        <w:numPr>
          <w:ilvl w:val="2"/>
          <w:numId w:val="15"/>
        </w:numPr>
        <w:tabs>
          <w:tab w:val="left" w:pos="851"/>
        </w:tabs>
        <w:ind w:left="1080"/>
        <w:rPr>
          <w:rFonts w:cs="Arial"/>
          <w:color w:val="000000"/>
          <w:sz w:val="21"/>
          <w:lang w:val="en" w:eastAsia="en-GB"/>
        </w:rPr>
      </w:pPr>
      <w:r>
        <w:rPr>
          <w:rFonts w:cs="Arial"/>
          <w:b/>
          <w:sz w:val="21"/>
        </w:rPr>
        <w:tab/>
      </w:r>
      <w:r w:rsidRPr="00877759">
        <w:rPr>
          <w:rFonts w:cs="Arial"/>
          <w:b/>
          <w:sz w:val="21"/>
        </w:rPr>
        <w:t>In Addition</w:t>
      </w:r>
      <w:r>
        <w:rPr>
          <w:rFonts w:cs="Arial"/>
          <w:b/>
          <w:sz w:val="21"/>
        </w:rPr>
        <w:t>:</w:t>
      </w:r>
      <w:r>
        <w:rPr>
          <w:rFonts w:cs="Arial"/>
          <w:b/>
          <w:sz w:val="21"/>
        </w:rPr>
        <w:br/>
      </w:r>
    </w:p>
    <w:p w:rsidR="00877759" w:rsidRPr="00877759" w:rsidRDefault="00877759" w:rsidP="00877759">
      <w:pPr>
        <w:pStyle w:val="ListParagraph"/>
        <w:numPr>
          <w:ilvl w:val="0"/>
          <w:numId w:val="17"/>
        </w:numPr>
        <w:tabs>
          <w:tab w:val="left" w:pos="851"/>
        </w:tabs>
        <w:ind w:left="1440"/>
        <w:rPr>
          <w:rFonts w:cs="Arial"/>
          <w:color w:val="000000"/>
          <w:sz w:val="21"/>
          <w:lang w:val="en" w:eastAsia="en-GB"/>
        </w:rPr>
      </w:pPr>
      <w:r w:rsidRPr="00877759">
        <w:rPr>
          <w:rFonts w:cs="Arial"/>
          <w:sz w:val="21"/>
        </w:rPr>
        <w:t>A relationship by marriage is to be treated as a relationship by blood.</w:t>
      </w:r>
      <w:r>
        <w:rPr>
          <w:rFonts w:cs="Arial"/>
          <w:sz w:val="21"/>
        </w:rPr>
        <w:br/>
      </w:r>
    </w:p>
    <w:p w:rsidR="00877759" w:rsidRPr="00877759" w:rsidRDefault="00877759" w:rsidP="00877759">
      <w:pPr>
        <w:pStyle w:val="ListParagraph"/>
        <w:numPr>
          <w:ilvl w:val="0"/>
          <w:numId w:val="17"/>
        </w:numPr>
        <w:tabs>
          <w:tab w:val="left" w:pos="851"/>
        </w:tabs>
        <w:ind w:left="1440"/>
        <w:rPr>
          <w:rFonts w:cs="Arial"/>
          <w:color w:val="000000"/>
          <w:sz w:val="21"/>
          <w:lang w:val="en" w:eastAsia="en-GB"/>
        </w:rPr>
      </w:pPr>
      <w:r w:rsidRPr="00877759">
        <w:rPr>
          <w:rFonts w:cs="Arial"/>
          <w:sz w:val="21"/>
        </w:rPr>
        <w:t>A relationship of the half-blood is to be treated as a relationship of the whole blood.</w:t>
      </w:r>
      <w:r>
        <w:rPr>
          <w:rFonts w:cs="Arial"/>
          <w:sz w:val="21"/>
        </w:rPr>
        <w:br/>
      </w:r>
    </w:p>
    <w:p w:rsidR="00EF5736" w:rsidRPr="00EF5736" w:rsidRDefault="00877759" w:rsidP="00EF5736">
      <w:pPr>
        <w:pStyle w:val="ListParagraph"/>
        <w:numPr>
          <w:ilvl w:val="0"/>
          <w:numId w:val="17"/>
        </w:numPr>
        <w:tabs>
          <w:tab w:val="left" w:pos="851"/>
        </w:tabs>
        <w:ind w:left="1440"/>
        <w:rPr>
          <w:rFonts w:cs="Arial"/>
          <w:color w:val="000000"/>
          <w:sz w:val="21"/>
          <w:lang w:val="en" w:eastAsia="en-GB"/>
        </w:rPr>
      </w:pPr>
      <w:r w:rsidRPr="00877759">
        <w:rPr>
          <w:rFonts w:cs="Arial"/>
          <w:sz w:val="21"/>
        </w:rPr>
        <w:t>The stepchild of a person is to be treated as that person’s child.</w:t>
      </w:r>
      <w:r w:rsidR="00EF5736">
        <w:rPr>
          <w:rFonts w:cs="Arial"/>
          <w:sz w:val="21"/>
        </w:rPr>
        <w:br/>
      </w:r>
    </w:p>
    <w:p w:rsidR="00877759" w:rsidRPr="00EF5736" w:rsidRDefault="00877759" w:rsidP="00935D0A">
      <w:pPr>
        <w:pStyle w:val="ListParagraph"/>
        <w:numPr>
          <w:ilvl w:val="0"/>
          <w:numId w:val="17"/>
        </w:numPr>
        <w:tabs>
          <w:tab w:val="left" w:pos="851"/>
        </w:tabs>
        <w:spacing w:line="360" w:lineRule="auto"/>
        <w:ind w:left="1440"/>
        <w:rPr>
          <w:rFonts w:cs="Arial"/>
          <w:color w:val="000000"/>
          <w:sz w:val="21"/>
          <w:lang w:val="en" w:eastAsia="en-GB"/>
        </w:rPr>
      </w:pPr>
      <w:r w:rsidRPr="00EF5736">
        <w:rPr>
          <w:rFonts w:cs="Arial"/>
          <w:sz w:val="21"/>
        </w:rPr>
        <w:t>A person brought up or treated by another person as if the person were the child of the other person is to be treated as that person’s child.</w:t>
      </w:r>
    </w:p>
    <w:p w:rsidR="00153534" w:rsidRDefault="00153534">
      <w:pPr>
        <w:rPr>
          <w:rFonts w:cs="Arial"/>
          <w:color w:val="000000"/>
          <w:sz w:val="21"/>
          <w:lang w:val="en" w:eastAsia="en-GB"/>
        </w:rPr>
      </w:pPr>
    </w:p>
    <w:p w:rsidR="00EF5736" w:rsidRDefault="00EF5736" w:rsidP="00EF5736">
      <w:pPr>
        <w:tabs>
          <w:tab w:val="left" w:pos="851"/>
        </w:tabs>
        <w:rPr>
          <w:rFonts w:cs="Arial"/>
          <w:color w:val="000000"/>
          <w:sz w:val="21"/>
          <w:lang w:val="en" w:eastAsia="en-GB"/>
        </w:rPr>
      </w:pPr>
    </w:p>
    <w:p w:rsidR="00EF5736" w:rsidRDefault="00220259" w:rsidP="002A4811">
      <w:pPr>
        <w:ind w:left="1080" w:hanging="720"/>
        <w:rPr>
          <w:rFonts w:cs="Arial"/>
          <w:color w:val="000000"/>
          <w:sz w:val="21"/>
          <w:lang w:val="en" w:eastAsia="en-GB"/>
        </w:rPr>
      </w:pPr>
      <w:r w:rsidRPr="00EF5736">
        <w:rPr>
          <w:noProof/>
          <w:lang w:eastAsia="en-GB"/>
        </w:rPr>
        <mc:AlternateContent>
          <mc:Choice Requires="wps">
            <w:drawing>
              <wp:anchor distT="0" distB="0" distL="114300" distR="114300" simplePos="0" relativeHeight="251666432" behindDoc="0" locked="0" layoutInCell="1" allowOverlap="1" wp14:anchorId="7977923D" wp14:editId="7B3222BF">
                <wp:simplePos x="0" y="0"/>
                <wp:positionH relativeFrom="column">
                  <wp:posOffset>20955</wp:posOffset>
                </wp:positionH>
                <wp:positionV relativeFrom="paragraph">
                  <wp:posOffset>8255</wp:posOffset>
                </wp:positionV>
                <wp:extent cx="6671310" cy="504825"/>
                <wp:effectExtent l="0" t="0" r="0" b="9525"/>
                <wp:wrapNone/>
                <wp:docPr id="24" name="Rounded 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71310" cy="504825"/>
                        </a:xfrm>
                        <a:prstGeom prst="roundRect">
                          <a:avLst>
                            <a:gd name="adj" fmla="val 16667"/>
                          </a:avLst>
                        </a:prstGeom>
                        <a:solidFill>
                          <a:srgbClr val="1F497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E3443ED" id="Rounded Rectangle 24" o:spid="_x0000_s1026" style="position:absolute;margin-left:1.65pt;margin-top:.65pt;width:525.3pt;height:39.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" fillcolor="#1f497d" stroked="f"/>
            </w:pict>
          </mc:Fallback>
        </mc:AlternateContent>
      </w:r>
      <w:r w:rsidRPr="00EF5736">
        <w:rPr>
          <w:noProof/>
          <w:lang w:eastAsia="en-GB"/>
        </w:rPr>
        <mc:AlternateContent>
          <mc:Choice Requires="wps">
            <w:drawing>
              <wp:anchor distT="0" distB="0" distL="114300" distR="114300" simplePos="0" relativeHeight="251667456" behindDoc="0" locked="0" layoutInCell="1" allowOverlap="1" wp14:anchorId="3E8C316E" wp14:editId="23511AA3">
                <wp:simplePos x="0" y="0"/>
                <wp:positionH relativeFrom="column">
                  <wp:posOffset>110490</wp:posOffset>
                </wp:positionH>
                <wp:positionV relativeFrom="paragraph">
                  <wp:posOffset>55880</wp:posOffset>
                </wp:positionV>
                <wp:extent cx="6330315" cy="390525"/>
                <wp:effectExtent l="0" t="0" r="0" b="9525"/>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0315" cy="390525"/>
                        </a:xfrm>
                        <a:prstGeom prst="rect">
                          <a:avLst/>
                        </a:prstGeom>
                        <a:solidFill>
                          <a:srgbClr val="1F497D"/>
                        </a:solidFill>
                        <a:ln>
                          <a:noFill/>
                        </a:ln>
                        <a:extLst>
                          <a:ext uri="{91240B29-F687-4F45-9708-019B960494DF}">
                            <a14:hiddenLine xmlns:a14="http://schemas.microsoft.com/office/drawing/2010/main" w="9525">
                              <a:solidFill>
                                <a:srgbClr val="1F497D"/>
                              </a:solidFill>
                              <a:miter lim="800000"/>
                              <a:headEnd/>
                              <a:tailEnd/>
                            </a14:hiddenLine>
                          </a:ext>
                        </a:extLst>
                      </wps:spPr>
                      <wps:txbx>
                        <w:txbxContent>
                          <w:p w:rsidR="00EF5736" w:rsidRPr="00AA7ACE" w:rsidRDefault="00EF5736" w:rsidP="00EF5736">
                            <w:pPr>
                              <w:numPr>
                                <w:ilvl w:val="0"/>
                                <w:numId w:val="4"/>
                              </w:numPr>
                              <w:shd w:val="clear" w:color="auto" w:fill="1F497D"/>
                              <w:ind w:left="360"/>
                              <w:rPr>
                                <w:rFonts w:ascii="Arial Black" w:hAnsi="Arial Black"/>
                                <w:color w:val="FFFFFF"/>
                                <w:sz w:val="36"/>
                                <w:szCs w:val="36"/>
                              </w:rPr>
                            </w:pPr>
                            <w:r>
                              <w:rPr>
                                <w:rFonts w:ascii="Arial Black" w:hAnsi="Arial Black"/>
                                <w:color w:val="FFFFFF"/>
                                <w:sz w:val="36"/>
                                <w:szCs w:val="36"/>
                              </w:rPr>
                              <w:t xml:space="preserve"> Convictions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8C316E" id="Text Box 25" o:spid="_x0000_s1038" type="#_x0000_t202" style="position:absolute;left:0;text-align:left;margin-left:8.7pt;margin-top:4.4pt;width:498.45pt;height:30.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" fillcolor="#1f497d" stroked="f" strokecolor="#1f497d">
                <v:textbox>
                  <w:txbxContent>
                    <w:p w:rsidR="00EF5736" w:rsidRPr="00AA7ACE" w:rsidRDefault="00EF5736" w:rsidP="00EF5736">
                      <w:pPr>
                        <w:numPr>
                          <w:ilvl w:val="0"/>
                          <w:numId w:val="4"/>
                        </w:numPr>
                        <w:shd w:val="clear" w:color="auto" w:fill="1F497D"/>
                        <w:ind w:left="360"/>
                        <w:rPr>
                          <w:rFonts w:ascii="Arial Black" w:hAnsi="Arial Black"/>
                          <w:color w:val="FFFFFF"/>
                          <w:sz w:val="36"/>
                          <w:szCs w:val="36"/>
                        </w:rPr>
                      </w:pPr>
                      <w:r>
                        <w:rPr>
                          <w:rFonts w:ascii="Arial Black" w:hAnsi="Arial Black"/>
                          <w:color w:val="FFFFFF"/>
                          <w:sz w:val="36"/>
                          <w:szCs w:val="36"/>
                        </w:rPr>
                        <w:t xml:space="preserve"> Convictions</w:t>
                      </w:r>
                    </w:p>
                  </w:txbxContent>
                </v:textbox>
              </v:shape>
            </w:pict>
          </mc:Fallback>
        </mc:AlternateContent>
      </w:r>
      <w:r w:rsidR="00935D0A">
        <w:rPr>
          <w:rFonts w:cs="Arial"/>
          <w:color w:val="000000"/>
          <w:sz w:val="21"/>
          <w:lang w:val="en" w:eastAsia="en-GB"/>
        </w:rPr>
        <w:br/>
      </w:r>
      <w:r w:rsidR="00935D0A">
        <w:rPr>
          <w:rFonts w:cs="Arial"/>
          <w:color w:val="000000"/>
          <w:sz w:val="21"/>
          <w:lang w:val="en" w:eastAsia="en-GB"/>
        </w:rPr>
        <w:br/>
      </w:r>
      <w:r>
        <w:rPr>
          <w:rFonts w:cs="Arial"/>
          <w:color w:val="000000"/>
          <w:sz w:val="21"/>
          <w:lang w:val="en" w:eastAsia="en-GB"/>
        </w:rPr>
        <w:br/>
      </w:r>
      <w:r>
        <w:rPr>
          <w:rFonts w:cs="Arial"/>
          <w:color w:val="000000"/>
          <w:sz w:val="21"/>
          <w:lang w:val="en" w:eastAsia="en-GB"/>
        </w:rPr>
        <w:br/>
      </w:r>
    </w:p>
    <w:p w:rsidR="00EF5736" w:rsidRPr="00EF5736" w:rsidRDefault="00EF5736" w:rsidP="00935D0A">
      <w:pPr>
        <w:pStyle w:val="ListParagraph"/>
        <w:numPr>
          <w:ilvl w:val="1"/>
          <w:numId w:val="18"/>
        </w:numPr>
        <w:tabs>
          <w:tab w:val="left" w:pos="450"/>
        </w:tabs>
        <w:spacing w:line="360" w:lineRule="auto"/>
        <w:ind w:left="1080" w:hanging="720"/>
        <w:rPr>
          <w:rFonts w:cs="Arial"/>
          <w:color w:val="000000"/>
          <w:sz w:val="21"/>
          <w:lang w:val="en" w:eastAsia="en-GB"/>
        </w:rPr>
      </w:pPr>
      <w:r w:rsidRPr="00EF5736">
        <w:rPr>
          <w:rFonts w:cs="Arial"/>
          <w:b/>
          <w:color w:val="000000"/>
          <w:sz w:val="21"/>
          <w:lang w:val="en" w:eastAsia="en-GB"/>
        </w:rPr>
        <w:t>If you are unsure whether you need to declare a conviction or court or tribunal judgement made against you, please contact the Landlord Registration Team for further advice (</w:t>
      </w:r>
      <w:r w:rsidRPr="00EF5736">
        <w:rPr>
          <w:rFonts w:cs="Arial"/>
          <w:b/>
          <w:i/>
          <w:color w:val="000000"/>
          <w:sz w:val="21"/>
          <w:lang w:val="en" w:eastAsia="en-GB"/>
        </w:rPr>
        <w:t>see front page for contact details</w:t>
      </w:r>
      <w:r w:rsidRPr="00EF5736">
        <w:rPr>
          <w:rFonts w:cs="Arial"/>
          <w:b/>
          <w:color w:val="000000"/>
          <w:sz w:val="21"/>
          <w:lang w:val="en" w:eastAsia="en-GB"/>
        </w:rPr>
        <w:t>).</w:t>
      </w:r>
      <w:r w:rsidRPr="00EF5736">
        <w:rPr>
          <w:rFonts w:cs="Arial"/>
          <w:b/>
          <w:color w:val="000000"/>
          <w:sz w:val="21"/>
          <w:lang w:val="en" w:eastAsia="en-GB"/>
        </w:rPr>
        <w:br/>
      </w:r>
    </w:p>
    <w:p w:rsidR="00EF5736" w:rsidRPr="00EF5736" w:rsidRDefault="00EF5736" w:rsidP="00935D0A">
      <w:pPr>
        <w:pStyle w:val="ListParagraph"/>
        <w:numPr>
          <w:ilvl w:val="1"/>
          <w:numId w:val="18"/>
        </w:numPr>
        <w:tabs>
          <w:tab w:val="left" w:pos="450"/>
        </w:tabs>
        <w:spacing w:line="360" w:lineRule="auto"/>
        <w:ind w:left="1080" w:hanging="720"/>
        <w:rPr>
          <w:rFonts w:cs="Arial"/>
          <w:color w:val="000000"/>
          <w:sz w:val="21"/>
          <w:lang w:val="en" w:eastAsia="en-GB"/>
        </w:rPr>
      </w:pPr>
      <w:r w:rsidRPr="00EF5736">
        <w:rPr>
          <w:rFonts w:cs="Arial"/>
          <w:b/>
          <w:color w:val="000000"/>
          <w:sz w:val="21"/>
          <w:lang w:val="en" w:eastAsia="en-GB"/>
        </w:rPr>
        <w:t>Discrimination</w:t>
      </w:r>
    </w:p>
    <w:p w:rsidR="00EF5736" w:rsidRPr="00EF5736" w:rsidRDefault="00EF5736" w:rsidP="00935D0A">
      <w:pPr>
        <w:pStyle w:val="ListParagraph"/>
        <w:numPr>
          <w:ilvl w:val="4"/>
          <w:numId w:val="5"/>
        </w:numPr>
        <w:spacing w:before="100" w:beforeAutospacing="1" w:after="100" w:afterAutospacing="1"/>
        <w:ind w:left="1530" w:hanging="450"/>
        <w:rPr>
          <w:rFonts w:cs="Arial"/>
          <w:color w:val="000000"/>
          <w:sz w:val="21"/>
          <w:lang w:val="en" w:eastAsia="en-GB"/>
        </w:rPr>
      </w:pPr>
      <w:r w:rsidRPr="00EF5736">
        <w:rPr>
          <w:rFonts w:cs="Arial"/>
          <w:color w:val="000000"/>
          <w:sz w:val="21"/>
          <w:lang w:val="en" w:eastAsia="en-GB"/>
        </w:rPr>
        <w:t xml:space="preserve">The Equal Pay Act 1970 (c.41) </w:t>
      </w:r>
    </w:p>
    <w:p w:rsidR="00EF5736" w:rsidRPr="00EF5736" w:rsidRDefault="00EF5736" w:rsidP="00935D0A">
      <w:pPr>
        <w:pStyle w:val="ListParagraph"/>
        <w:numPr>
          <w:ilvl w:val="4"/>
          <w:numId w:val="5"/>
        </w:numPr>
        <w:spacing w:before="100" w:beforeAutospacing="1" w:after="100" w:afterAutospacing="1"/>
        <w:ind w:left="1530" w:hanging="450"/>
        <w:rPr>
          <w:rFonts w:cs="Arial"/>
          <w:color w:val="000000"/>
          <w:sz w:val="21"/>
          <w:lang w:val="en" w:eastAsia="en-GB"/>
        </w:rPr>
      </w:pPr>
      <w:r w:rsidRPr="00EF5736">
        <w:rPr>
          <w:rFonts w:cs="Arial"/>
          <w:color w:val="000000"/>
          <w:sz w:val="21"/>
          <w:lang w:val="en" w:eastAsia="en-GB"/>
        </w:rPr>
        <w:t xml:space="preserve">The Sex Discrimination Act 1975 (c.65) </w:t>
      </w:r>
    </w:p>
    <w:p w:rsidR="00EF5736" w:rsidRPr="00EF5736" w:rsidRDefault="00EF5736" w:rsidP="00935D0A">
      <w:pPr>
        <w:pStyle w:val="ListParagraph"/>
        <w:numPr>
          <w:ilvl w:val="4"/>
          <w:numId w:val="5"/>
        </w:numPr>
        <w:spacing w:before="100" w:beforeAutospacing="1" w:after="100" w:afterAutospacing="1"/>
        <w:ind w:left="1530" w:hanging="450"/>
        <w:rPr>
          <w:rFonts w:cs="Arial"/>
          <w:color w:val="000000"/>
          <w:sz w:val="21"/>
          <w:lang w:val="en" w:eastAsia="en-GB"/>
        </w:rPr>
      </w:pPr>
      <w:r w:rsidRPr="00EF5736">
        <w:rPr>
          <w:rFonts w:cs="Arial"/>
          <w:color w:val="000000"/>
          <w:sz w:val="21"/>
          <w:lang w:val="en" w:eastAsia="en-GB"/>
        </w:rPr>
        <w:t xml:space="preserve">The Race Relations Act 1976 (c.74) </w:t>
      </w:r>
    </w:p>
    <w:p w:rsidR="00EF5736" w:rsidRPr="00EF5736" w:rsidRDefault="00EF5736" w:rsidP="00935D0A">
      <w:pPr>
        <w:pStyle w:val="ListParagraph"/>
        <w:numPr>
          <w:ilvl w:val="4"/>
          <w:numId w:val="5"/>
        </w:numPr>
        <w:spacing w:before="100" w:beforeAutospacing="1" w:after="100" w:afterAutospacing="1"/>
        <w:ind w:left="1530" w:hanging="450"/>
        <w:rPr>
          <w:rFonts w:cs="Arial"/>
          <w:color w:val="000000"/>
          <w:sz w:val="21"/>
          <w:lang w:val="en" w:eastAsia="en-GB"/>
        </w:rPr>
      </w:pPr>
      <w:r w:rsidRPr="00EF5736">
        <w:rPr>
          <w:rFonts w:cs="Arial"/>
          <w:color w:val="000000"/>
          <w:sz w:val="21"/>
          <w:lang w:val="en" w:eastAsia="en-GB"/>
        </w:rPr>
        <w:t xml:space="preserve">The Disability Discrimination Act 1995 (c.50) </w:t>
      </w:r>
    </w:p>
    <w:p w:rsidR="00EF5736" w:rsidRPr="00EF5736" w:rsidRDefault="00EF5736" w:rsidP="00935D0A">
      <w:pPr>
        <w:pStyle w:val="ListParagraph"/>
        <w:numPr>
          <w:ilvl w:val="4"/>
          <w:numId w:val="5"/>
        </w:numPr>
        <w:spacing w:before="100" w:beforeAutospacing="1" w:after="100" w:afterAutospacing="1"/>
        <w:ind w:left="1530" w:hanging="450"/>
        <w:rPr>
          <w:rFonts w:cs="Arial"/>
          <w:color w:val="000000"/>
          <w:sz w:val="21"/>
          <w:lang w:val="en" w:eastAsia="en-GB"/>
        </w:rPr>
      </w:pPr>
      <w:r w:rsidRPr="00EF5736">
        <w:rPr>
          <w:rFonts w:cs="Arial"/>
          <w:color w:val="000000"/>
          <w:sz w:val="21"/>
          <w:lang w:val="en" w:eastAsia="en-GB"/>
        </w:rPr>
        <w:t xml:space="preserve">The Equality Act 2010 (c.15) </w:t>
      </w:r>
    </w:p>
    <w:p w:rsidR="00EF5736" w:rsidRPr="00EF5736" w:rsidRDefault="00EF5736" w:rsidP="00935D0A">
      <w:pPr>
        <w:pStyle w:val="ListParagraph"/>
        <w:numPr>
          <w:ilvl w:val="4"/>
          <w:numId w:val="5"/>
        </w:numPr>
        <w:spacing w:before="100" w:beforeAutospacing="1" w:after="100" w:afterAutospacing="1"/>
        <w:ind w:left="1530" w:hanging="450"/>
        <w:rPr>
          <w:rFonts w:cs="Arial"/>
          <w:color w:val="000000"/>
          <w:sz w:val="21"/>
          <w:lang w:val="en" w:eastAsia="en-GB"/>
        </w:rPr>
      </w:pPr>
      <w:r w:rsidRPr="00EF5736">
        <w:rPr>
          <w:rFonts w:cs="Arial"/>
          <w:color w:val="000000"/>
          <w:sz w:val="21"/>
          <w:lang w:val="en" w:eastAsia="en-GB"/>
        </w:rPr>
        <w:t xml:space="preserve">The Employment Equality (Sexual Orientation) Regulations 2003 (S.I 2003/1661) or </w:t>
      </w:r>
    </w:p>
    <w:p w:rsidR="00EF5736" w:rsidRPr="00EF5736" w:rsidRDefault="00EF5736" w:rsidP="00935D0A">
      <w:pPr>
        <w:pStyle w:val="ListParagraph"/>
        <w:numPr>
          <w:ilvl w:val="4"/>
          <w:numId w:val="5"/>
        </w:numPr>
        <w:ind w:left="1530" w:hanging="450"/>
        <w:rPr>
          <w:rFonts w:cs="Arial"/>
          <w:color w:val="000000"/>
          <w:sz w:val="21"/>
          <w:lang w:val="en" w:eastAsia="en-GB"/>
        </w:rPr>
      </w:pPr>
      <w:r w:rsidRPr="00EF5736">
        <w:rPr>
          <w:rFonts w:cs="Arial"/>
          <w:color w:val="000000"/>
          <w:sz w:val="21"/>
          <w:lang w:val="en" w:eastAsia="en-GB"/>
        </w:rPr>
        <w:t>The Employment Equality (Religion or Belief) Regulations 2003 (S.I 2003/1660)</w:t>
      </w:r>
      <w:r w:rsidRPr="00EF5736">
        <w:rPr>
          <w:rFonts w:cs="Arial"/>
          <w:color w:val="000000"/>
          <w:sz w:val="21"/>
          <w:lang w:val="en" w:eastAsia="en-GB"/>
        </w:rPr>
        <w:br/>
      </w:r>
    </w:p>
    <w:p w:rsidR="00EF5736" w:rsidRPr="00EF5736" w:rsidRDefault="00EF5736" w:rsidP="00935D0A">
      <w:pPr>
        <w:pStyle w:val="ListParagraph"/>
        <w:numPr>
          <w:ilvl w:val="1"/>
          <w:numId w:val="18"/>
        </w:numPr>
        <w:spacing w:before="100" w:beforeAutospacing="1" w:afterAutospacing="1" w:line="360" w:lineRule="auto"/>
        <w:ind w:left="1080" w:hanging="720"/>
        <w:rPr>
          <w:rFonts w:cs="Arial"/>
          <w:color w:val="000000"/>
          <w:sz w:val="21"/>
          <w:lang w:val="en" w:eastAsia="en-GB"/>
        </w:rPr>
      </w:pPr>
      <w:r w:rsidRPr="00EF5736">
        <w:rPr>
          <w:rFonts w:cs="Arial"/>
          <w:b/>
          <w:color w:val="000000"/>
          <w:sz w:val="21"/>
          <w:lang w:val="en" w:eastAsia="en-GB"/>
        </w:rPr>
        <w:t>Housing Legislation</w:t>
      </w:r>
      <w:r w:rsidRPr="00EF5736">
        <w:rPr>
          <w:rFonts w:cs="Arial"/>
          <w:b/>
          <w:color w:val="000000"/>
          <w:sz w:val="21"/>
          <w:lang w:val="en" w:eastAsia="en-GB"/>
        </w:rPr>
        <w:br/>
      </w:r>
    </w:p>
    <w:p w:rsidR="00EF5736" w:rsidRPr="00EF5736" w:rsidRDefault="00EF5736" w:rsidP="00935D0A">
      <w:pPr>
        <w:pStyle w:val="ListParagraph"/>
        <w:numPr>
          <w:ilvl w:val="2"/>
          <w:numId w:val="18"/>
        </w:numPr>
        <w:spacing w:before="100" w:beforeAutospacing="1" w:afterAutospacing="1" w:line="360" w:lineRule="auto"/>
        <w:ind w:left="1080"/>
        <w:rPr>
          <w:rStyle w:val="Hyperlink"/>
          <w:rFonts w:cs="Arial"/>
          <w:color w:val="000000"/>
          <w:sz w:val="21"/>
          <w:lang w:val="en" w:eastAsia="en-GB"/>
        </w:rPr>
      </w:pPr>
      <w:r w:rsidRPr="00EF5736">
        <w:rPr>
          <w:rFonts w:cs="Arial"/>
          <w:color w:val="000000"/>
          <w:sz w:val="21"/>
          <w:lang w:val="en" w:eastAsia="en-GB"/>
        </w:rPr>
        <w:t xml:space="preserve">For further details on housing legislation go to: </w:t>
      </w:r>
      <w:hyperlink r:id="rId19" w:history="1">
        <w:r w:rsidRPr="00EF5736">
          <w:rPr>
            <w:rStyle w:val="Hyperlink"/>
            <w:rFonts w:cs="Arial"/>
            <w:sz w:val="21"/>
            <w:lang w:val="en" w:eastAsia="en-GB"/>
          </w:rPr>
          <w:t>http://www.legislation.gov.uk/browse/uk</w:t>
        </w:r>
      </w:hyperlink>
      <w:r w:rsidRPr="00EF5736">
        <w:rPr>
          <w:rStyle w:val="Hyperlink"/>
          <w:rFonts w:cs="Arial"/>
          <w:sz w:val="21"/>
          <w:lang w:val="en" w:eastAsia="en-GB"/>
        </w:rPr>
        <w:br/>
      </w:r>
    </w:p>
    <w:p w:rsidR="00EF5736" w:rsidRPr="00EF5736" w:rsidRDefault="00EF5736" w:rsidP="00935D0A">
      <w:pPr>
        <w:pStyle w:val="ListParagraph"/>
        <w:numPr>
          <w:ilvl w:val="1"/>
          <w:numId w:val="18"/>
        </w:numPr>
        <w:spacing w:before="100" w:beforeAutospacing="1" w:afterAutospacing="1" w:line="360" w:lineRule="auto"/>
        <w:ind w:left="1080" w:hanging="720"/>
        <w:rPr>
          <w:rStyle w:val="Hyperlink"/>
          <w:rFonts w:cs="Arial"/>
          <w:color w:val="000000"/>
          <w:sz w:val="21"/>
          <w:u w:val="none"/>
          <w:lang w:val="en" w:eastAsia="en-GB"/>
        </w:rPr>
      </w:pPr>
      <w:r w:rsidRPr="00EF5736">
        <w:rPr>
          <w:rStyle w:val="Hyperlink"/>
          <w:rFonts w:cs="Arial"/>
          <w:b/>
          <w:color w:val="auto"/>
          <w:sz w:val="21"/>
          <w:u w:val="none"/>
          <w:lang w:val="en" w:eastAsia="en-GB"/>
        </w:rPr>
        <w:t>Firearm Offences</w:t>
      </w:r>
      <w:r w:rsidRPr="00EF5736">
        <w:rPr>
          <w:rStyle w:val="Hyperlink"/>
          <w:rFonts w:cs="Arial"/>
          <w:b/>
          <w:sz w:val="21"/>
          <w:u w:val="none"/>
          <w:lang w:val="en" w:eastAsia="en-GB"/>
        </w:rPr>
        <w:br/>
      </w:r>
    </w:p>
    <w:p w:rsidR="00EF5736" w:rsidRPr="00EF5736" w:rsidRDefault="00EF5736" w:rsidP="00935D0A">
      <w:pPr>
        <w:pStyle w:val="ListParagraph"/>
        <w:numPr>
          <w:ilvl w:val="2"/>
          <w:numId w:val="18"/>
        </w:numPr>
        <w:spacing w:before="100" w:beforeAutospacing="1" w:afterAutospacing="1" w:line="360" w:lineRule="auto"/>
        <w:ind w:left="1080"/>
        <w:rPr>
          <w:rFonts w:cs="Arial"/>
          <w:color w:val="000000"/>
          <w:sz w:val="21"/>
          <w:lang w:val="en" w:eastAsia="en-GB"/>
        </w:rPr>
      </w:pPr>
      <w:r w:rsidRPr="00EF5736">
        <w:rPr>
          <w:rFonts w:cs="Arial"/>
          <w:color w:val="000000"/>
          <w:sz w:val="21"/>
          <w:lang w:val="en" w:eastAsia="en-GB"/>
        </w:rPr>
        <w:t>Within the meaning of section 57(1) of the Firearms Act 1968 (c.27)</w:t>
      </w:r>
      <w:r w:rsidRPr="00EF5736">
        <w:rPr>
          <w:rFonts w:cs="Arial"/>
          <w:color w:val="000000"/>
          <w:sz w:val="21"/>
          <w:lang w:val="en" w:eastAsia="en-GB"/>
        </w:rPr>
        <w:br/>
      </w:r>
    </w:p>
    <w:p w:rsidR="00EF5736" w:rsidRPr="00EF5736" w:rsidRDefault="00EF5736" w:rsidP="00935D0A">
      <w:pPr>
        <w:pStyle w:val="ListParagraph"/>
        <w:numPr>
          <w:ilvl w:val="1"/>
          <w:numId w:val="18"/>
        </w:numPr>
        <w:spacing w:before="100" w:beforeAutospacing="1" w:afterAutospacing="1" w:line="360" w:lineRule="auto"/>
        <w:ind w:left="1080" w:hanging="720"/>
        <w:rPr>
          <w:rFonts w:cs="Arial"/>
          <w:color w:val="000000"/>
          <w:sz w:val="21"/>
          <w:lang w:val="en" w:eastAsia="en-GB"/>
        </w:rPr>
      </w:pPr>
      <w:r w:rsidRPr="00EF5736">
        <w:rPr>
          <w:rFonts w:cs="Arial"/>
          <w:b/>
          <w:color w:val="000000"/>
          <w:sz w:val="21"/>
          <w:lang w:val="en" w:eastAsia="en-GB"/>
        </w:rPr>
        <w:t>Sexual Offences</w:t>
      </w:r>
      <w:r w:rsidRPr="00EF5736">
        <w:rPr>
          <w:rFonts w:cs="Arial"/>
          <w:color w:val="000000"/>
          <w:sz w:val="21"/>
          <w:lang w:val="en" w:eastAsia="en-GB"/>
        </w:rPr>
        <w:br/>
      </w:r>
    </w:p>
    <w:p w:rsidR="00EF5736" w:rsidRPr="00EF5736" w:rsidRDefault="00EF5736" w:rsidP="00935D0A">
      <w:pPr>
        <w:pStyle w:val="ListParagraph"/>
        <w:numPr>
          <w:ilvl w:val="2"/>
          <w:numId w:val="18"/>
        </w:numPr>
        <w:spacing w:before="100" w:beforeAutospacing="1" w:afterAutospacing="1" w:line="360" w:lineRule="auto"/>
        <w:ind w:left="1080"/>
        <w:rPr>
          <w:rFonts w:cs="Arial"/>
          <w:color w:val="000000"/>
          <w:sz w:val="21"/>
          <w:lang w:val="en" w:eastAsia="en-GB"/>
        </w:rPr>
      </w:pPr>
      <w:r w:rsidRPr="00EF5736">
        <w:rPr>
          <w:rFonts w:cs="Arial"/>
          <w:color w:val="000000"/>
          <w:sz w:val="21"/>
          <w:lang w:val="en" w:eastAsia="en-GB"/>
        </w:rPr>
        <w:t>Within the meaning of section 210A(10) of the Criminal Procedure (Scotland) Act 1995 (c.46)</w:t>
      </w:r>
      <w:r w:rsidRPr="00EF5736">
        <w:rPr>
          <w:rFonts w:cs="Arial"/>
          <w:color w:val="000000"/>
          <w:sz w:val="21"/>
          <w:lang w:val="en" w:eastAsia="en-GB"/>
        </w:rPr>
        <w:br/>
      </w:r>
    </w:p>
    <w:p w:rsidR="00EF5736" w:rsidRPr="00EF5736" w:rsidRDefault="00EF5736" w:rsidP="00935D0A">
      <w:pPr>
        <w:pStyle w:val="ListParagraph"/>
        <w:numPr>
          <w:ilvl w:val="1"/>
          <w:numId w:val="18"/>
        </w:numPr>
        <w:spacing w:before="100" w:beforeAutospacing="1" w:afterAutospacing="1" w:line="360" w:lineRule="auto"/>
        <w:ind w:left="1080" w:hanging="720"/>
        <w:rPr>
          <w:rFonts w:cs="Arial"/>
          <w:color w:val="000000"/>
          <w:sz w:val="21"/>
          <w:lang w:val="en" w:eastAsia="en-GB"/>
        </w:rPr>
      </w:pPr>
      <w:r w:rsidRPr="00EF5736">
        <w:rPr>
          <w:rFonts w:cs="Arial"/>
          <w:b/>
          <w:color w:val="000000"/>
          <w:sz w:val="21"/>
          <w:lang w:val="en" w:eastAsia="en-GB"/>
        </w:rPr>
        <w:t>Repairing Standard Enforcement Order</w:t>
      </w:r>
      <w:r w:rsidRPr="00EF5736">
        <w:rPr>
          <w:rFonts w:cs="Arial"/>
          <w:b/>
          <w:color w:val="000000"/>
          <w:sz w:val="21"/>
          <w:lang w:val="en" w:eastAsia="en-GB"/>
        </w:rPr>
        <w:br/>
      </w:r>
    </w:p>
    <w:p w:rsidR="00EF5736" w:rsidRPr="00EF5736" w:rsidRDefault="00EF5736" w:rsidP="0096475D">
      <w:pPr>
        <w:pStyle w:val="ListParagraph"/>
        <w:numPr>
          <w:ilvl w:val="2"/>
          <w:numId w:val="18"/>
        </w:numPr>
        <w:spacing w:before="100" w:beforeAutospacing="1" w:afterAutospacing="1" w:line="360" w:lineRule="auto"/>
        <w:ind w:left="1078" w:hanging="686"/>
        <w:outlineLvl w:val="1"/>
        <w:rPr>
          <w:rFonts w:cs="Arial"/>
          <w:bCs/>
          <w:color w:val="000000"/>
          <w:sz w:val="21"/>
          <w:lang w:val="en" w:eastAsia="en-GB"/>
        </w:rPr>
      </w:pPr>
      <w:r w:rsidRPr="00EF5736">
        <w:rPr>
          <w:rFonts w:cs="Arial"/>
          <w:color w:val="000000"/>
          <w:sz w:val="21"/>
          <w:lang w:val="en" w:eastAsia="en-GB"/>
        </w:rPr>
        <w:t xml:space="preserve">A Repairing Standard Enforcement Order made under s24(2) of the Housing (Scotland) Act 2006.  For further information on the </w:t>
      </w:r>
      <w:r w:rsidR="00765090">
        <w:rPr>
          <w:rFonts w:cs="Arial"/>
          <w:color w:val="000000"/>
          <w:sz w:val="21"/>
          <w:lang w:val="en" w:eastAsia="en-GB"/>
        </w:rPr>
        <w:t>Housing and Property Chamber</w:t>
      </w:r>
      <w:r w:rsidRPr="00EF5736">
        <w:rPr>
          <w:rFonts w:cs="Arial"/>
          <w:color w:val="000000"/>
          <w:sz w:val="21"/>
          <w:lang w:val="en" w:eastAsia="en-GB"/>
        </w:rPr>
        <w:t xml:space="preserve"> go to: </w:t>
      </w:r>
      <w:r w:rsidRPr="00EF5736">
        <w:rPr>
          <w:rFonts w:cs="Arial"/>
          <w:color w:val="000000"/>
          <w:sz w:val="21"/>
          <w:lang w:val="en" w:eastAsia="en-GB"/>
        </w:rPr>
        <w:br/>
      </w:r>
      <w:hyperlink r:id="rId20" w:history="1">
        <w:r w:rsidR="00765090" w:rsidRPr="00153021">
          <w:rPr>
            <w:rStyle w:val="Hyperlink"/>
            <w:rFonts w:cs="Arial"/>
            <w:sz w:val="21"/>
            <w:lang w:val="en" w:eastAsia="en-GB"/>
          </w:rPr>
          <w:t>https://www.housingandpropertychamber.scot/</w:t>
        </w:r>
      </w:hyperlink>
      <w:r w:rsidR="00765090">
        <w:rPr>
          <w:rFonts w:cs="Arial"/>
          <w:color w:val="000000"/>
          <w:sz w:val="21"/>
          <w:lang w:val="en" w:eastAsia="en-GB"/>
        </w:rPr>
        <w:t xml:space="preserve"> </w:t>
      </w:r>
      <w:r w:rsidRPr="00EF5736">
        <w:rPr>
          <w:rFonts w:cs="Arial"/>
          <w:color w:val="000000"/>
          <w:sz w:val="21"/>
          <w:lang w:val="en" w:eastAsia="en-GB"/>
        </w:rPr>
        <w:br/>
      </w:r>
      <w:r w:rsidR="0096475D">
        <w:rPr>
          <w:rFonts w:cs="Arial"/>
          <w:bCs/>
          <w:color w:val="000000"/>
          <w:sz w:val="21"/>
          <w:lang w:val="en" w:eastAsia="en-GB"/>
        </w:rPr>
        <w:lastRenderedPageBreak/>
        <w:br/>
      </w:r>
    </w:p>
    <w:p w:rsidR="00EF5736" w:rsidRPr="00EF5736" w:rsidRDefault="00EF5736" w:rsidP="00935D0A">
      <w:pPr>
        <w:pStyle w:val="ListParagraph"/>
        <w:numPr>
          <w:ilvl w:val="1"/>
          <w:numId w:val="18"/>
        </w:numPr>
        <w:spacing w:before="100" w:beforeAutospacing="1" w:afterAutospacing="1" w:line="360" w:lineRule="auto"/>
        <w:ind w:left="1080" w:hanging="720"/>
        <w:outlineLvl w:val="1"/>
        <w:rPr>
          <w:rFonts w:cs="Arial"/>
          <w:bCs/>
          <w:color w:val="000000"/>
          <w:sz w:val="21"/>
          <w:lang w:val="en" w:eastAsia="en-GB"/>
        </w:rPr>
      </w:pPr>
      <w:r w:rsidRPr="00EF5736">
        <w:rPr>
          <w:rFonts w:cs="Arial"/>
          <w:b/>
          <w:color w:val="000000"/>
          <w:sz w:val="21"/>
          <w:lang w:val="en" w:eastAsia="en-GB"/>
        </w:rPr>
        <w:t xml:space="preserve">Antisocial </w:t>
      </w:r>
      <w:proofErr w:type="spellStart"/>
      <w:r w:rsidRPr="00EF5736">
        <w:rPr>
          <w:rFonts w:cs="Arial"/>
          <w:b/>
          <w:color w:val="000000"/>
          <w:sz w:val="21"/>
          <w:lang w:val="en" w:eastAsia="en-GB"/>
        </w:rPr>
        <w:t>Behaviour</w:t>
      </w:r>
      <w:proofErr w:type="spellEnd"/>
      <w:r w:rsidRPr="00EF5736">
        <w:rPr>
          <w:rFonts w:cs="Arial"/>
          <w:b/>
          <w:color w:val="000000"/>
          <w:sz w:val="21"/>
          <w:lang w:val="en" w:eastAsia="en-GB"/>
        </w:rPr>
        <w:t xml:space="preserve"> Order</w:t>
      </w:r>
      <w:r w:rsidRPr="00EF5736">
        <w:rPr>
          <w:rFonts w:cs="Arial"/>
          <w:b/>
          <w:color w:val="000000"/>
          <w:sz w:val="21"/>
          <w:lang w:val="en" w:eastAsia="en-GB"/>
        </w:rPr>
        <w:br/>
      </w:r>
    </w:p>
    <w:p w:rsidR="00EF5736" w:rsidRPr="00EF5736" w:rsidRDefault="00EF5736" w:rsidP="00935D0A">
      <w:pPr>
        <w:pStyle w:val="ListParagraph"/>
        <w:numPr>
          <w:ilvl w:val="2"/>
          <w:numId w:val="18"/>
        </w:numPr>
        <w:spacing w:before="100" w:beforeAutospacing="1" w:afterAutospacing="1" w:line="360" w:lineRule="auto"/>
        <w:ind w:left="1080"/>
        <w:outlineLvl w:val="1"/>
        <w:rPr>
          <w:rFonts w:cs="Arial"/>
          <w:bCs/>
          <w:color w:val="000000"/>
          <w:sz w:val="21"/>
          <w:lang w:val="en" w:eastAsia="en-GB"/>
        </w:rPr>
      </w:pPr>
      <w:r w:rsidRPr="00EF5736">
        <w:rPr>
          <w:rFonts w:cs="Arial"/>
          <w:color w:val="000000"/>
          <w:sz w:val="21"/>
          <w:lang w:val="en" w:eastAsia="en-GB"/>
        </w:rPr>
        <w:t xml:space="preserve">Antisocial </w:t>
      </w:r>
      <w:proofErr w:type="spellStart"/>
      <w:r w:rsidRPr="00EF5736">
        <w:rPr>
          <w:rFonts w:cs="Arial"/>
          <w:color w:val="000000"/>
          <w:sz w:val="21"/>
          <w:lang w:val="en" w:eastAsia="en-GB"/>
        </w:rPr>
        <w:t>Behaviour</w:t>
      </w:r>
      <w:proofErr w:type="spellEnd"/>
      <w:r w:rsidRPr="00EF5736">
        <w:rPr>
          <w:rFonts w:cs="Arial"/>
          <w:color w:val="000000"/>
          <w:sz w:val="21"/>
          <w:lang w:val="en" w:eastAsia="en-GB"/>
        </w:rPr>
        <w:t xml:space="preserve"> Order (ASBO) within the meaning of Part 2 of the Antisocial </w:t>
      </w:r>
      <w:proofErr w:type="spellStart"/>
      <w:r w:rsidRPr="00EF5736">
        <w:rPr>
          <w:rFonts w:cs="Arial"/>
          <w:color w:val="000000"/>
          <w:sz w:val="21"/>
          <w:lang w:val="en" w:eastAsia="en-GB"/>
        </w:rPr>
        <w:t>Behaviour</w:t>
      </w:r>
      <w:proofErr w:type="spellEnd"/>
      <w:r w:rsidRPr="00EF5736">
        <w:rPr>
          <w:rFonts w:cs="Arial"/>
          <w:color w:val="000000"/>
          <w:sz w:val="21"/>
          <w:lang w:val="en" w:eastAsia="en-GB"/>
        </w:rPr>
        <w:t xml:space="preserve"> etc. (Scotland) Act 2004.  For further details go to: </w:t>
      </w:r>
      <w:hyperlink r:id="rId21" w:history="1">
        <w:r w:rsidRPr="00EF5736">
          <w:rPr>
            <w:rStyle w:val="Hyperlink"/>
            <w:rFonts w:cs="Arial"/>
            <w:sz w:val="21"/>
            <w:lang w:val="en" w:eastAsia="en-GB"/>
          </w:rPr>
          <w:t>http://www.legislation.gov.uk/asp/2004/8/part/2</w:t>
        </w:r>
      </w:hyperlink>
      <w:r w:rsidRPr="00EF5736">
        <w:rPr>
          <w:rFonts w:cs="Arial"/>
          <w:color w:val="000000"/>
          <w:sz w:val="21"/>
          <w:lang w:val="en" w:eastAsia="en-GB"/>
        </w:rPr>
        <w:br/>
      </w:r>
    </w:p>
    <w:p w:rsidR="00EF5736" w:rsidRPr="00EF5736" w:rsidRDefault="00EF5736" w:rsidP="00935D0A">
      <w:pPr>
        <w:pStyle w:val="ListParagraph"/>
        <w:numPr>
          <w:ilvl w:val="1"/>
          <w:numId w:val="18"/>
        </w:numPr>
        <w:spacing w:before="100" w:beforeAutospacing="1" w:afterAutospacing="1" w:line="360" w:lineRule="auto"/>
        <w:ind w:left="1080" w:hanging="720"/>
        <w:outlineLvl w:val="1"/>
        <w:rPr>
          <w:rFonts w:cs="Arial"/>
          <w:color w:val="000000"/>
          <w:sz w:val="21"/>
          <w:lang w:val="en" w:eastAsia="en-GB"/>
        </w:rPr>
      </w:pPr>
      <w:r w:rsidRPr="00EF5736">
        <w:rPr>
          <w:rFonts w:cs="Arial"/>
          <w:b/>
          <w:color w:val="000000"/>
          <w:sz w:val="21"/>
          <w:lang w:val="en" w:eastAsia="en-GB"/>
        </w:rPr>
        <w:t xml:space="preserve">Antisocial </w:t>
      </w:r>
      <w:proofErr w:type="spellStart"/>
      <w:r w:rsidRPr="00EF5736">
        <w:rPr>
          <w:rFonts w:cs="Arial"/>
          <w:b/>
          <w:color w:val="000000"/>
          <w:sz w:val="21"/>
          <w:lang w:val="en" w:eastAsia="en-GB"/>
        </w:rPr>
        <w:t>Behaviour</w:t>
      </w:r>
      <w:proofErr w:type="spellEnd"/>
      <w:r w:rsidRPr="00EF5736">
        <w:rPr>
          <w:rFonts w:cs="Arial"/>
          <w:b/>
          <w:color w:val="000000"/>
          <w:sz w:val="21"/>
          <w:lang w:val="en" w:eastAsia="en-GB"/>
        </w:rPr>
        <w:t xml:space="preserve"> Notice</w:t>
      </w:r>
      <w:r w:rsidRPr="00EF5736">
        <w:rPr>
          <w:rFonts w:cs="Arial"/>
          <w:b/>
          <w:color w:val="000000"/>
          <w:sz w:val="21"/>
          <w:lang w:val="en" w:eastAsia="en-GB"/>
        </w:rPr>
        <w:br/>
      </w:r>
    </w:p>
    <w:p w:rsidR="00EF5736" w:rsidRPr="00EF5736" w:rsidRDefault="00EF5736" w:rsidP="00935D0A">
      <w:pPr>
        <w:pStyle w:val="ListParagraph"/>
        <w:numPr>
          <w:ilvl w:val="2"/>
          <w:numId w:val="18"/>
        </w:numPr>
        <w:spacing w:before="100" w:beforeAutospacing="1" w:afterAutospacing="1" w:line="360" w:lineRule="auto"/>
        <w:ind w:left="1080"/>
        <w:outlineLvl w:val="1"/>
        <w:rPr>
          <w:rFonts w:cs="Arial"/>
          <w:color w:val="000000"/>
          <w:sz w:val="21"/>
          <w:lang w:val="en" w:eastAsia="en-GB"/>
        </w:rPr>
      </w:pPr>
      <w:r w:rsidRPr="00EF5736">
        <w:rPr>
          <w:rFonts w:cs="Arial"/>
          <w:color w:val="000000"/>
          <w:sz w:val="21"/>
          <w:lang w:val="en" w:eastAsia="en-GB"/>
        </w:rPr>
        <w:t xml:space="preserve">Antisocial </w:t>
      </w:r>
      <w:proofErr w:type="spellStart"/>
      <w:r w:rsidRPr="00EF5736">
        <w:rPr>
          <w:rFonts w:cs="Arial"/>
          <w:color w:val="000000"/>
          <w:sz w:val="21"/>
          <w:lang w:val="en" w:eastAsia="en-GB"/>
        </w:rPr>
        <w:t>Behaviour</w:t>
      </w:r>
      <w:proofErr w:type="spellEnd"/>
      <w:r w:rsidRPr="00EF5736">
        <w:rPr>
          <w:rFonts w:cs="Arial"/>
          <w:color w:val="000000"/>
          <w:sz w:val="21"/>
          <w:lang w:val="en" w:eastAsia="en-GB"/>
        </w:rPr>
        <w:t xml:space="preserve"> Notice (ASBN) within the meaning of Part 7 of the Antisocial </w:t>
      </w:r>
      <w:proofErr w:type="spellStart"/>
      <w:r w:rsidRPr="00EF5736">
        <w:rPr>
          <w:rFonts w:cs="Arial"/>
          <w:color w:val="000000"/>
          <w:sz w:val="21"/>
          <w:lang w:val="en" w:eastAsia="en-GB"/>
        </w:rPr>
        <w:t>Behaviour</w:t>
      </w:r>
      <w:proofErr w:type="spellEnd"/>
      <w:r w:rsidRPr="00EF5736">
        <w:rPr>
          <w:rFonts w:cs="Arial"/>
          <w:color w:val="000000"/>
          <w:sz w:val="21"/>
          <w:lang w:val="en" w:eastAsia="en-GB"/>
        </w:rPr>
        <w:t xml:space="preserve"> etc. (Scotland) Act 2004.  For further details go to: </w:t>
      </w:r>
      <w:hyperlink r:id="rId22" w:history="1">
        <w:r w:rsidRPr="00EF5736">
          <w:rPr>
            <w:rStyle w:val="Hyperlink"/>
            <w:rFonts w:cs="Arial"/>
            <w:sz w:val="21"/>
            <w:lang w:val="en" w:eastAsia="en-GB"/>
          </w:rPr>
          <w:t>http://www.legislation.gov.uk/asp/2004/8/part/7</w:t>
        </w:r>
      </w:hyperlink>
    </w:p>
    <w:sectPr w:rsidR="00EF5736" w:rsidRPr="00EF5736" w:rsidSect="00986035">
      <w:headerReference w:type="even" r:id="rId23"/>
      <w:footerReference w:type="default" r:id="rId24"/>
      <w:footerReference w:type="first" r:id="rId25"/>
      <w:pgSz w:w="11906" w:h="16838" w:code="9"/>
      <w:pgMar w:top="576" w:right="720" w:bottom="576" w:left="720" w:header="720" w:footer="432" w:gutter="0"/>
      <w:paperSrc w:first="262" w:other="262"/>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652E" w:rsidRDefault="00B2652E">
      <w:r>
        <w:separator/>
      </w:r>
    </w:p>
  </w:endnote>
  <w:endnote w:type="continuationSeparator" w:id="0">
    <w:p w:rsidR="00B2652E" w:rsidRDefault="00B26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7ACE" w:rsidRPr="00AA7ACE" w:rsidRDefault="00AA7ACE" w:rsidP="00AA7ACE">
    <w:pPr>
      <w:pStyle w:val="Footer"/>
      <w:jc w:val="center"/>
      <w:rPr>
        <w:i/>
        <w:noProof/>
        <w:sz w:val="16"/>
      </w:rPr>
    </w:pPr>
    <w:r w:rsidRPr="00AA7ACE">
      <w:rPr>
        <w:i/>
        <w:sz w:val="16"/>
      </w:rPr>
      <w:t xml:space="preserve">Page </w:t>
    </w:r>
    <w:r w:rsidRPr="00AA7ACE">
      <w:rPr>
        <w:i/>
        <w:sz w:val="16"/>
      </w:rPr>
      <w:fldChar w:fldCharType="begin"/>
    </w:r>
    <w:r w:rsidRPr="00AA7ACE">
      <w:rPr>
        <w:i/>
        <w:sz w:val="16"/>
      </w:rPr>
      <w:instrText xml:space="preserve"> PAGE   \* MERGEFORMAT </w:instrText>
    </w:r>
    <w:r w:rsidRPr="00AA7ACE">
      <w:rPr>
        <w:i/>
        <w:sz w:val="16"/>
      </w:rPr>
      <w:fldChar w:fldCharType="separate"/>
    </w:r>
    <w:r w:rsidR="00191E02">
      <w:rPr>
        <w:i/>
        <w:noProof/>
        <w:sz w:val="16"/>
      </w:rPr>
      <w:t>7</w:t>
    </w:r>
    <w:r w:rsidRPr="00AA7ACE">
      <w:rPr>
        <w:i/>
        <w:noProof/>
        <w:sz w:val="16"/>
      </w:rPr>
      <w:fldChar w:fldCharType="end"/>
    </w:r>
  </w:p>
  <w:p w:rsidR="00AA7ACE" w:rsidRDefault="00AA7ACE" w:rsidP="00AA7ACE">
    <w:pPr>
      <w:pStyle w:val="Footer"/>
      <w:jc w:val="center"/>
      <w:rPr>
        <w:b/>
        <w:sz w:val="16"/>
      </w:rPr>
    </w:pPr>
  </w:p>
  <w:p w:rsidR="00812B8F" w:rsidRDefault="00AA7ACE" w:rsidP="00AA7ACE">
    <w:pPr>
      <w:pStyle w:val="Footer"/>
      <w:jc w:val="right"/>
      <w:rPr>
        <w:b/>
        <w:sz w:val="16"/>
      </w:rPr>
    </w:pPr>
    <w:r>
      <w:rPr>
        <w:b/>
        <w:sz w:val="16"/>
      </w:rPr>
      <w:t>PSSU/603 – Landlord Registration Guidance Notes (</w:t>
    </w:r>
    <w:r w:rsidR="00627348">
      <w:rPr>
        <w:b/>
        <w:sz w:val="16"/>
      </w:rPr>
      <w:t>June 2019</w:t>
    </w:r>
    <w:r>
      <w:rPr>
        <w:b/>
        <w:sz w:val="16"/>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7ACE" w:rsidRPr="00AA7ACE" w:rsidRDefault="00AA7ACE" w:rsidP="00AA7ACE">
    <w:pPr>
      <w:pStyle w:val="Footer"/>
      <w:jc w:val="center"/>
      <w:rPr>
        <w:i/>
        <w:noProof/>
        <w:sz w:val="16"/>
      </w:rPr>
    </w:pPr>
    <w:r w:rsidRPr="00AA7ACE">
      <w:rPr>
        <w:i/>
        <w:sz w:val="16"/>
      </w:rPr>
      <w:t xml:space="preserve">Page </w:t>
    </w:r>
    <w:r w:rsidRPr="00AA7ACE">
      <w:rPr>
        <w:i/>
        <w:sz w:val="16"/>
      </w:rPr>
      <w:fldChar w:fldCharType="begin"/>
    </w:r>
    <w:r w:rsidRPr="00AA7ACE">
      <w:rPr>
        <w:i/>
        <w:sz w:val="16"/>
      </w:rPr>
      <w:instrText xml:space="preserve"> PAGE   \* MERGEFORMAT </w:instrText>
    </w:r>
    <w:r w:rsidRPr="00AA7ACE">
      <w:rPr>
        <w:i/>
        <w:sz w:val="16"/>
      </w:rPr>
      <w:fldChar w:fldCharType="separate"/>
    </w:r>
    <w:r w:rsidR="00191E02">
      <w:rPr>
        <w:i/>
        <w:noProof/>
        <w:sz w:val="16"/>
      </w:rPr>
      <w:t>1</w:t>
    </w:r>
    <w:r w:rsidRPr="00AA7ACE">
      <w:rPr>
        <w:i/>
        <w:noProof/>
        <w:sz w:val="16"/>
      </w:rPr>
      <w:fldChar w:fldCharType="end"/>
    </w:r>
  </w:p>
  <w:p w:rsidR="00AA7ACE" w:rsidRDefault="00AA7ACE" w:rsidP="00AA7ACE">
    <w:pPr>
      <w:pStyle w:val="Footer"/>
      <w:jc w:val="center"/>
      <w:rPr>
        <w:b/>
        <w:sz w:val="16"/>
      </w:rPr>
    </w:pPr>
  </w:p>
  <w:p w:rsidR="00812B8F" w:rsidRDefault="007D2267">
    <w:pPr>
      <w:pStyle w:val="Footer"/>
      <w:jc w:val="right"/>
      <w:rPr>
        <w:b/>
        <w:sz w:val="16"/>
      </w:rPr>
    </w:pPr>
    <w:r>
      <w:rPr>
        <w:b/>
        <w:sz w:val="16"/>
      </w:rPr>
      <w:t>PSSU/603 – Landlord Registration Guidance Notes (</w:t>
    </w:r>
    <w:r w:rsidR="00627348">
      <w:rPr>
        <w:b/>
        <w:sz w:val="16"/>
      </w:rPr>
      <w:t>June 2019</w:t>
    </w:r>
    <w:r>
      <w:rPr>
        <w:b/>
        <w:sz w:val="1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652E" w:rsidRDefault="00B2652E">
      <w:r>
        <w:separator/>
      </w:r>
    </w:p>
  </w:footnote>
  <w:footnote w:type="continuationSeparator" w:id="0">
    <w:p w:rsidR="00B2652E" w:rsidRDefault="00B265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2B8F" w:rsidRDefault="00812B8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12B8F" w:rsidRDefault="00812B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351C7"/>
    <w:multiLevelType w:val="multilevel"/>
    <w:tmpl w:val="09E4EB1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2C120F9"/>
    <w:multiLevelType w:val="multilevel"/>
    <w:tmpl w:val="691236FC"/>
    <w:lvl w:ilvl="0">
      <w:start w:val="2"/>
      <w:numFmt w:val="decimal"/>
      <w:lvlText w:val="%1"/>
      <w:lvlJc w:val="left"/>
      <w:pPr>
        <w:ind w:left="360" w:hanging="360"/>
      </w:pPr>
      <w:rPr>
        <w:rFonts w:hint="default"/>
        <w:sz w:val="21"/>
      </w:rPr>
    </w:lvl>
    <w:lvl w:ilvl="1">
      <w:start w:val="1"/>
      <w:numFmt w:val="decimal"/>
      <w:lvlText w:val="%1.%2"/>
      <w:lvlJc w:val="left"/>
      <w:pPr>
        <w:ind w:left="360" w:hanging="360"/>
      </w:pPr>
      <w:rPr>
        <w:rFonts w:hint="default"/>
        <w:sz w:val="21"/>
      </w:rPr>
    </w:lvl>
    <w:lvl w:ilvl="2">
      <w:start w:val="1"/>
      <w:numFmt w:val="decimal"/>
      <w:lvlText w:val="%1.%2.%3"/>
      <w:lvlJc w:val="left"/>
      <w:pPr>
        <w:ind w:left="360" w:hanging="360"/>
      </w:pPr>
      <w:rPr>
        <w:rFonts w:hint="default"/>
        <w:sz w:val="21"/>
      </w:rPr>
    </w:lvl>
    <w:lvl w:ilvl="3">
      <w:start w:val="1"/>
      <w:numFmt w:val="decimal"/>
      <w:lvlText w:val="%1.%2.%3.%4"/>
      <w:lvlJc w:val="left"/>
      <w:pPr>
        <w:ind w:left="720" w:hanging="720"/>
      </w:pPr>
      <w:rPr>
        <w:rFonts w:hint="default"/>
        <w:sz w:val="21"/>
      </w:rPr>
    </w:lvl>
    <w:lvl w:ilvl="4">
      <w:start w:val="1"/>
      <w:numFmt w:val="decimal"/>
      <w:lvlText w:val="%1.%2.%3.%4.%5"/>
      <w:lvlJc w:val="left"/>
      <w:pPr>
        <w:ind w:left="720" w:hanging="720"/>
      </w:pPr>
      <w:rPr>
        <w:rFonts w:hint="default"/>
        <w:sz w:val="21"/>
      </w:rPr>
    </w:lvl>
    <w:lvl w:ilvl="5">
      <w:start w:val="1"/>
      <w:numFmt w:val="decimal"/>
      <w:lvlText w:val="%1.%2.%3.%4.%5.%6"/>
      <w:lvlJc w:val="left"/>
      <w:pPr>
        <w:ind w:left="1080" w:hanging="1080"/>
      </w:pPr>
      <w:rPr>
        <w:rFonts w:hint="default"/>
        <w:sz w:val="21"/>
      </w:rPr>
    </w:lvl>
    <w:lvl w:ilvl="6">
      <w:start w:val="1"/>
      <w:numFmt w:val="decimal"/>
      <w:lvlText w:val="%1.%2.%3.%4.%5.%6.%7"/>
      <w:lvlJc w:val="left"/>
      <w:pPr>
        <w:ind w:left="1080" w:hanging="1080"/>
      </w:pPr>
      <w:rPr>
        <w:rFonts w:hint="default"/>
        <w:sz w:val="21"/>
      </w:rPr>
    </w:lvl>
    <w:lvl w:ilvl="7">
      <w:start w:val="1"/>
      <w:numFmt w:val="decimal"/>
      <w:lvlText w:val="%1.%2.%3.%4.%5.%6.%7.%8"/>
      <w:lvlJc w:val="left"/>
      <w:pPr>
        <w:ind w:left="1080" w:hanging="1080"/>
      </w:pPr>
      <w:rPr>
        <w:rFonts w:hint="default"/>
        <w:sz w:val="21"/>
      </w:rPr>
    </w:lvl>
    <w:lvl w:ilvl="8">
      <w:start w:val="1"/>
      <w:numFmt w:val="decimal"/>
      <w:lvlText w:val="%1.%2.%3.%4.%5.%6.%7.%8.%9"/>
      <w:lvlJc w:val="left"/>
      <w:pPr>
        <w:ind w:left="1440" w:hanging="1440"/>
      </w:pPr>
      <w:rPr>
        <w:rFonts w:hint="default"/>
        <w:sz w:val="21"/>
      </w:rPr>
    </w:lvl>
  </w:abstractNum>
  <w:abstractNum w:abstractNumId="2" w15:restartNumberingAfterBreak="0">
    <w:nsid w:val="18290E11"/>
    <w:multiLevelType w:val="multilevel"/>
    <w:tmpl w:val="B530907E"/>
    <w:lvl w:ilvl="0">
      <w:start w:val="3"/>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 w15:restartNumberingAfterBreak="0">
    <w:nsid w:val="1BA37354"/>
    <w:multiLevelType w:val="hybridMultilevel"/>
    <w:tmpl w:val="E4926D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4947C09"/>
    <w:multiLevelType w:val="multilevel"/>
    <w:tmpl w:val="8998F27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DE27092"/>
    <w:multiLevelType w:val="multilevel"/>
    <w:tmpl w:val="D0E09B46"/>
    <w:lvl w:ilvl="0">
      <w:start w:val="1"/>
      <w:numFmt w:val="decimal"/>
      <w:lvlText w:val="%1."/>
      <w:lvlJc w:val="left"/>
      <w:pPr>
        <w:tabs>
          <w:tab w:val="num" w:pos="851"/>
        </w:tabs>
        <w:ind w:left="851" w:hanging="851"/>
      </w:pPr>
    </w:lvl>
    <w:lvl w:ilvl="1">
      <w:start w:val="1"/>
      <w:numFmt w:val="decimal"/>
      <w:lvlText w:val="%1.%2."/>
      <w:lvlJc w:val="left"/>
      <w:pPr>
        <w:tabs>
          <w:tab w:val="num" w:pos="851"/>
        </w:tabs>
        <w:ind w:left="851" w:hanging="851"/>
      </w:pPr>
    </w:lvl>
    <w:lvl w:ilvl="2">
      <w:start w:val="1"/>
      <w:numFmt w:val="decimal"/>
      <w:lvlText w:val="%1.%2.%3."/>
      <w:lvlJc w:val="left"/>
      <w:pPr>
        <w:tabs>
          <w:tab w:val="num" w:pos="851"/>
        </w:tabs>
        <w:ind w:left="851" w:hanging="851"/>
      </w:pPr>
    </w:lvl>
    <w:lvl w:ilvl="3">
      <w:start w:val="1"/>
      <w:numFmt w:val="lowerLetter"/>
      <w:lvlText w:val="%4."/>
      <w:lvlJc w:val="left"/>
      <w:pPr>
        <w:tabs>
          <w:tab w:val="num" w:pos="1418"/>
        </w:tabs>
        <w:ind w:left="1418" w:hanging="567"/>
      </w:pPr>
    </w:lvl>
    <w:lvl w:ilvl="4">
      <w:start w:val="1"/>
      <w:numFmt w:val="lowerRoman"/>
      <w:lvlText w:val="%5."/>
      <w:lvlJc w:val="left"/>
      <w:pPr>
        <w:tabs>
          <w:tab w:val="num" w:pos="1418"/>
        </w:tabs>
        <w:ind w:left="1418" w:hanging="567"/>
      </w:pPr>
    </w:lvl>
    <w:lvl w:ilvl="5">
      <w:start w:val="1"/>
      <w:numFmt w:val="bullet"/>
      <w:lvlText w:val=""/>
      <w:lvlJc w:val="left"/>
      <w:pPr>
        <w:tabs>
          <w:tab w:val="num" w:pos="1418"/>
        </w:tabs>
        <w:ind w:left="1418" w:hanging="567"/>
      </w:pPr>
      <w:rPr>
        <w:rFonts w:ascii="Symbol" w:hAnsi="Symbol" w:hint="default"/>
      </w:r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6" w15:restartNumberingAfterBreak="0">
    <w:nsid w:val="2F9A601D"/>
    <w:multiLevelType w:val="multilevel"/>
    <w:tmpl w:val="6E82097E"/>
    <w:lvl w:ilvl="0">
      <w:start w:val="8"/>
      <w:numFmt w:val="decimal"/>
      <w:lvlText w:val="%1"/>
      <w:lvlJc w:val="left"/>
      <w:pPr>
        <w:ind w:left="360" w:hanging="360"/>
      </w:pPr>
      <w:rPr>
        <w:rFonts w:hint="default"/>
        <w:sz w:val="21"/>
      </w:rPr>
    </w:lvl>
    <w:lvl w:ilvl="1">
      <w:start w:val="1"/>
      <w:numFmt w:val="decimal"/>
      <w:lvlText w:val="%1.%2"/>
      <w:lvlJc w:val="left"/>
      <w:pPr>
        <w:ind w:left="360" w:hanging="360"/>
      </w:pPr>
      <w:rPr>
        <w:rFonts w:hint="default"/>
        <w:b w:val="0"/>
        <w:sz w:val="21"/>
      </w:rPr>
    </w:lvl>
    <w:lvl w:ilvl="2">
      <w:start w:val="1"/>
      <w:numFmt w:val="decimal"/>
      <w:lvlText w:val="%1.%2.%3"/>
      <w:lvlJc w:val="left"/>
      <w:pPr>
        <w:ind w:left="720" w:hanging="720"/>
      </w:pPr>
      <w:rPr>
        <w:rFonts w:hint="default"/>
        <w:sz w:val="21"/>
      </w:rPr>
    </w:lvl>
    <w:lvl w:ilvl="3">
      <w:start w:val="1"/>
      <w:numFmt w:val="decimal"/>
      <w:lvlText w:val="%1.%2.%3.%4"/>
      <w:lvlJc w:val="left"/>
      <w:pPr>
        <w:ind w:left="720" w:hanging="720"/>
      </w:pPr>
      <w:rPr>
        <w:rFonts w:hint="default"/>
        <w:sz w:val="21"/>
      </w:rPr>
    </w:lvl>
    <w:lvl w:ilvl="4">
      <w:start w:val="1"/>
      <w:numFmt w:val="decimal"/>
      <w:lvlText w:val="%1.%2.%3.%4.%5"/>
      <w:lvlJc w:val="left"/>
      <w:pPr>
        <w:ind w:left="1080" w:hanging="1080"/>
      </w:pPr>
      <w:rPr>
        <w:rFonts w:hint="default"/>
        <w:sz w:val="21"/>
      </w:rPr>
    </w:lvl>
    <w:lvl w:ilvl="5">
      <w:start w:val="1"/>
      <w:numFmt w:val="decimal"/>
      <w:lvlText w:val="%1.%2.%3.%4.%5.%6"/>
      <w:lvlJc w:val="left"/>
      <w:pPr>
        <w:ind w:left="1080" w:hanging="1080"/>
      </w:pPr>
      <w:rPr>
        <w:rFonts w:hint="default"/>
        <w:sz w:val="21"/>
      </w:rPr>
    </w:lvl>
    <w:lvl w:ilvl="6">
      <w:start w:val="1"/>
      <w:numFmt w:val="decimal"/>
      <w:lvlText w:val="%1.%2.%3.%4.%5.%6.%7"/>
      <w:lvlJc w:val="left"/>
      <w:pPr>
        <w:ind w:left="1440" w:hanging="1440"/>
      </w:pPr>
      <w:rPr>
        <w:rFonts w:hint="default"/>
        <w:sz w:val="21"/>
      </w:rPr>
    </w:lvl>
    <w:lvl w:ilvl="7">
      <w:start w:val="1"/>
      <w:numFmt w:val="decimal"/>
      <w:lvlText w:val="%1.%2.%3.%4.%5.%6.%7.%8"/>
      <w:lvlJc w:val="left"/>
      <w:pPr>
        <w:ind w:left="1440" w:hanging="1440"/>
      </w:pPr>
      <w:rPr>
        <w:rFonts w:hint="default"/>
        <w:sz w:val="21"/>
      </w:rPr>
    </w:lvl>
    <w:lvl w:ilvl="8">
      <w:start w:val="1"/>
      <w:numFmt w:val="decimal"/>
      <w:lvlText w:val="%1.%2.%3.%4.%5.%6.%7.%8.%9"/>
      <w:lvlJc w:val="left"/>
      <w:pPr>
        <w:ind w:left="1800" w:hanging="1800"/>
      </w:pPr>
      <w:rPr>
        <w:rFonts w:hint="default"/>
        <w:sz w:val="21"/>
      </w:rPr>
    </w:lvl>
  </w:abstractNum>
  <w:abstractNum w:abstractNumId="7" w15:restartNumberingAfterBreak="0">
    <w:nsid w:val="36367FE3"/>
    <w:multiLevelType w:val="multilevel"/>
    <w:tmpl w:val="0E0E7474"/>
    <w:lvl w:ilvl="0">
      <w:start w:val="10"/>
      <w:numFmt w:val="decimal"/>
      <w:lvlText w:val="%1"/>
      <w:lvlJc w:val="left"/>
      <w:pPr>
        <w:ind w:left="420" w:hanging="420"/>
      </w:pPr>
      <w:rPr>
        <w:rFonts w:hint="default"/>
        <w:sz w:val="21"/>
      </w:rPr>
    </w:lvl>
    <w:lvl w:ilvl="1">
      <w:start w:val="1"/>
      <w:numFmt w:val="decimal"/>
      <w:lvlText w:val="%1.%2"/>
      <w:lvlJc w:val="left"/>
      <w:pPr>
        <w:ind w:left="6180" w:hanging="420"/>
      </w:pPr>
      <w:rPr>
        <w:rFonts w:hint="default"/>
        <w:sz w:val="21"/>
      </w:rPr>
    </w:lvl>
    <w:lvl w:ilvl="2">
      <w:start w:val="1"/>
      <w:numFmt w:val="decimal"/>
      <w:lvlText w:val="%1.%2.%3"/>
      <w:lvlJc w:val="left"/>
      <w:pPr>
        <w:ind w:left="720" w:hanging="720"/>
      </w:pPr>
      <w:rPr>
        <w:rFonts w:hint="default"/>
        <w:sz w:val="21"/>
      </w:rPr>
    </w:lvl>
    <w:lvl w:ilvl="3">
      <w:start w:val="1"/>
      <w:numFmt w:val="decimal"/>
      <w:lvlText w:val="%1.%2.%3.%4"/>
      <w:lvlJc w:val="left"/>
      <w:pPr>
        <w:ind w:left="720" w:hanging="720"/>
      </w:pPr>
      <w:rPr>
        <w:rFonts w:hint="default"/>
        <w:sz w:val="21"/>
      </w:rPr>
    </w:lvl>
    <w:lvl w:ilvl="4">
      <w:start w:val="1"/>
      <w:numFmt w:val="decimal"/>
      <w:lvlText w:val="%1.%2.%3.%4.%5"/>
      <w:lvlJc w:val="left"/>
      <w:pPr>
        <w:ind w:left="1080" w:hanging="1080"/>
      </w:pPr>
      <w:rPr>
        <w:rFonts w:hint="default"/>
        <w:sz w:val="21"/>
      </w:rPr>
    </w:lvl>
    <w:lvl w:ilvl="5">
      <w:start w:val="1"/>
      <w:numFmt w:val="decimal"/>
      <w:lvlText w:val="%1.%2.%3.%4.%5.%6"/>
      <w:lvlJc w:val="left"/>
      <w:pPr>
        <w:ind w:left="1080" w:hanging="1080"/>
      </w:pPr>
      <w:rPr>
        <w:rFonts w:hint="default"/>
        <w:sz w:val="21"/>
      </w:rPr>
    </w:lvl>
    <w:lvl w:ilvl="6">
      <w:start w:val="1"/>
      <w:numFmt w:val="decimal"/>
      <w:lvlText w:val="%1.%2.%3.%4.%5.%6.%7"/>
      <w:lvlJc w:val="left"/>
      <w:pPr>
        <w:ind w:left="1440" w:hanging="1440"/>
      </w:pPr>
      <w:rPr>
        <w:rFonts w:hint="default"/>
        <w:sz w:val="21"/>
      </w:rPr>
    </w:lvl>
    <w:lvl w:ilvl="7">
      <w:start w:val="1"/>
      <w:numFmt w:val="decimal"/>
      <w:lvlText w:val="%1.%2.%3.%4.%5.%6.%7.%8"/>
      <w:lvlJc w:val="left"/>
      <w:pPr>
        <w:ind w:left="1440" w:hanging="1440"/>
      </w:pPr>
      <w:rPr>
        <w:rFonts w:hint="default"/>
        <w:sz w:val="21"/>
      </w:rPr>
    </w:lvl>
    <w:lvl w:ilvl="8">
      <w:start w:val="1"/>
      <w:numFmt w:val="decimal"/>
      <w:lvlText w:val="%1.%2.%3.%4.%5.%6.%7.%8.%9"/>
      <w:lvlJc w:val="left"/>
      <w:pPr>
        <w:ind w:left="1800" w:hanging="1800"/>
      </w:pPr>
      <w:rPr>
        <w:rFonts w:hint="default"/>
        <w:sz w:val="21"/>
      </w:rPr>
    </w:lvl>
  </w:abstractNum>
  <w:abstractNum w:abstractNumId="8" w15:restartNumberingAfterBreak="0">
    <w:nsid w:val="39D71A2A"/>
    <w:multiLevelType w:val="multilevel"/>
    <w:tmpl w:val="97EA5DC2"/>
    <w:lvl w:ilvl="0">
      <w:start w:val="1"/>
      <w:numFmt w:val="decimal"/>
      <w:lvlText w:val="%1."/>
      <w:lvlJc w:val="left"/>
      <w:pPr>
        <w:ind w:left="851" w:hanging="851"/>
      </w:pPr>
      <w:rPr>
        <w:rFonts w:hint="default"/>
      </w:rPr>
    </w:lvl>
    <w:lvl w:ilvl="1">
      <w:start w:val="1"/>
      <w:numFmt w:val="decimal"/>
      <w:lvlText w:val="%1.%2."/>
      <w:lvlJc w:val="left"/>
      <w:pPr>
        <w:ind w:left="3011" w:hanging="851"/>
      </w:pPr>
      <w:rPr>
        <w:rFonts w:hint="default"/>
        <w:b w:val="0"/>
        <w:i w:val="0"/>
      </w:rPr>
    </w:lvl>
    <w:lvl w:ilvl="2">
      <w:start w:val="1"/>
      <w:numFmt w:val="decimal"/>
      <w:lvlText w:val="%1.%2.%3."/>
      <w:lvlJc w:val="left"/>
      <w:pPr>
        <w:ind w:left="851" w:hanging="851"/>
      </w:pPr>
      <w:rPr>
        <w:rFonts w:hint="default"/>
      </w:rPr>
    </w:lvl>
    <w:lvl w:ilvl="3">
      <w:start w:val="1"/>
      <w:numFmt w:val="lowerRoman"/>
      <w:lvlText w:val="%4."/>
      <w:lvlJc w:val="left"/>
      <w:pPr>
        <w:ind w:left="1418" w:hanging="567"/>
      </w:pPr>
      <w:rPr>
        <w:rFonts w:hint="default"/>
      </w:rPr>
    </w:lvl>
    <w:lvl w:ilvl="4">
      <w:start w:val="1"/>
      <w:numFmt w:val="bullet"/>
      <w:lvlText w:val=""/>
      <w:lvlJc w:val="left"/>
      <w:pPr>
        <w:ind w:left="1418" w:hanging="567"/>
      </w:pPr>
      <w:rPr>
        <w:rFonts w:ascii="Symbol" w:hAnsi="Symbol" w:hint="default"/>
      </w:rPr>
    </w:lvl>
    <w:lvl w:ilvl="5">
      <w:start w:val="1"/>
      <w:numFmt w:val="lowerRoman"/>
      <w:lvlText w:val="%6"/>
      <w:lvlJc w:val="left"/>
      <w:pPr>
        <w:ind w:left="1985" w:hanging="567"/>
      </w:pPr>
      <w:rPr>
        <w:rFonts w:hint="default"/>
      </w:rPr>
    </w:lvl>
    <w:lvl w:ilvl="6">
      <w:start w:val="1"/>
      <w:numFmt w:val="bullet"/>
      <w:lvlText w:val=""/>
      <w:lvlJc w:val="left"/>
      <w:pPr>
        <w:ind w:left="1985" w:hanging="567"/>
      </w:pPr>
      <w:rPr>
        <w:rFonts w:ascii="Symbol" w:hAnsi="Symbol"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F7B1C5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2F146E2"/>
    <w:multiLevelType w:val="hybridMultilevel"/>
    <w:tmpl w:val="155835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70B31A8"/>
    <w:multiLevelType w:val="hybridMultilevel"/>
    <w:tmpl w:val="720EF1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4CB90D61"/>
    <w:multiLevelType w:val="multilevel"/>
    <w:tmpl w:val="05ACF43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56249D5"/>
    <w:multiLevelType w:val="hybridMultilevel"/>
    <w:tmpl w:val="5E348E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592A78BC"/>
    <w:multiLevelType w:val="multilevel"/>
    <w:tmpl w:val="3FDE91F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9B00B4B"/>
    <w:multiLevelType w:val="multilevel"/>
    <w:tmpl w:val="C13A6E40"/>
    <w:lvl w:ilvl="0">
      <w:start w:val="6"/>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6" w15:restartNumberingAfterBreak="0">
    <w:nsid w:val="5C7D62DB"/>
    <w:multiLevelType w:val="multilevel"/>
    <w:tmpl w:val="FFB68954"/>
    <w:styleLink w:val="Autonumbers"/>
    <w:lvl w:ilvl="0">
      <w:start w:val="1"/>
      <w:numFmt w:val="decimal"/>
      <w:lvlText w:val="%1."/>
      <w:lvlJc w:val="left"/>
      <w:pPr>
        <w:ind w:left="850" w:hanging="850"/>
      </w:pPr>
      <w:rPr>
        <w:rFonts w:ascii="Arial" w:hAnsi="Arial" w:hint="default"/>
        <w:sz w:val="22"/>
      </w:rPr>
    </w:lvl>
    <w:lvl w:ilvl="1">
      <w:start w:val="1"/>
      <w:numFmt w:val="decimal"/>
      <w:lvlRestart w:val="0"/>
      <w:lvlText w:val="%2.1"/>
      <w:lvlJc w:val="left"/>
      <w:pPr>
        <w:ind w:left="850" w:hanging="850"/>
      </w:pPr>
      <w:rPr>
        <w:rFonts w:hint="default"/>
      </w:rPr>
    </w:lvl>
    <w:lvl w:ilvl="2">
      <w:start w:val="1"/>
      <w:numFmt w:val="decimal"/>
      <w:lvlRestart w:val="0"/>
      <w:lvlText w:val="%3.1.1"/>
      <w:lvlJc w:val="left"/>
      <w:pPr>
        <w:ind w:left="850" w:hanging="850"/>
      </w:pPr>
      <w:rPr>
        <w:rFonts w:hint="default"/>
      </w:rPr>
    </w:lvl>
    <w:lvl w:ilvl="3">
      <w:start w:val="1"/>
      <w:numFmt w:val="lowerRoman"/>
      <w:lvlRestart w:val="0"/>
      <w:lvlText w:val="%4."/>
      <w:lvlJc w:val="left"/>
      <w:pPr>
        <w:ind w:left="1440" w:hanging="590"/>
      </w:pPr>
      <w:rPr>
        <w:rFonts w:hint="default"/>
      </w:rPr>
    </w:lvl>
    <w:lvl w:ilvl="4">
      <w:start w:val="1"/>
      <w:numFmt w:val="lowerLetter"/>
      <w:lvlRestart w:val="0"/>
      <w:lvlText w:val="%5."/>
      <w:lvlJc w:val="left"/>
      <w:pPr>
        <w:ind w:left="1440" w:hanging="590"/>
      </w:pPr>
      <w:rPr>
        <w:rFonts w:hint="default"/>
      </w:rPr>
    </w:lvl>
    <w:lvl w:ilvl="5">
      <w:start w:val="1"/>
      <w:numFmt w:val="bullet"/>
      <w:lvlRestart w:val="0"/>
      <w:lvlText w:val=""/>
      <w:lvlJc w:val="left"/>
      <w:pPr>
        <w:ind w:left="1440" w:hanging="590"/>
      </w:pPr>
      <w:rPr>
        <w:rFonts w:ascii="Symbol" w:hAnsi="Symbol"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B8108C8"/>
    <w:multiLevelType w:val="multilevel"/>
    <w:tmpl w:val="4082308E"/>
    <w:lvl w:ilvl="0">
      <w:start w:val="6"/>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AA96619"/>
    <w:multiLevelType w:val="multilevel"/>
    <w:tmpl w:val="4A448BE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16"/>
  </w:num>
  <w:num w:numId="3">
    <w:abstractNumId w:val="9"/>
  </w:num>
  <w:num w:numId="4">
    <w:abstractNumId w:val="3"/>
  </w:num>
  <w:num w:numId="5">
    <w:abstractNumId w:val="8"/>
  </w:num>
  <w:num w:numId="6">
    <w:abstractNumId w:val="1"/>
  </w:num>
  <w:num w:numId="7">
    <w:abstractNumId w:val="2"/>
  </w:num>
  <w:num w:numId="8">
    <w:abstractNumId w:val="12"/>
  </w:num>
  <w:num w:numId="9">
    <w:abstractNumId w:val="0"/>
  </w:num>
  <w:num w:numId="10">
    <w:abstractNumId w:val="15"/>
  </w:num>
  <w:num w:numId="11">
    <w:abstractNumId w:val="4"/>
  </w:num>
  <w:num w:numId="12">
    <w:abstractNumId w:val="18"/>
  </w:num>
  <w:num w:numId="13">
    <w:abstractNumId w:val="17"/>
  </w:num>
  <w:num w:numId="14">
    <w:abstractNumId w:val="6"/>
  </w:num>
  <w:num w:numId="15">
    <w:abstractNumId w:val="14"/>
  </w:num>
  <w:num w:numId="16">
    <w:abstractNumId w:val="13"/>
  </w:num>
  <w:num w:numId="17">
    <w:abstractNumId w:val="11"/>
  </w:num>
  <w:num w:numId="18">
    <w:abstractNumId w:val="7"/>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8"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52E"/>
    <w:rsid w:val="000111E2"/>
    <w:rsid w:val="000123FC"/>
    <w:rsid w:val="00013426"/>
    <w:rsid w:val="000154B7"/>
    <w:rsid w:val="00044A70"/>
    <w:rsid w:val="000655BA"/>
    <w:rsid w:val="000A7C8D"/>
    <w:rsid w:val="000B5506"/>
    <w:rsid w:val="000D4815"/>
    <w:rsid w:val="000E7B69"/>
    <w:rsid w:val="00117111"/>
    <w:rsid w:val="00153534"/>
    <w:rsid w:val="00157B47"/>
    <w:rsid w:val="00191E02"/>
    <w:rsid w:val="001A72B1"/>
    <w:rsid w:val="00217DE6"/>
    <w:rsid w:val="00220259"/>
    <w:rsid w:val="00234AA6"/>
    <w:rsid w:val="00270600"/>
    <w:rsid w:val="002A4811"/>
    <w:rsid w:val="002B621C"/>
    <w:rsid w:val="002D0678"/>
    <w:rsid w:val="002E76C0"/>
    <w:rsid w:val="00343298"/>
    <w:rsid w:val="0037123C"/>
    <w:rsid w:val="003D45DA"/>
    <w:rsid w:val="00415CCB"/>
    <w:rsid w:val="004E5897"/>
    <w:rsid w:val="004F1D05"/>
    <w:rsid w:val="0055170B"/>
    <w:rsid w:val="00565359"/>
    <w:rsid w:val="00565F3F"/>
    <w:rsid w:val="005D242B"/>
    <w:rsid w:val="005E1958"/>
    <w:rsid w:val="00627348"/>
    <w:rsid w:val="00631BF0"/>
    <w:rsid w:val="0068282C"/>
    <w:rsid w:val="00764366"/>
    <w:rsid w:val="00765090"/>
    <w:rsid w:val="0079188F"/>
    <w:rsid w:val="007D2267"/>
    <w:rsid w:val="007D4902"/>
    <w:rsid w:val="00812B8F"/>
    <w:rsid w:val="008254DC"/>
    <w:rsid w:val="0084653B"/>
    <w:rsid w:val="00846E4B"/>
    <w:rsid w:val="00865B4D"/>
    <w:rsid w:val="00877759"/>
    <w:rsid w:val="008C09FD"/>
    <w:rsid w:val="008D3E3B"/>
    <w:rsid w:val="008E0728"/>
    <w:rsid w:val="008F2D64"/>
    <w:rsid w:val="0092794B"/>
    <w:rsid w:val="00935D0A"/>
    <w:rsid w:val="0096475D"/>
    <w:rsid w:val="00984D40"/>
    <w:rsid w:val="00986035"/>
    <w:rsid w:val="0099542F"/>
    <w:rsid w:val="00A1333C"/>
    <w:rsid w:val="00A551BA"/>
    <w:rsid w:val="00A6176D"/>
    <w:rsid w:val="00A63AFA"/>
    <w:rsid w:val="00AA7ACE"/>
    <w:rsid w:val="00AC483C"/>
    <w:rsid w:val="00B05329"/>
    <w:rsid w:val="00B2652E"/>
    <w:rsid w:val="00B860BE"/>
    <w:rsid w:val="00B95E88"/>
    <w:rsid w:val="00B976FC"/>
    <w:rsid w:val="00C3651A"/>
    <w:rsid w:val="00C66C25"/>
    <w:rsid w:val="00C7493A"/>
    <w:rsid w:val="00CA2232"/>
    <w:rsid w:val="00CB70C7"/>
    <w:rsid w:val="00CD02CD"/>
    <w:rsid w:val="00D62146"/>
    <w:rsid w:val="00D63A19"/>
    <w:rsid w:val="00D76A47"/>
    <w:rsid w:val="00DF0518"/>
    <w:rsid w:val="00E40488"/>
    <w:rsid w:val="00E44B16"/>
    <w:rsid w:val="00E531CC"/>
    <w:rsid w:val="00E80443"/>
    <w:rsid w:val="00EC3663"/>
    <w:rsid w:val="00EF5736"/>
    <w:rsid w:val="00F51067"/>
    <w:rsid w:val="00F64A68"/>
    <w:rsid w:val="00F703C1"/>
    <w:rsid w:val="00FB1BB7"/>
    <w:rsid w:val="00FB3BFD"/>
    <w:rsid w:val="00FB6EB1"/>
    <w:rsid w:val="00FC47D6"/>
    <w:rsid w:val="00FD2DCD"/>
    <w:rsid w:val="00FE30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5:docId w15:val="{31D1710E-C446-4969-9384-83E45352E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numbering" w:customStyle="1" w:styleId="Autonumbers">
    <w:name w:val="Autonumbers"/>
    <w:rsid w:val="008254DC"/>
    <w:pPr>
      <w:numPr>
        <w:numId w:val="2"/>
      </w:numPr>
    </w:pPr>
  </w:style>
  <w:style w:type="paragraph" w:styleId="BalloonText">
    <w:name w:val="Balloon Text"/>
    <w:basedOn w:val="Normal"/>
    <w:link w:val="BalloonTextChar"/>
    <w:uiPriority w:val="99"/>
    <w:semiHidden/>
    <w:unhideWhenUsed/>
    <w:rsid w:val="007D2267"/>
    <w:rPr>
      <w:rFonts w:ascii="Tahoma" w:hAnsi="Tahoma" w:cs="Tahoma"/>
      <w:sz w:val="16"/>
      <w:szCs w:val="16"/>
    </w:rPr>
  </w:style>
  <w:style w:type="character" w:customStyle="1" w:styleId="BalloonTextChar">
    <w:name w:val="Balloon Text Char"/>
    <w:basedOn w:val="DefaultParagraphFont"/>
    <w:link w:val="BalloonText"/>
    <w:uiPriority w:val="99"/>
    <w:semiHidden/>
    <w:rsid w:val="007D2267"/>
    <w:rPr>
      <w:rFonts w:ascii="Tahoma" w:hAnsi="Tahoma" w:cs="Tahoma"/>
      <w:sz w:val="16"/>
      <w:szCs w:val="16"/>
      <w:lang w:eastAsia="en-US"/>
    </w:rPr>
  </w:style>
  <w:style w:type="character" w:styleId="Hyperlink">
    <w:name w:val="Hyperlink"/>
    <w:basedOn w:val="DefaultParagraphFont"/>
    <w:uiPriority w:val="99"/>
    <w:unhideWhenUsed/>
    <w:rsid w:val="007D2267"/>
    <w:rPr>
      <w:color w:val="0000FF" w:themeColor="hyperlink"/>
      <w:u w:val="single"/>
    </w:rPr>
  </w:style>
  <w:style w:type="table" w:styleId="TableGrid">
    <w:name w:val="Table Grid"/>
    <w:basedOn w:val="TableNormal"/>
    <w:uiPriority w:val="59"/>
    <w:rsid w:val="007D22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7123C"/>
    <w:pPr>
      <w:ind w:left="720"/>
      <w:contextualSpacing/>
    </w:pPr>
  </w:style>
  <w:style w:type="character" w:customStyle="1" w:styleId="FooterChar">
    <w:name w:val="Footer Char"/>
    <w:basedOn w:val="DefaultParagraphFont"/>
    <w:link w:val="Footer"/>
    <w:uiPriority w:val="99"/>
    <w:rsid w:val="00FB6EB1"/>
    <w:rPr>
      <w:rFonts w:ascii="Arial" w:hAnsi="Arial"/>
      <w:lang w:eastAsia="en-US"/>
    </w:rPr>
  </w:style>
  <w:style w:type="character" w:customStyle="1" w:styleId="pagetitle">
    <w:name w:val="pagetitle"/>
    <w:basedOn w:val="DefaultParagraphFont"/>
    <w:rsid w:val="008777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spublicknowledge.info/home/" TargetMode="External"/><Relationship Id="rId18" Type="http://schemas.openxmlformats.org/officeDocument/2006/relationships/hyperlink" Target="http://www.landlordaccreditationscotland.co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legislation.gov.uk/asp/2004/8/part/2" TargetMode="External"/><Relationship Id="rId7" Type="http://schemas.openxmlformats.org/officeDocument/2006/relationships/endnotes" Target="endnotes.xml"/><Relationship Id="rId12" Type="http://schemas.openxmlformats.org/officeDocument/2006/relationships/hyperlink" Target="http://www.landlordregistrationscotland.gov.uk" TargetMode="External"/><Relationship Id="rId17" Type="http://schemas.openxmlformats.org/officeDocument/2006/relationships/hyperlink" Target="mailto:dla@dundeecity.gov.uk"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ico.gov.uk" TargetMode="External"/><Relationship Id="rId20" Type="http://schemas.openxmlformats.org/officeDocument/2006/relationships/hyperlink" Target="https://www.housingandpropertychamber.sco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ttingagentregistration.gov.scot/"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ico.gov.uk" TargetMode="External"/><Relationship Id="rId23" Type="http://schemas.openxmlformats.org/officeDocument/2006/relationships/header" Target="header1.xml"/><Relationship Id="rId10" Type="http://schemas.openxmlformats.org/officeDocument/2006/relationships/hyperlink" Target="http://www.scotland.gov.uk/Topics/Built-Environment/Housing/privaterent" TargetMode="External"/><Relationship Id="rId19" Type="http://schemas.openxmlformats.org/officeDocument/2006/relationships/hyperlink" Target="http://www.legislation.gov.uk/browse/uk" TargetMode="External"/><Relationship Id="rId4" Type="http://schemas.openxmlformats.org/officeDocument/2006/relationships/settings" Target="settings.xml"/><Relationship Id="rId9" Type="http://schemas.openxmlformats.org/officeDocument/2006/relationships/hyperlink" Target="http://www.landlordregistrationscotland.gov.uk" TargetMode="External"/><Relationship Id="rId14" Type="http://schemas.openxmlformats.org/officeDocument/2006/relationships/hyperlink" Target="http://www.itspublicknowledge.info/" TargetMode="External"/><Relationship Id="rId22" Type="http://schemas.openxmlformats.org/officeDocument/2006/relationships/hyperlink" Target="http://www.legislation.gov.uk/asp/2004/8/part/7"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41F8F1-12B7-46E0-BBF0-99287338E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3105</Words>
  <Characters>16950</Characters>
  <Application>Microsoft Office Word</Application>
  <DocSecurity>4</DocSecurity>
  <Lines>141</Lines>
  <Paragraphs>40</Paragraphs>
  <ScaleCrop>false</ScaleCrop>
  <HeadingPairs>
    <vt:vector size="2" baseType="variant">
      <vt:variant>
        <vt:lpstr>Title</vt:lpstr>
      </vt:variant>
      <vt:variant>
        <vt:i4>1</vt:i4>
      </vt:variant>
    </vt:vector>
  </HeadingPairs>
  <TitlesOfParts>
    <vt:vector size="1" baseType="lpstr">
      <vt:lpstr/>
    </vt:vector>
  </TitlesOfParts>
  <Company>Dundee City Council</Company>
  <LinksUpToDate>false</LinksUpToDate>
  <CharactersWithSpaces>20015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nikki taylor</dc:creator>
  <cp:lastModifiedBy>dianne thoms</cp:lastModifiedBy>
  <cp:revision>2</cp:revision>
  <cp:lastPrinted>2019-06-12T08:30:00Z</cp:lastPrinted>
  <dcterms:created xsi:type="dcterms:W3CDTF">2019-08-28T06:22:00Z</dcterms:created>
  <dcterms:modified xsi:type="dcterms:W3CDTF">2019-08-28T06:22:00Z</dcterms:modified>
</cp:coreProperties>
</file>