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FED4" w14:textId="77777777" w:rsidR="003F75A1" w:rsidRDefault="003041FD" w:rsidP="007D067D">
      <w:pPr>
        <w:rPr>
          <w:rFonts w:ascii="Arial" w:hAnsi="Arial" w:cs="Arial"/>
          <w:sz w:val="24"/>
          <w:szCs w:val="24"/>
        </w:rPr>
      </w:pPr>
      <w:r w:rsidRPr="00F609A5">
        <w:rPr>
          <w:noProof/>
          <w:lang w:eastAsia="en-GB"/>
        </w:rPr>
        <w:drawing>
          <wp:anchor distT="0" distB="0" distL="114300" distR="114300" simplePos="0" relativeHeight="251701248" behindDoc="0" locked="0" layoutInCell="1" allowOverlap="1" wp14:anchorId="3EFB6CD0" wp14:editId="2E4A1ADD">
            <wp:simplePos x="0" y="0"/>
            <wp:positionH relativeFrom="column">
              <wp:posOffset>828675</wp:posOffset>
            </wp:positionH>
            <wp:positionV relativeFrom="paragraph">
              <wp:posOffset>-233680</wp:posOffset>
            </wp:positionV>
            <wp:extent cx="3686175" cy="104584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1045845"/>
                    </a:xfrm>
                    <a:prstGeom prst="rect">
                      <a:avLst/>
                    </a:prstGeom>
                    <a:noFill/>
                  </pic:spPr>
                </pic:pic>
              </a:graphicData>
            </a:graphic>
            <wp14:sizeRelH relativeFrom="page">
              <wp14:pctWidth>0</wp14:pctWidth>
            </wp14:sizeRelH>
            <wp14:sizeRelV relativeFrom="page">
              <wp14:pctHeight>0</wp14:pctHeight>
            </wp14:sizeRelV>
          </wp:anchor>
        </w:drawing>
      </w:r>
    </w:p>
    <w:p w14:paraId="3FBADC03" w14:textId="77777777" w:rsidR="003F75A1" w:rsidRDefault="003F75A1" w:rsidP="007D067D">
      <w:pPr>
        <w:rPr>
          <w:rFonts w:ascii="Arial" w:hAnsi="Arial" w:cs="Arial"/>
          <w:sz w:val="24"/>
          <w:szCs w:val="24"/>
        </w:rPr>
      </w:pPr>
    </w:p>
    <w:p w14:paraId="7E97467D" w14:textId="77777777" w:rsidR="003F75A1" w:rsidRPr="003F75A1" w:rsidRDefault="003F75A1" w:rsidP="007D067D">
      <w:pPr>
        <w:rPr>
          <w:rFonts w:ascii="Arial" w:hAnsi="Arial" w:cs="Arial"/>
          <w:sz w:val="44"/>
          <w:szCs w:val="44"/>
        </w:rPr>
      </w:pPr>
    </w:p>
    <w:p w14:paraId="0C781CBA" w14:textId="77777777" w:rsidR="003041FD" w:rsidRDefault="003041FD" w:rsidP="001F6974">
      <w:pPr>
        <w:jc w:val="center"/>
        <w:rPr>
          <w:rFonts w:ascii="Arial" w:hAnsi="Arial" w:cs="Arial"/>
          <w:sz w:val="44"/>
          <w:szCs w:val="44"/>
        </w:rPr>
      </w:pPr>
    </w:p>
    <w:p w14:paraId="58066060" w14:textId="77777777" w:rsidR="0004638B" w:rsidRDefault="0004638B" w:rsidP="00284BC4">
      <w:pPr>
        <w:shd w:val="clear" w:color="auto" w:fill="F2F2F2" w:themeFill="background1" w:themeFillShade="F2"/>
        <w:jc w:val="center"/>
        <w:rPr>
          <w:rFonts w:ascii="Arial" w:hAnsi="Arial" w:cs="Arial"/>
          <w:sz w:val="44"/>
          <w:szCs w:val="44"/>
        </w:rPr>
      </w:pPr>
      <w:r>
        <w:rPr>
          <w:rFonts w:ascii="Arial" w:hAnsi="Arial" w:cs="Arial"/>
          <w:sz w:val="44"/>
          <w:szCs w:val="44"/>
        </w:rPr>
        <w:t xml:space="preserve">Additional Support Needs, Educational Psychology &amp; </w:t>
      </w:r>
      <w:r w:rsidR="003F75A1">
        <w:rPr>
          <w:rFonts w:ascii="Arial" w:hAnsi="Arial" w:cs="Arial"/>
          <w:sz w:val="44"/>
          <w:szCs w:val="44"/>
        </w:rPr>
        <w:t>Inclusion Service</w:t>
      </w:r>
      <w:r>
        <w:rPr>
          <w:rFonts w:ascii="Arial" w:hAnsi="Arial" w:cs="Arial"/>
          <w:sz w:val="44"/>
          <w:szCs w:val="44"/>
        </w:rPr>
        <w:t>s:</w:t>
      </w:r>
      <w:r w:rsidR="003F75A1">
        <w:rPr>
          <w:rFonts w:ascii="Arial" w:hAnsi="Arial" w:cs="Arial"/>
          <w:sz w:val="44"/>
          <w:szCs w:val="44"/>
        </w:rPr>
        <w:t xml:space="preserve"> </w:t>
      </w:r>
    </w:p>
    <w:p w14:paraId="76F2D406" w14:textId="07AC1753" w:rsidR="003F75A1" w:rsidRPr="00284BC4" w:rsidRDefault="003F75A1" w:rsidP="001F6974">
      <w:pPr>
        <w:jc w:val="center"/>
        <w:rPr>
          <w:rFonts w:ascii="Arial" w:hAnsi="Arial" w:cs="Arial"/>
          <w:i/>
          <w:sz w:val="36"/>
          <w:szCs w:val="36"/>
        </w:rPr>
      </w:pPr>
      <w:r w:rsidRPr="00284BC4">
        <w:rPr>
          <w:rFonts w:ascii="Arial" w:hAnsi="Arial" w:cs="Arial"/>
          <w:i/>
          <w:sz w:val="36"/>
          <w:szCs w:val="36"/>
        </w:rPr>
        <w:t>Guidance for Schools and Early Years</w:t>
      </w:r>
      <w:r w:rsidR="00C92A3D" w:rsidRPr="00284BC4">
        <w:rPr>
          <w:rFonts w:ascii="Arial" w:hAnsi="Arial" w:cs="Arial"/>
          <w:i/>
          <w:sz w:val="36"/>
          <w:szCs w:val="36"/>
        </w:rPr>
        <w:t xml:space="preserve"> Communities</w:t>
      </w:r>
    </w:p>
    <w:p w14:paraId="5CBCDCD2" w14:textId="77777777" w:rsidR="003F75A1" w:rsidRDefault="003F75A1" w:rsidP="007D067D">
      <w:pPr>
        <w:rPr>
          <w:rFonts w:ascii="Arial" w:hAnsi="Arial" w:cs="Arial"/>
          <w:sz w:val="24"/>
          <w:szCs w:val="24"/>
        </w:rPr>
      </w:pPr>
    </w:p>
    <w:p w14:paraId="54703AD5" w14:textId="77777777" w:rsidR="003F75A1" w:rsidRDefault="003F75A1" w:rsidP="007D067D">
      <w:pPr>
        <w:rPr>
          <w:rFonts w:ascii="Arial" w:hAnsi="Arial" w:cs="Arial"/>
          <w:sz w:val="24"/>
          <w:szCs w:val="24"/>
        </w:rPr>
      </w:pPr>
    </w:p>
    <w:p w14:paraId="708DCF59" w14:textId="440BD51E" w:rsidR="003F75A1" w:rsidRDefault="00307B55" w:rsidP="0004638B">
      <w:pPr>
        <w:jc w:val="center"/>
        <w:rPr>
          <w:rFonts w:ascii="Arial" w:hAnsi="Arial" w:cs="Arial"/>
          <w:sz w:val="24"/>
          <w:szCs w:val="24"/>
        </w:rPr>
      </w:pPr>
      <w:r w:rsidRPr="00405DF2">
        <w:rPr>
          <w:rFonts w:ascii="Arial" w:hAnsi="Arial" w:cs="Arial"/>
          <w:b/>
          <w:noProof/>
          <w:sz w:val="40"/>
          <w:szCs w:val="40"/>
          <w:lang w:eastAsia="en-GB"/>
        </w:rPr>
        <w:drawing>
          <wp:inline distT="0" distB="0" distL="0" distR="0" wp14:anchorId="14FBBACA" wp14:editId="6BF54F39">
            <wp:extent cx="2993366" cy="2717349"/>
            <wp:effectExtent l="0" t="0" r="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5318" cy="2737277"/>
                    </a:xfrm>
                    <a:prstGeom prst="rect">
                      <a:avLst/>
                    </a:prstGeom>
                    <a:noFill/>
                    <a:ln>
                      <a:noFill/>
                    </a:ln>
                  </pic:spPr>
                </pic:pic>
              </a:graphicData>
            </a:graphic>
          </wp:inline>
        </w:drawing>
      </w:r>
    </w:p>
    <w:p w14:paraId="0B587E99" w14:textId="77777777" w:rsidR="003F75A1" w:rsidRDefault="003F75A1" w:rsidP="007D067D">
      <w:pPr>
        <w:rPr>
          <w:rFonts w:ascii="Arial" w:hAnsi="Arial" w:cs="Arial"/>
          <w:sz w:val="24"/>
          <w:szCs w:val="24"/>
        </w:rPr>
      </w:pPr>
    </w:p>
    <w:p w14:paraId="5CFD7165" w14:textId="77777777" w:rsidR="003F75A1" w:rsidRDefault="003F75A1" w:rsidP="007D067D">
      <w:pPr>
        <w:rPr>
          <w:rFonts w:ascii="Arial" w:hAnsi="Arial" w:cs="Arial"/>
          <w:sz w:val="24"/>
          <w:szCs w:val="24"/>
        </w:rPr>
      </w:pPr>
    </w:p>
    <w:p w14:paraId="01F42A47" w14:textId="77777777" w:rsidR="003F75A1" w:rsidRDefault="003F75A1" w:rsidP="007D067D">
      <w:pPr>
        <w:rPr>
          <w:rFonts w:ascii="Arial" w:hAnsi="Arial" w:cs="Arial"/>
          <w:sz w:val="24"/>
          <w:szCs w:val="24"/>
        </w:rPr>
      </w:pPr>
    </w:p>
    <w:p w14:paraId="0F069F91" w14:textId="77777777" w:rsidR="003F75A1" w:rsidRDefault="003F75A1" w:rsidP="007D067D">
      <w:pPr>
        <w:rPr>
          <w:rFonts w:ascii="Arial" w:hAnsi="Arial" w:cs="Arial"/>
          <w:sz w:val="24"/>
          <w:szCs w:val="24"/>
        </w:rPr>
      </w:pPr>
    </w:p>
    <w:p w14:paraId="0C2432E1" w14:textId="77777777" w:rsidR="003F75A1" w:rsidRDefault="003F75A1" w:rsidP="007D067D">
      <w:pPr>
        <w:rPr>
          <w:rFonts w:ascii="Arial" w:hAnsi="Arial" w:cs="Arial"/>
          <w:sz w:val="24"/>
          <w:szCs w:val="24"/>
        </w:rPr>
      </w:pPr>
    </w:p>
    <w:p w14:paraId="63C0AADE" w14:textId="77777777" w:rsidR="003F75A1" w:rsidRDefault="003F75A1" w:rsidP="007D067D">
      <w:pPr>
        <w:rPr>
          <w:rFonts w:ascii="Arial" w:hAnsi="Arial" w:cs="Arial"/>
          <w:sz w:val="24"/>
          <w:szCs w:val="24"/>
        </w:rPr>
      </w:pPr>
    </w:p>
    <w:p w14:paraId="2FF4C466" w14:textId="77777777" w:rsidR="00764158" w:rsidRDefault="00764158" w:rsidP="000E1B71">
      <w:pPr>
        <w:jc w:val="both"/>
        <w:rPr>
          <w:rFonts w:ascii="Arial" w:hAnsi="Arial" w:cs="Arial"/>
          <w:sz w:val="24"/>
          <w:szCs w:val="24"/>
        </w:rPr>
      </w:pPr>
    </w:p>
    <w:p w14:paraId="32EE8580" w14:textId="0552EAA1" w:rsidR="003F75A1" w:rsidRPr="000E1B71" w:rsidRDefault="003F75A1" w:rsidP="000E1B71">
      <w:pPr>
        <w:jc w:val="both"/>
        <w:rPr>
          <w:rFonts w:ascii="Arial" w:hAnsi="Arial" w:cs="Arial"/>
          <w:b/>
        </w:rPr>
      </w:pPr>
      <w:r w:rsidRPr="000E1B71">
        <w:rPr>
          <w:rFonts w:ascii="Arial" w:hAnsi="Arial" w:cs="Arial"/>
          <w:b/>
        </w:rPr>
        <w:t>Assistance</w:t>
      </w:r>
      <w:r w:rsidR="00CF1E1E" w:rsidRPr="000E1B71">
        <w:rPr>
          <w:rFonts w:ascii="Arial" w:hAnsi="Arial" w:cs="Arial"/>
          <w:b/>
        </w:rPr>
        <w:t xml:space="preserve"> </w:t>
      </w:r>
      <w:r w:rsidRPr="000E1B71">
        <w:rPr>
          <w:rFonts w:ascii="Arial" w:hAnsi="Arial" w:cs="Arial"/>
          <w:b/>
        </w:rPr>
        <w:t>and intervention to support inclusion in Dundee</w:t>
      </w:r>
    </w:p>
    <w:p w14:paraId="27A5D949" w14:textId="37E03FEF" w:rsidR="00EA2049" w:rsidRPr="000E1B71" w:rsidRDefault="00C92A3D" w:rsidP="000E1B71">
      <w:pPr>
        <w:pStyle w:val="ListParagraph"/>
        <w:numPr>
          <w:ilvl w:val="0"/>
          <w:numId w:val="21"/>
        </w:numPr>
        <w:jc w:val="both"/>
        <w:rPr>
          <w:rFonts w:ascii="Arial" w:hAnsi="Arial" w:cs="Arial"/>
        </w:rPr>
      </w:pPr>
      <w:r w:rsidRPr="000E1B71">
        <w:rPr>
          <w:rFonts w:ascii="Arial" w:hAnsi="Arial" w:cs="Arial"/>
          <w:b/>
        </w:rPr>
        <w:t>Introducti</w:t>
      </w:r>
      <w:r w:rsidR="006F16D2" w:rsidRPr="000E1B71">
        <w:rPr>
          <w:rFonts w:ascii="Arial" w:hAnsi="Arial" w:cs="Arial"/>
          <w:b/>
        </w:rPr>
        <w:t>on</w:t>
      </w:r>
      <w:r w:rsidR="000953CA" w:rsidRPr="000E1B71">
        <w:rPr>
          <w:rFonts w:ascii="Arial" w:hAnsi="Arial" w:cs="Arial"/>
        </w:rPr>
        <w:t xml:space="preserve"> </w:t>
      </w:r>
      <w:r w:rsidR="006F16D2" w:rsidRPr="000E1B71">
        <w:rPr>
          <w:rFonts w:ascii="Arial" w:hAnsi="Arial" w:cs="Arial"/>
        </w:rPr>
        <w:t>T</w:t>
      </w:r>
      <w:r w:rsidR="000953CA" w:rsidRPr="000E1B71">
        <w:rPr>
          <w:rFonts w:ascii="Arial" w:hAnsi="Arial" w:cs="Arial"/>
        </w:rPr>
        <w:t>he Children and Families Service provide</w:t>
      </w:r>
      <w:r w:rsidR="003A44A7" w:rsidRPr="000E1B71">
        <w:rPr>
          <w:rFonts w:ascii="Arial" w:hAnsi="Arial" w:cs="Arial"/>
        </w:rPr>
        <w:t>s</w:t>
      </w:r>
      <w:r w:rsidR="000953CA" w:rsidRPr="000E1B71">
        <w:rPr>
          <w:rFonts w:ascii="Arial" w:hAnsi="Arial" w:cs="Arial"/>
        </w:rPr>
        <w:t xml:space="preserve"> support </w:t>
      </w:r>
      <w:r w:rsidR="00DD3761" w:rsidRPr="000E1B71">
        <w:rPr>
          <w:rFonts w:ascii="Arial" w:hAnsi="Arial" w:cs="Arial"/>
        </w:rPr>
        <w:t xml:space="preserve">within a </w:t>
      </w:r>
      <w:r w:rsidR="000953CA" w:rsidRPr="000E1B71">
        <w:rPr>
          <w:rFonts w:ascii="Arial" w:hAnsi="Arial" w:cs="Arial"/>
        </w:rPr>
        <w:t>staged intervention</w:t>
      </w:r>
      <w:r w:rsidR="00DD3761" w:rsidRPr="000E1B71">
        <w:rPr>
          <w:rFonts w:ascii="Arial" w:hAnsi="Arial" w:cs="Arial"/>
        </w:rPr>
        <w:t xml:space="preserve"> framework</w:t>
      </w:r>
      <w:r w:rsidR="000953CA" w:rsidRPr="000E1B71">
        <w:rPr>
          <w:rFonts w:ascii="Arial" w:hAnsi="Arial" w:cs="Arial"/>
        </w:rPr>
        <w:t xml:space="preserve"> to nurseries, schools, families and partner agencies </w:t>
      </w:r>
      <w:r w:rsidR="003A44A7" w:rsidRPr="000E1B71">
        <w:rPr>
          <w:rFonts w:ascii="Arial" w:hAnsi="Arial" w:cs="Arial"/>
        </w:rPr>
        <w:t>for children and young people with additional support and wellbeing needs</w:t>
      </w:r>
      <w:r w:rsidR="00284BC4" w:rsidRPr="000E1B71">
        <w:rPr>
          <w:rFonts w:ascii="Arial" w:hAnsi="Arial" w:cs="Arial"/>
        </w:rPr>
        <w:t xml:space="preserve">. </w:t>
      </w:r>
      <w:r w:rsidR="00764158" w:rsidRPr="00E73028">
        <w:rPr>
          <w:rFonts w:ascii="Arial" w:hAnsi="Arial" w:cs="Arial"/>
        </w:rPr>
        <w:t>We have a range of</w:t>
      </w:r>
      <w:r w:rsidR="00E50A5A" w:rsidRPr="00E73028">
        <w:rPr>
          <w:rFonts w:ascii="Arial" w:hAnsi="Arial" w:cs="Arial"/>
        </w:rPr>
        <w:t xml:space="preserve"> </w:t>
      </w:r>
      <w:r w:rsidR="00E50A5A" w:rsidRPr="000E1B71">
        <w:rPr>
          <w:rFonts w:ascii="Arial" w:hAnsi="Arial" w:cs="Arial"/>
        </w:rPr>
        <w:t xml:space="preserve">city-wide </w:t>
      </w:r>
      <w:r w:rsidR="00E50A5A" w:rsidRPr="00E73028">
        <w:rPr>
          <w:rFonts w:ascii="Arial" w:hAnsi="Arial" w:cs="Arial"/>
        </w:rPr>
        <w:t>team</w:t>
      </w:r>
      <w:r w:rsidR="003A44A7" w:rsidRPr="00E73028">
        <w:rPr>
          <w:rFonts w:ascii="Arial" w:hAnsi="Arial" w:cs="Arial"/>
        </w:rPr>
        <w:t>s</w:t>
      </w:r>
      <w:r w:rsidR="00764158" w:rsidRPr="00E73028">
        <w:rPr>
          <w:rFonts w:ascii="Arial" w:hAnsi="Arial" w:cs="Arial"/>
        </w:rPr>
        <w:t xml:space="preserve"> which</w:t>
      </w:r>
      <w:r w:rsidR="006F16D2" w:rsidRPr="00E73028">
        <w:rPr>
          <w:rFonts w:ascii="Arial" w:hAnsi="Arial" w:cs="Arial"/>
        </w:rPr>
        <w:t xml:space="preserve"> </w:t>
      </w:r>
      <w:r w:rsidR="00A05B3A" w:rsidRPr="000E1B71">
        <w:rPr>
          <w:rFonts w:ascii="Arial" w:hAnsi="Arial" w:cs="Arial"/>
        </w:rPr>
        <w:t>work together closely to</w:t>
      </w:r>
      <w:r w:rsidR="003A44A7" w:rsidRPr="000E1B71">
        <w:rPr>
          <w:rFonts w:ascii="Arial" w:hAnsi="Arial" w:cs="Arial"/>
        </w:rPr>
        <w:t>:</w:t>
      </w:r>
      <w:r w:rsidR="00E50A5A" w:rsidRPr="000E1B71">
        <w:rPr>
          <w:rFonts w:ascii="Arial" w:hAnsi="Arial" w:cs="Arial"/>
        </w:rPr>
        <w:t xml:space="preserve"> </w:t>
      </w:r>
      <w:r w:rsidR="00A05B3A" w:rsidRPr="000E1B71">
        <w:rPr>
          <w:rFonts w:ascii="Arial" w:hAnsi="Arial" w:cs="Arial"/>
        </w:rPr>
        <w:t xml:space="preserve">help implement </w:t>
      </w:r>
      <w:r w:rsidR="00E50A5A" w:rsidRPr="000E1B71">
        <w:rPr>
          <w:rFonts w:ascii="Arial" w:hAnsi="Arial" w:cs="Arial"/>
        </w:rPr>
        <w:t xml:space="preserve">council policy and </w:t>
      </w:r>
      <w:r w:rsidR="00A05B3A" w:rsidRPr="000E1B71">
        <w:rPr>
          <w:rFonts w:ascii="Arial" w:hAnsi="Arial" w:cs="Arial"/>
        </w:rPr>
        <w:t xml:space="preserve">relevant </w:t>
      </w:r>
      <w:r w:rsidR="00E50A5A" w:rsidRPr="000E1B71">
        <w:rPr>
          <w:rFonts w:ascii="Arial" w:hAnsi="Arial" w:cs="Arial"/>
        </w:rPr>
        <w:t xml:space="preserve">guidance; </w:t>
      </w:r>
      <w:r w:rsidR="00A05B3A" w:rsidRPr="000E1B71">
        <w:rPr>
          <w:rFonts w:ascii="Arial" w:hAnsi="Arial" w:cs="Arial"/>
        </w:rPr>
        <w:t xml:space="preserve">support </w:t>
      </w:r>
      <w:r w:rsidR="003A44A7" w:rsidRPr="000E1B71">
        <w:rPr>
          <w:rFonts w:ascii="Arial" w:hAnsi="Arial" w:cs="Arial"/>
        </w:rPr>
        <w:t xml:space="preserve">school improvement planning; </w:t>
      </w:r>
      <w:r w:rsidR="00A05B3A" w:rsidRPr="000E1B71">
        <w:rPr>
          <w:rFonts w:ascii="Arial" w:hAnsi="Arial" w:cs="Arial"/>
        </w:rPr>
        <w:t xml:space="preserve">develop and deliver </w:t>
      </w:r>
      <w:r w:rsidR="00E50A5A" w:rsidRPr="000E1B71">
        <w:rPr>
          <w:rFonts w:ascii="Arial" w:hAnsi="Arial" w:cs="Arial"/>
        </w:rPr>
        <w:t>staff development and training</w:t>
      </w:r>
      <w:r w:rsidR="00A05B3A" w:rsidRPr="000E1B71">
        <w:rPr>
          <w:rFonts w:ascii="Arial" w:hAnsi="Arial" w:cs="Arial"/>
        </w:rPr>
        <w:t xml:space="preserve"> in relation to meeting the needs of children with ASN</w:t>
      </w:r>
      <w:r w:rsidR="00E50A5A" w:rsidRPr="000E1B71">
        <w:rPr>
          <w:rFonts w:ascii="Arial" w:hAnsi="Arial" w:cs="Arial"/>
        </w:rPr>
        <w:t xml:space="preserve">; </w:t>
      </w:r>
      <w:r w:rsidR="003A44A7" w:rsidRPr="000E1B71">
        <w:rPr>
          <w:rFonts w:ascii="Arial" w:hAnsi="Arial" w:cs="Arial"/>
        </w:rPr>
        <w:t>provid</w:t>
      </w:r>
      <w:r w:rsidR="00764158">
        <w:rPr>
          <w:rFonts w:ascii="Arial" w:hAnsi="Arial" w:cs="Arial"/>
        </w:rPr>
        <w:t>e</w:t>
      </w:r>
      <w:r w:rsidR="003A44A7" w:rsidRPr="000E1B71">
        <w:rPr>
          <w:rFonts w:ascii="Arial" w:hAnsi="Arial" w:cs="Arial"/>
        </w:rPr>
        <w:t xml:space="preserve"> </w:t>
      </w:r>
      <w:r w:rsidR="00A05B3A" w:rsidRPr="000E1B71">
        <w:rPr>
          <w:rFonts w:ascii="Arial" w:hAnsi="Arial" w:cs="Arial"/>
        </w:rPr>
        <w:t>advice in relation to the support and education of children with ASN</w:t>
      </w:r>
      <w:r w:rsidR="00764158">
        <w:rPr>
          <w:rFonts w:ascii="Arial" w:hAnsi="Arial" w:cs="Arial"/>
        </w:rPr>
        <w:t xml:space="preserve">. In some </w:t>
      </w:r>
      <w:r w:rsidR="00A05B3A" w:rsidRPr="000E1B71">
        <w:rPr>
          <w:rFonts w:ascii="Arial" w:hAnsi="Arial" w:cs="Arial"/>
        </w:rPr>
        <w:t>cases</w:t>
      </w:r>
      <w:r w:rsidR="00764158">
        <w:rPr>
          <w:rFonts w:ascii="Arial" w:hAnsi="Arial" w:cs="Arial"/>
        </w:rPr>
        <w:t xml:space="preserve"> this</w:t>
      </w:r>
      <w:r w:rsidR="00A05B3A" w:rsidRPr="000E1B71">
        <w:rPr>
          <w:rFonts w:ascii="Arial" w:hAnsi="Arial" w:cs="Arial"/>
        </w:rPr>
        <w:t xml:space="preserve"> may include </w:t>
      </w:r>
      <w:r w:rsidR="00764158">
        <w:rPr>
          <w:rFonts w:ascii="Arial" w:hAnsi="Arial" w:cs="Arial"/>
        </w:rPr>
        <w:t xml:space="preserve">direct </w:t>
      </w:r>
      <w:r w:rsidR="003A44A7" w:rsidRPr="000E1B71">
        <w:rPr>
          <w:rFonts w:ascii="Arial" w:hAnsi="Arial" w:cs="Arial"/>
        </w:rPr>
        <w:t>targeted support to</w:t>
      </w:r>
      <w:r w:rsidR="00E50A5A" w:rsidRPr="000E1B71">
        <w:rPr>
          <w:rFonts w:ascii="Arial" w:hAnsi="Arial" w:cs="Arial"/>
        </w:rPr>
        <w:t xml:space="preserve"> children and young people. </w:t>
      </w:r>
      <w:r w:rsidR="00EA2049" w:rsidRPr="000E1B71">
        <w:rPr>
          <w:rFonts w:ascii="Arial" w:hAnsi="Arial" w:cs="Arial"/>
        </w:rPr>
        <w:t>While each of the services have specialism</w:t>
      </w:r>
      <w:r w:rsidR="00B10F16" w:rsidRPr="000E1B71">
        <w:rPr>
          <w:rFonts w:ascii="Arial" w:hAnsi="Arial" w:cs="Arial"/>
        </w:rPr>
        <w:t xml:space="preserve">s </w:t>
      </w:r>
      <w:r w:rsidR="00E50A5A" w:rsidRPr="000E1B71">
        <w:rPr>
          <w:rFonts w:ascii="Arial" w:hAnsi="Arial" w:cs="Arial"/>
        </w:rPr>
        <w:t xml:space="preserve"> which </w:t>
      </w:r>
      <w:r w:rsidR="006F16D2" w:rsidRPr="000E1B71">
        <w:rPr>
          <w:rFonts w:ascii="Arial" w:hAnsi="Arial" w:cs="Arial"/>
        </w:rPr>
        <w:t xml:space="preserve">can be </w:t>
      </w:r>
      <w:r w:rsidR="00E50A5A" w:rsidRPr="000E1B71">
        <w:rPr>
          <w:rFonts w:ascii="Arial" w:hAnsi="Arial" w:cs="Arial"/>
        </w:rPr>
        <w:t>targeted at specific needs, and arise from legislation</w:t>
      </w:r>
      <w:r w:rsidR="00AA5CC4" w:rsidRPr="000E1B71">
        <w:rPr>
          <w:rFonts w:ascii="Arial" w:hAnsi="Arial" w:cs="Arial"/>
        </w:rPr>
        <w:t>, local and national priorities</w:t>
      </w:r>
      <w:r w:rsidR="00EA2049" w:rsidRPr="000E1B71">
        <w:rPr>
          <w:rFonts w:ascii="Arial" w:hAnsi="Arial" w:cs="Arial"/>
        </w:rPr>
        <w:t>, they all aim to achieve the overarching outcome in the Dundee City and Tayside Plans:</w:t>
      </w:r>
    </w:p>
    <w:p w14:paraId="1C428FB9" w14:textId="128C4208" w:rsidR="00EA2049" w:rsidRPr="000E1B71" w:rsidRDefault="00EA2049" w:rsidP="00DC09E3">
      <w:pPr>
        <w:shd w:val="clear" w:color="auto" w:fill="F2F2F2" w:themeFill="background1" w:themeFillShade="F2"/>
        <w:jc w:val="both"/>
        <w:rPr>
          <w:rFonts w:ascii="Arial" w:hAnsi="Arial" w:cs="Arial"/>
          <w:i/>
        </w:rPr>
      </w:pPr>
      <w:r w:rsidRPr="000E1B71">
        <w:rPr>
          <w:rFonts w:ascii="Arial" w:hAnsi="Arial" w:cs="Arial"/>
          <w:i/>
        </w:rPr>
        <w:t>Our children and young people who experience particular inequalities and disadvantage will achieve health, wellbeing and educational outcomes comparable with all other children and young people.</w:t>
      </w:r>
    </w:p>
    <w:p w14:paraId="73ADF779" w14:textId="77777777" w:rsidR="00284BC4" w:rsidRPr="000E1B71" w:rsidRDefault="00284BC4" w:rsidP="000E1B71">
      <w:pPr>
        <w:pStyle w:val="ListParagraph"/>
        <w:ind w:left="360"/>
        <w:jc w:val="both"/>
        <w:rPr>
          <w:rFonts w:ascii="Arial" w:hAnsi="Arial" w:cs="Arial"/>
        </w:rPr>
      </w:pPr>
    </w:p>
    <w:p w14:paraId="6F39A144" w14:textId="419BF533" w:rsidR="00C92A3D" w:rsidRPr="000E1B71" w:rsidRDefault="00C92A3D" w:rsidP="003E252C">
      <w:pPr>
        <w:pStyle w:val="ListParagraph"/>
        <w:numPr>
          <w:ilvl w:val="0"/>
          <w:numId w:val="21"/>
        </w:numPr>
        <w:jc w:val="both"/>
        <w:rPr>
          <w:rFonts w:ascii="Arial" w:hAnsi="Arial" w:cs="Arial"/>
        </w:rPr>
      </w:pPr>
      <w:r w:rsidRPr="000E1B71">
        <w:rPr>
          <w:rFonts w:ascii="Arial" w:hAnsi="Arial" w:cs="Arial"/>
          <w:b/>
        </w:rPr>
        <w:t>Service</w:t>
      </w:r>
      <w:r w:rsidR="003A44A7" w:rsidRPr="000E1B71">
        <w:rPr>
          <w:rFonts w:ascii="Arial" w:hAnsi="Arial" w:cs="Arial"/>
          <w:b/>
        </w:rPr>
        <w:t xml:space="preserve"> Provision</w:t>
      </w:r>
    </w:p>
    <w:p w14:paraId="10EC94BC" w14:textId="310186D9" w:rsidR="000E2477" w:rsidRPr="000E1B71" w:rsidRDefault="00063CD6" w:rsidP="000E1B71">
      <w:pPr>
        <w:jc w:val="both"/>
        <w:rPr>
          <w:rFonts w:ascii="Arial" w:hAnsi="Arial" w:cs="Arial"/>
        </w:rPr>
      </w:pPr>
      <w:r w:rsidRPr="000E1B71">
        <w:rPr>
          <w:rFonts w:ascii="Arial" w:hAnsi="Arial" w:cs="Arial"/>
        </w:rPr>
        <w:t>T</w:t>
      </w:r>
      <w:r w:rsidR="009500C6" w:rsidRPr="000E1B71">
        <w:rPr>
          <w:rFonts w:ascii="Arial" w:hAnsi="Arial" w:cs="Arial"/>
        </w:rPr>
        <w:t>he roles and res</w:t>
      </w:r>
      <w:r w:rsidR="00CD7B62" w:rsidRPr="000E1B71">
        <w:rPr>
          <w:rFonts w:ascii="Arial" w:hAnsi="Arial" w:cs="Arial"/>
        </w:rPr>
        <w:t>ponsibilities of each service are</w:t>
      </w:r>
      <w:r w:rsidR="009500C6" w:rsidRPr="000E1B71">
        <w:rPr>
          <w:rFonts w:ascii="Arial" w:hAnsi="Arial" w:cs="Arial"/>
        </w:rPr>
        <w:t xml:space="preserve"> outlined below</w:t>
      </w:r>
      <w:r w:rsidR="00C92A3D" w:rsidRPr="000E1B71">
        <w:rPr>
          <w:rFonts w:ascii="Arial" w:hAnsi="Arial" w:cs="Arial"/>
        </w:rPr>
        <w:t xml:space="preserve"> with details of h</w:t>
      </w:r>
      <w:r w:rsidR="00910FBA" w:rsidRPr="000E1B71">
        <w:rPr>
          <w:rFonts w:ascii="Arial" w:hAnsi="Arial" w:cs="Arial"/>
        </w:rPr>
        <w:t xml:space="preserve">ow to access </w:t>
      </w:r>
      <w:r w:rsidR="003A44A7" w:rsidRPr="000E1B71">
        <w:rPr>
          <w:rFonts w:ascii="Arial" w:hAnsi="Arial" w:cs="Arial"/>
        </w:rPr>
        <w:t>them.</w:t>
      </w:r>
    </w:p>
    <w:p w14:paraId="5F129A7B" w14:textId="0D811DF9" w:rsidR="00C92A3D" w:rsidRPr="000E1B71" w:rsidRDefault="00F547ED" w:rsidP="000E1B71">
      <w:pPr>
        <w:jc w:val="both"/>
        <w:rPr>
          <w:rFonts w:ascii="Arial" w:hAnsi="Arial" w:cs="Arial"/>
        </w:rPr>
      </w:pPr>
      <w:r w:rsidRPr="000E1B71">
        <w:rPr>
          <w:rFonts w:ascii="Arial" w:hAnsi="Arial" w:cs="Arial"/>
          <w:b/>
        </w:rPr>
        <w:t xml:space="preserve">2.1 </w:t>
      </w:r>
      <w:r w:rsidR="00C92A3D" w:rsidRPr="000E1B71">
        <w:rPr>
          <w:rFonts w:ascii="Arial" w:hAnsi="Arial" w:cs="Arial"/>
          <w:b/>
        </w:rPr>
        <w:t xml:space="preserve">Education Manager for </w:t>
      </w:r>
      <w:r w:rsidR="00F0234F" w:rsidRPr="000E1B71">
        <w:rPr>
          <w:rFonts w:ascii="Arial" w:hAnsi="Arial" w:cs="Arial"/>
          <w:b/>
        </w:rPr>
        <w:t xml:space="preserve">ASN, Educational Psychology and </w:t>
      </w:r>
      <w:r w:rsidR="00C92A3D" w:rsidRPr="000E1B71">
        <w:rPr>
          <w:rFonts w:ascii="Arial" w:hAnsi="Arial" w:cs="Arial"/>
          <w:b/>
        </w:rPr>
        <w:t>Inclusion</w:t>
      </w:r>
      <w:r w:rsidR="00C92A3D" w:rsidRPr="000E1B71">
        <w:rPr>
          <w:rFonts w:ascii="Arial" w:hAnsi="Arial" w:cs="Arial"/>
        </w:rPr>
        <w:t xml:space="preserve">: </w:t>
      </w:r>
    </w:p>
    <w:p w14:paraId="2410D841" w14:textId="62909E23" w:rsidR="00F0234F" w:rsidRPr="000E1B71" w:rsidRDefault="00F0234F" w:rsidP="000E1B71">
      <w:pPr>
        <w:jc w:val="both"/>
        <w:rPr>
          <w:rFonts w:ascii="Arial" w:hAnsi="Arial" w:cs="Arial"/>
        </w:rPr>
      </w:pPr>
      <w:r w:rsidRPr="000E1B71">
        <w:rPr>
          <w:rFonts w:ascii="Arial" w:hAnsi="Arial" w:cs="Arial"/>
        </w:rPr>
        <w:t xml:space="preserve">Has lead responsibility for continuous improvement in support services and </w:t>
      </w:r>
      <w:r w:rsidR="00063CD6" w:rsidRPr="000E1B71">
        <w:rPr>
          <w:rFonts w:ascii="Arial" w:hAnsi="Arial" w:cs="Arial"/>
        </w:rPr>
        <w:t xml:space="preserve">specialist </w:t>
      </w:r>
      <w:r w:rsidRPr="000E1B71">
        <w:rPr>
          <w:rFonts w:ascii="Arial" w:hAnsi="Arial" w:cs="Arial"/>
        </w:rPr>
        <w:t>establishments, including the management of the Educational Psychology Service and all aspects of complex and additional support needs within the Children and Families Service. She works closely with managers within the Children &amp; Families Service, NHS Tayside</w:t>
      </w:r>
      <w:r w:rsidR="00B75D75" w:rsidRPr="000E1B71">
        <w:rPr>
          <w:rFonts w:ascii="Arial" w:hAnsi="Arial" w:cs="Arial"/>
        </w:rPr>
        <w:t>; Health &amp; Social Care Partnership (HSCP);</w:t>
      </w:r>
      <w:r w:rsidRPr="000E1B71">
        <w:rPr>
          <w:rFonts w:ascii="Arial" w:hAnsi="Arial" w:cs="Arial"/>
        </w:rPr>
        <w:t xml:space="preserve"> and the Voluntary Sector to plan strategically to improve integrated service delivery, e.g. Autism Strategy; partnership agreements with Allied Health Professionals; and </w:t>
      </w:r>
      <w:r w:rsidR="00B75D75" w:rsidRPr="000E1B71">
        <w:rPr>
          <w:rFonts w:ascii="Arial" w:hAnsi="Arial" w:cs="Arial"/>
        </w:rPr>
        <w:t>strategic commissioning for those in transition to adult life.</w:t>
      </w:r>
      <w:r w:rsidRPr="000E1B71">
        <w:rPr>
          <w:rFonts w:ascii="Arial" w:hAnsi="Arial" w:cs="Arial"/>
        </w:rPr>
        <w:t xml:space="preserve"> She manages the provision for children and young people with a range of complex needs</w:t>
      </w:r>
      <w:r w:rsidR="00B10F16" w:rsidRPr="000E1B71">
        <w:rPr>
          <w:rFonts w:ascii="Arial" w:hAnsi="Arial" w:cs="Arial"/>
        </w:rPr>
        <w:t>,</w:t>
      </w:r>
      <w:r w:rsidRPr="000E1B71">
        <w:rPr>
          <w:rFonts w:ascii="Arial" w:hAnsi="Arial" w:cs="Arial"/>
        </w:rPr>
        <w:t xml:space="preserve"> including </w:t>
      </w:r>
      <w:r w:rsidR="00284BC4" w:rsidRPr="000E1B71">
        <w:rPr>
          <w:rFonts w:ascii="Arial" w:hAnsi="Arial" w:cs="Arial"/>
        </w:rPr>
        <w:t xml:space="preserve">the </w:t>
      </w:r>
      <w:r w:rsidR="003A44A7" w:rsidRPr="000E1B71">
        <w:rPr>
          <w:rFonts w:ascii="Arial" w:hAnsi="Arial" w:cs="Arial"/>
        </w:rPr>
        <w:t xml:space="preserve">Accessibility &amp; Inclusion Service; </w:t>
      </w:r>
      <w:proofErr w:type="spellStart"/>
      <w:r w:rsidRPr="000E1B71">
        <w:rPr>
          <w:rFonts w:ascii="Arial" w:hAnsi="Arial" w:cs="Arial"/>
        </w:rPr>
        <w:t>Kingspark</w:t>
      </w:r>
      <w:proofErr w:type="spellEnd"/>
      <w:r w:rsidRPr="000E1B71">
        <w:rPr>
          <w:rFonts w:ascii="Arial" w:hAnsi="Arial" w:cs="Arial"/>
        </w:rPr>
        <w:t xml:space="preserve"> School; Off-Site Education Service</w:t>
      </w:r>
      <w:r w:rsidR="003A44A7" w:rsidRPr="000E1B71">
        <w:rPr>
          <w:rFonts w:ascii="Arial" w:hAnsi="Arial" w:cs="Arial"/>
        </w:rPr>
        <w:t xml:space="preserve"> and Rockwell Learning Centre</w:t>
      </w:r>
      <w:r w:rsidRPr="000E1B71">
        <w:rPr>
          <w:rFonts w:ascii="Arial" w:hAnsi="Arial" w:cs="Arial"/>
        </w:rPr>
        <w:t xml:space="preserve">; and </w:t>
      </w:r>
      <w:proofErr w:type="spellStart"/>
      <w:r w:rsidRPr="000E1B71">
        <w:rPr>
          <w:rFonts w:ascii="Arial" w:hAnsi="Arial" w:cs="Arial"/>
        </w:rPr>
        <w:t>Dudhope</w:t>
      </w:r>
      <w:proofErr w:type="spellEnd"/>
      <w:r w:rsidRPr="000E1B71">
        <w:rPr>
          <w:rFonts w:ascii="Arial" w:hAnsi="Arial" w:cs="Arial"/>
        </w:rPr>
        <w:t xml:space="preserve"> Y</w:t>
      </w:r>
      <w:r w:rsidR="00284BC4" w:rsidRPr="000E1B71">
        <w:rPr>
          <w:rFonts w:ascii="Arial" w:hAnsi="Arial" w:cs="Arial"/>
        </w:rPr>
        <w:t xml:space="preserve">oung </w:t>
      </w:r>
      <w:r w:rsidRPr="000E1B71">
        <w:rPr>
          <w:rFonts w:ascii="Arial" w:hAnsi="Arial" w:cs="Arial"/>
        </w:rPr>
        <w:t>P</w:t>
      </w:r>
      <w:r w:rsidR="00284BC4" w:rsidRPr="000E1B71">
        <w:rPr>
          <w:rFonts w:ascii="Arial" w:hAnsi="Arial" w:cs="Arial"/>
        </w:rPr>
        <w:t xml:space="preserve">eople’s </w:t>
      </w:r>
      <w:r w:rsidRPr="000E1B71">
        <w:rPr>
          <w:rFonts w:ascii="Arial" w:hAnsi="Arial" w:cs="Arial"/>
        </w:rPr>
        <w:t>U</w:t>
      </w:r>
      <w:r w:rsidR="00284BC4" w:rsidRPr="000E1B71">
        <w:rPr>
          <w:rFonts w:ascii="Arial" w:hAnsi="Arial" w:cs="Arial"/>
        </w:rPr>
        <w:t>nit</w:t>
      </w:r>
      <w:r w:rsidRPr="000E1B71">
        <w:rPr>
          <w:rFonts w:ascii="Arial" w:hAnsi="Arial" w:cs="Arial"/>
        </w:rPr>
        <w:t xml:space="preserve">. </w:t>
      </w:r>
    </w:p>
    <w:p w14:paraId="67BD44A3" w14:textId="3A027781" w:rsidR="000E2477" w:rsidRPr="000E1B71" w:rsidRDefault="00764158" w:rsidP="000E1B71">
      <w:pPr>
        <w:jc w:val="both"/>
        <w:rPr>
          <w:rFonts w:ascii="Arial" w:hAnsi="Arial" w:cs="Arial"/>
        </w:rPr>
      </w:pPr>
      <w:r>
        <w:rPr>
          <w:rFonts w:ascii="Arial" w:hAnsi="Arial" w:cs="Arial"/>
        </w:rPr>
        <w:t>Email</w:t>
      </w:r>
      <w:r w:rsidR="00063CD6" w:rsidRPr="000E1B71">
        <w:rPr>
          <w:rFonts w:ascii="Arial" w:hAnsi="Arial" w:cs="Arial"/>
        </w:rPr>
        <w:t xml:space="preserve"> </w:t>
      </w:r>
      <w:hyperlink r:id="rId10" w:history="1">
        <w:r w:rsidRPr="007110DF">
          <w:rPr>
            <w:rStyle w:val="Hyperlink"/>
            <w:rFonts w:ascii="Arial" w:hAnsi="Arial" w:cs="Arial"/>
          </w:rPr>
          <w:t>jennifer.king@dundeecity.gov.uk</w:t>
        </w:r>
      </w:hyperlink>
      <w:r>
        <w:rPr>
          <w:rFonts w:ascii="Arial" w:hAnsi="Arial" w:cs="Arial"/>
        </w:rPr>
        <w:t xml:space="preserve"> </w:t>
      </w:r>
    </w:p>
    <w:p w14:paraId="62FF06E4" w14:textId="3F7BDEC0" w:rsidR="00C92A3D" w:rsidRPr="000E1B71" w:rsidRDefault="00C92A3D" w:rsidP="000E1B71">
      <w:pPr>
        <w:jc w:val="both"/>
        <w:rPr>
          <w:rFonts w:ascii="Arial" w:hAnsi="Arial" w:cs="Arial"/>
        </w:rPr>
      </w:pPr>
      <w:r w:rsidRPr="000E1B71">
        <w:rPr>
          <w:rFonts w:ascii="Arial" w:hAnsi="Arial" w:cs="Arial"/>
        </w:rPr>
        <w:t xml:space="preserve"> </w:t>
      </w:r>
      <w:r w:rsidRPr="000E1B71">
        <w:rPr>
          <w:rFonts w:ascii="Arial" w:hAnsi="Arial" w:cs="Arial"/>
          <w:b/>
        </w:rPr>
        <w:t xml:space="preserve">2.2 Education Support Officer (ASN): </w:t>
      </w:r>
      <w:r w:rsidRPr="000E1B71">
        <w:rPr>
          <w:rFonts w:ascii="Arial" w:hAnsi="Arial" w:cs="Arial"/>
        </w:rPr>
        <w:t xml:space="preserve"> works collaboratively with schools, other agencies and services to provide information, advice and signposting. S</w:t>
      </w:r>
      <w:r w:rsidR="00910FBA" w:rsidRPr="000E1B71">
        <w:rPr>
          <w:rFonts w:ascii="Arial" w:hAnsi="Arial" w:cs="Arial"/>
        </w:rPr>
        <w:t>he is involved</w:t>
      </w:r>
      <w:r w:rsidRPr="000E1B71">
        <w:rPr>
          <w:rFonts w:ascii="Arial" w:hAnsi="Arial" w:cs="Arial"/>
        </w:rPr>
        <w:t xml:space="preserve"> in </w:t>
      </w:r>
      <w:r w:rsidR="00910FBA" w:rsidRPr="000E1B71">
        <w:rPr>
          <w:rFonts w:ascii="Arial" w:hAnsi="Arial" w:cs="Arial"/>
        </w:rPr>
        <w:t>planning,</w:t>
      </w:r>
      <w:r w:rsidRPr="000E1B71">
        <w:rPr>
          <w:rFonts w:ascii="Arial" w:hAnsi="Arial" w:cs="Arial"/>
        </w:rPr>
        <w:t xml:space="preserve"> developing and delivering training</w:t>
      </w:r>
      <w:r w:rsidR="00B10F16" w:rsidRPr="000E1B71">
        <w:rPr>
          <w:rFonts w:ascii="Arial" w:hAnsi="Arial" w:cs="Arial"/>
        </w:rPr>
        <w:t>- and in</w:t>
      </w:r>
      <w:r w:rsidR="003041FD" w:rsidRPr="000E1B71">
        <w:rPr>
          <w:rFonts w:ascii="Arial" w:hAnsi="Arial" w:cs="Arial"/>
        </w:rPr>
        <w:t xml:space="preserve"> </w:t>
      </w:r>
      <w:r w:rsidRPr="000E1B71">
        <w:rPr>
          <w:rFonts w:ascii="Arial" w:hAnsi="Arial" w:cs="Arial"/>
        </w:rPr>
        <w:t xml:space="preserve">developing and writing policies and guidance in relation to ASN. She </w:t>
      </w:r>
      <w:r w:rsidR="00910FBA" w:rsidRPr="000E1B71">
        <w:rPr>
          <w:rFonts w:ascii="Arial" w:hAnsi="Arial" w:cs="Arial"/>
        </w:rPr>
        <w:t>can provide</w:t>
      </w:r>
      <w:r w:rsidRPr="000E1B71">
        <w:rPr>
          <w:rFonts w:ascii="Arial" w:hAnsi="Arial" w:cs="Arial"/>
        </w:rPr>
        <w:t xml:space="preserve"> mediation related to school placement</w:t>
      </w:r>
      <w:r w:rsidR="003A44A7" w:rsidRPr="000E1B71">
        <w:rPr>
          <w:rFonts w:ascii="Arial" w:hAnsi="Arial" w:cs="Arial"/>
        </w:rPr>
        <w:t>s</w:t>
      </w:r>
      <w:r w:rsidRPr="000E1B71">
        <w:rPr>
          <w:rFonts w:ascii="Arial" w:hAnsi="Arial" w:cs="Arial"/>
        </w:rPr>
        <w:t>, which have n</w:t>
      </w:r>
      <w:r w:rsidR="00F0234F" w:rsidRPr="000E1B71">
        <w:rPr>
          <w:rFonts w:ascii="Arial" w:hAnsi="Arial" w:cs="Arial"/>
        </w:rPr>
        <w:t>o</w:t>
      </w:r>
      <w:r w:rsidRPr="000E1B71">
        <w:rPr>
          <w:rFonts w:ascii="Arial" w:hAnsi="Arial" w:cs="Arial"/>
        </w:rPr>
        <w:t xml:space="preserve">t been able to be resolved despite significant </w:t>
      </w:r>
      <w:r w:rsidR="003041FD" w:rsidRPr="000E1B71">
        <w:rPr>
          <w:rFonts w:ascii="Arial" w:hAnsi="Arial" w:cs="Arial"/>
        </w:rPr>
        <w:t>input</w:t>
      </w:r>
      <w:r w:rsidR="003A44A7" w:rsidRPr="000E1B71">
        <w:rPr>
          <w:rFonts w:ascii="Arial" w:hAnsi="Arial" w:cs="Arial"/>
        </w:rPr>
        <w:t xml:space="preserve"> from school staff</w:t>
      </w:r>
      <w:r w:rsidR="00284BC4" w:rsidRPr="000E1B71">
        <w:rPr>
          <w:rFonts w:ascii="Arial" w:hAnsi="Arial" w:cs="Arial"/>
        </w:rPr>
        <w:t>.</w:t>
      </w:r>
      <w:r w:rsidR="003A44A7" w:rsidRPr="000E1B71">
        <w:rPr>
          <w:rFonts w:ascii="Arial" w:hAnsi="Arial" w:cs="Arial"/>
        </w:rPr>
        <w:t xml:space="preserve"> She works closely with Allied Health Professionals and the Support for Learning Training Officer (2.6) in planning</w:t>
      </w:r>
      <w:r w:rsidR="00A05B3A" w:rsidRPr="000E1B71">
        <w:rPr>
          <w:rFonts w:ascii="Arial" w:hAnsi="Arial" w:cs="Arial"/>
        </w:rPr>
        <w:t xml:space="preserve"> for and sourcing</w:t>
      </w:r>
      <w:r w:rsidR="003A44A7" w:rsidRPr="000E1B71">
        <w:rPr>
          <w:rFonts w:ascii="Arial" w:hAnsi="Arial" w:cs="Arial"/>
        </w:rPr>
        <w:t xml:space="preserve"> specialist equipment and resources, and </w:t>
      </w:r>
      <w:r w:rsidR="00AC06EF" w:rsidRPr="000E1B71">
        <w:rPr>
          <w:rFonts w:ascii="Arial" w:hAnsi="Arial" w:cs="Arial"/>
        </w:rPr>
        <w:t>identifying accessibility requirements across nursery and school communities. She coordinates the SL</w:t>
      </w:r>
      <w:r w:rsidR="00CF1E1E" w:rsidRPr="000E1B71">
        <w:rPr>
          <w:rFonts w:ascii="Arial" w:hAnsi="Arial" w:cs="Arial"/>
        </w:rPr>
        <w:t xml:space="preserve">MG process throughout the year </w:t>
      </w:r>
      <w:r w:rsidR="00AC06EF" w:rsidRPr="000E1B71">
        <w:rPr>
          <w:rFonts w:ascii="Arial" w:hAnsi="Arial" w:cs="Arial"/>
        </w:rPr>
        <w:t>and the allocation of Learning &amp; Care Assistants to schools.</w:t>
      </w:r>
    </w:p>
    <w:p w14:paraId="6CB84552" w14:textId="3CE99803" w:rsidR="00C92A3D" w:rsidRPr="00191169" w:rsidRDefault="00764158" w:rsidP="000E1B71">
      <w:pPr>
        <w:jc w:val="both"/>
        <w:rPr>
          <w:rFonts w:ascii="Arial" w:hAnsi="Arial" w:cs="Arial"/>
        </w:rPr>
      </w:pPr>
      <w:r w:rsidRPr="00191169">
        <w:rPr>
          <w:rFonts w:ascii="Arial" w:hAnsi="Arial" w:cs="Arial"/>
        </w:rPr>
        <w:t>E</w:t>
      </w:r>
      <w:r w:rsidR="000E2477" w:rsidRPr="00191169">
        <w:rPr>
          <w:rFonts w:ascii="Arial" w:hAnsi="Arial" w:cs="Arial"/>
        </w:rPr>
        <w:t>mail</w:t>
      </w:r>
      <w:r w:rsidR="00191169">
        <w:rPr>
          <w:rFonts w:ascii="Arial" w:hAnsi="Arial" w:cs="Arial"/>
        </w:rPr>
        <w:t>:</w:t>
      </w:r>
      <w:r w:rsidR="000E2477" w:rsidRPr="00191169">
        <w:rPr>
          <w:rFonts w:ascii="Arial" w:hAnsi="Arial" w:cs="Arial"/>
        </w:rPr>
        <w:t xml:space="preserve"> </w:t>
      </w:r>
      <w:r w:rsidR="00191169" w:rsidRPr="00191169">
        <w:rPr>
          <w:rFonts w:ascii="Arial" w:hAnsi="Arial" w:cs="Arial"/>
        </w:rPr>
        <w:t>jkerr836@dundeeschools.scot</w:t>
      </w:r>
    </w:p>
    <w:p w14:paraId="361A5D72" w14:textId="77777777" w:rsidR="000E1B71" w:rsidRPr="000E1B71" w:rsidRDefault="000E1B71" w:rsidP="000E1B71">
      <w:pPr>
        <w:jc w:val="both"/>
        <w:rPr>
          <w:rFonts w:ascii="Arial" w:hAnsi="Arial" w:cs="Arial"/>
        </w:rPr>
      </w:pPr>
    </w:p>
    <w:p w14:paraId="74485B97" w14:textId="7D7A05A2" w:rsidR="000E2477" w:rsidRPr="000E1B71" w:rsidRDefault="000E2477" w:rsidP="000E1B71">
      <w:pPr>
        <w:jc w:val="both"/>
        <w:rPr>
          <w:rFonts w:ascii="Arial" w:hAnsi="Arial" w:cs="Arial"/>
          <w:b/>
        </w:rPr>
      </w:pPr>
      <w:r w:rsidRPr="000E1B71">
        <w:rPr>
          <w:rFonts w:ascii="Arial" w:hAnsi="Arial" w:cs="Arial"/>
          <w:b/>
        </w:rPr>
        <w:t xml:space="preserve">2.3 Dundee </w:t>
      </w:r>
      <w:r w:rsidR="00AA5CC4" w:rsidRPr="000E1B71">
        <w:rPr>
          <w:rFonts w:ascii="Arial" w:hAnsi="Arial" w:cs="Arial"/>
          <w:b/>
        </w:rPr>
        <w:t>Educational Psychology</w:t>
      </w:r>
      <w:r w:rsidRPr="000E1B71">
        <w:rPr>
          <w:rFonts w:ascii="Arial" w:hAnsi="Arial" w:cs="Arial"/>
          <w:b/>
        </w:rPr>
        <w:t xml:space="preserve"> Service </w:t>
      </w:r>
      <w:r w:rsidR="00284BC4" w:rsidRPr="000E1B71">
        <w:rPr>
          <w:rFonts w:ascii="Arial" w:hAnsi="Arial" w:cs="Arial"/>
          <w:b/>
        </w:rPr>
        <w:t>(DEPS)</w:t>
      </w:r>
      <w:r w:rsidR="00CF1E1E" w:rsidRPr="000E1B71">
        <w:rPr>
          <w:rFonts w:ascii="Arial" w:hAnsi="Arial" w:cs="Arial"/>
          <w:b/>
        </w:rPr>
        <w:t xml:space="preserve"> </w:t>
      </w:r>
    </w:p>
    <w:p w14:paraId="6C58AA52" w14:textId="0F796B3B" w:rsidR="00A05B3A" w:rsidRPr="000E1B71" w:rsidRDefault="00A05B3A" w:rsidP="000E1B71">
      <w:pPr>
        <w:jc w:val="both"/>
        <w:rPr>
          <w:rFonts w:ascii="Arial" w:hAnsi="Arial" w:cs="Arial"/>
        </w:rPr>
      </w:pPr>
      <w:r w:rsidRPr="000E1B71">
        <w:rPr>
          <w:rFonts w:ascii="Arial" w:hAnsi="Arial" w:cs="Arial"/>
        </w:rPr>
        <w:t>Educational Psychologists are trained in child development including additional support needs, the psychology of how we learn, the psychology of change, the science of implementation, factors giving rise to additional support needs, attachment, research skills, assessment, mental health and wellbeing, resilience, and wide range of other psychological skills. All schools, early years settings, specialist provisions and residenti</w:t>
      </w:r>
      <w:r w:rsidR="00B87969">
        <w:rPr>
          <w:rFonts w:ascii="Arial" w:hAnsi="Arial" w:cs="Arial"/>
        </w:rPr>
        <w:t xml:space="preserve">al children’s houses in Dundee </w:t>
      </w:r>
      <w:r w:rsidRPr="000E1B71">
        <w:rPr>
          <w:rFonts w:ascii="Arial" w:hAnsi="Arial" w:cs="Arial"/>
        </w:rPr>
        <w:t xml:space="preserve">have a link Educational Psychologist, as do all looked after children from Dundee who are placed in other local authority areas for their care and education. </w:t>
      </w:r>
    </w:p>
    <w:p w14:paraId="208AFE95" w14:textId="77777777" w:rsidR="00A05B3A" w:rsidRPr="000E1B71" w:rsidRDefault="00A05B3A" w:rsidP="000E1B71">
      <w:pPr>
        <w:jc w:val="both"/>
        <w:rPr>
          <w:rFonts w:ascii="Arial" w:hAnsi="Arial" w:cs="Arial"/>
        </w:rPr>
      </w:pPr>
      <w:r w:rsidRPr="000E1B71">
        <w:rPr>
          <w:rFonts w:ascii="Arial" w:hAnsi="Arial" w:cs="Arial"/>
        </w:rPr>
        <w:t>The Educational Psychology Service have a statutory duty to provide advice and support to the local authority including schools and nurseries on how best to meet the education and wellbeing needs of children and young people with ASN, including those that are looked after.</w:t>
      </w:r>
    </w:p>
    <w:p w14:paraId="0F555819" w14:textId="40E178BF" w:rsidR="00A05B3A" w:rsidRDefault="00A05B3A" w:rsidP="000E1B71">
      <w:pPr>
        <w:jc w:val="both"/>
        <w:rPr>
          <w:rFonts w:ascii="Arial" w:hAnsi="Arial" w:cs="Arial"/>
        </w:rPr>
      </w:pPr>
      <w:r w:rsidRPr="000E1B71">
        <w:rPr>
          <w:rFonts w:ascii="Arial" w:hAnsi="Arial" w:cs="Arial"/>
        </w:rPr>
        <w:t xml:space="preserve">In order to deliver on this statutory function, DEPS offer the five core functions of an educational psychologist, namely: </w:t>
      </w:r>
      <w:r w:rsidRPr="00764158">
        <w:rPr>
          <w:rFonts w:ascii="Arial" w:hAnsi="Arial" w:cs="Arial"/>
          <w:i/>
        </w:rPr>
        <w:t>Consultation, Assessment, Intervention, Research/Evaluation, and Staff Development/training</w:t>
      </w:r>
      <w:r w:rsidRPr="000E1B71">
        <w:rPr>
          <w:rFonts w:ascii="Arial" w:hAnsi="Arial" w:cs="Arial"/>
        </w:rPr>
        <w:t>. Any of these 5 key roles can be applied in relation to a question about an individual case, to help address a wider systemic issue within a school/nursery/children’s house, or as part of an EPs contribution to various relevant local authority strategic groups where we</w:t>
      </w:r>
      <w:r w:rsidR="00764158">
        <w:rPr>
          <w:rFonts w:ascii="Arial" w:hAnsi="Arial" w:cs="Arial"/>
        </w:rPr>
        <w:t xml:space="preserve"> </w:t>
      </w:r>
      <w:r w:rsidR="00764158" w:rsidRPr="00CA74D2">
        <w:rPr>
          <w:rFonts w:ascii="Arial" w:hAnsi="Arial" w:cs="Arial"/>
        </w:rPr>
        <w:t>have</w:t>
      </w:r>
      <w:r w:rsidR="00764158">
        <w:rPr>
          <w:rFonts w:ascii="Arial" w:hAnsi="Arial" w:cs="Arial"/>
        </w:rPr>
        <w:t xml:space="preserve"> representatives</w:t>
      </w:r>
      <w:r w:rsidRPr="000E1B71">
        <w:rPr>
          <w:rFonts w:ascii="Arial" w:hAnsi="Arial" w:cs="Arial"/>
        </w:rPr>
        <w:t>. The priority focus of our work is the inclusion of children with additional support needs, raising attainment</w:t>
      </w:r>
      <w:r w:rsidR="00764158">
        <w:rPr>
          <w:rFonts w:ascii="Arial" w:hAnsi="Arial" w:cs="Arial"/>
        </w:rPr>
        <w:t>,</w:t>
      </w:r>
      <w:r w:rsidRPr="000E1B71">
        <w:rPr>
          <w:rFonts w:ascii="Arial" w:hAnsi="Arial" w:cs="Arial"/>
        </w:rPr>
        <w:t xml:space="preserve"> and addressing children and young people’s wellbeing needs including mental health. We also have responsibility for educational planning for care experien</w:t>
      </w:r>
      <w:r w:rsidR="00CF1E1E" w:rsidRPr="000E1B71">
        <w:rPr>
          <w:rFonts w:ascii="Arial" w:hAnsi="Arial" w:cs="Arial"/>
        </w:rPr>
        <w:t>ced children and young people.</w:t>
      </w:r>
    </w:p>
    <w:p w14:paraId="663EDC66" w14:textId="1FF2F595" w:rsidR="00203BB9" w:rsidRPr="000E1B71" w:rsidRDefault="00203BB9" w:rsidP="000E1B71">
      <w:pPr>
        <w:jc w:val="both"/>
        <w:rPr>
          <w:rFonts w:ascii="Arial" w:hAnsi="Arial" w:cs="Arial"/>
        </w:rPr>
      </w:pPr>
      <w:r>
        <w:rPr>
          <w:rFonts w:ascii="Arial" w:hAnsi="Arial" w:cs="Arial"/>
        </w:rPr>
        <w:t>Contact the service:</w:t>
      </w:r>
    </w:p>
    <w:p w14:paraId="582172E0" w14:textId="3D66C61F" w:rsidR="00A05B3A" w:rsidRPr="000E1B71" w:rsidRDefault="00A05B3A" w:rsidP="000E1B71">
      <w:pPr>
        <w:jc w:val="both"/>
        <w:rPr>
          <w:rFonts w:ascii="Arial" w:hAnsi="Arial" w:cs="Arial"/>
        </w:rPr>
      </w:pPr>
      <w:r w:rsidRPr="000E1B71">
        <w:rPr>
          <w:rFonts w:ascii="Arial" w:hAnsi="Arial" w:cs="Arial"/>
          <w:u w:val="single"/>
        </w:rPr>
        <w:t>School/Nursery</w:t>
      </w:r>
      <w:r w:rsidR="00CF1E1E" w:rsidRPr="000E1B71">
        <w:rPr>
          <w:rFonts w:ascii="Arial" w:hAnsi="Arial" w:cs="Arial"/>
          <w:u w:val="single"/>
        </w:rPr>
        <w:t>:</w:t>
      </w:r>
      <w:r w:rsidRPr="000E1B71">
        <w:rPr>
          <w:rFonts w:ascii="Arial" w:hAnsi="Arial" w:cs="Arial"/>
        </w:rPr>
        <w:t xml:space="preserve"> an </w:t>
      </w:r>
      <w:r w:rsidRPr="00CA74D2">
        <w:rPr>
          <w:rFonts w:ascii="Arial" w:hAnsi="Arial" w:cs="Arial"/>
        </w:rPr>
        <w:t xml:space="preserve">annual discussion </w:t>
      </w:r>
      <w:r w:rsidRPr="000E1B71">
        <w:rPr>
          <w:rFonts w:ascii="Arial" w:hAnsi="Arial" w:cs="Arial"/>
        </w:rPr>
        <w:t>at the start of each academic session is the basis for joint planning between the link EP and the organisation</w:t>
      </w:r>
      <w:r w:rsidR="00203BB9">
        <w:rPr>
          <w:rFonts w:ascii="Arial" w:hAnsi="Arial" w:cs="Arial"/>
        </w:rPr>
        <w:t xml:space="preserve">, </w:t>
      </w:r>
      <w:r w:rsidR="00203BB9" w:rsidRPr="00CA74D2">
        <w:rPr>
          <w:rFonts w:ascii="Arial" w:hAnsi="Arial" w:cs="Arial"/>
        </w:rPr>
        <w:t>and plans are regularly reviewed if need be at a routine visit</w:t>
      </w:r>
      <w:r w:rsidRPr="00CA74D2">
        <w:rPr>
          <w:rFonts w:ascii="Arial" w:hAnsi="Arial" w:cs="Arial"/>
        </w:rPr>
        <w:t>. Schools</w:t>
      </w:r>
      <w:r w:rsidRPr="000E1B71">
        <w:rPr>
          <w:rFonts w:ascii="Arial" w:hAnsi="Arial" w:cs="Arial"/>
        </w:rPr>
        <w:t>/nurseries/other partners can also contact their EP directly at any time by calling the office or emailing th</w:t>
      </w:r>
      <w:r w:rsidR="002F2587">
        <w:rPr>
          <w:rFonts w:ascii="Arial" w:hAnsi="Arial" w:cs="Arial"/>
        </w:rPr>
        <w:t xml:space="preserve">em. </w:t>
      </w:r>
    </w:p>
    <w:p w14:paraId="1640D345" w14:textId="69318B29" w:rsidR="00A05B3A" w:rsidRPr="000E1B71" w:rsidRDefault="00A05B3A" w:rsidP="000E1B71">
      <w:pPr>
        <w:jc w:val="both"/>
        <w:rPr>
          <w:rFonts w:ascii="Arial" w:hAnsi="Arial" w:cs="Arial"/>
        </w:rPr>
      </w:pPr>
      <w:r w:rsidRPr="000E1B71">
        <w:rPr>
          <w:rFonts w:ascii="Arial" w:hAnsi="Arial" w:cs="Arial"/>
          <w:u w:val="single"/>
        </w:rPr>
        <w:t>Parents</w:t>
      </w:r>
      <w:r w:rsidR="006A0939">
        <w:rPr>
          <w:rFonts w:ascii="Arial" w:hAnsi="Arial" w:cs="Arial"/>
          <w:u w:val="single"/>
        </w:rPr>
        <w:t>’</w:t>
      </w:r>
      <w:r w:rsidR="00203BB9">
        <w:rPr>
          <w:rFonts w:ascii="Arial" w:hAnsi="Arial" w:cs="Arial"/>
          <w:u w:val="single"/>
        </w:rPr>
        <w:t>/Carers</w:t>
      </w:r>
      <w:r w:rsidRPr="000E1B71">
        <w:rPr>
          <w:rFonts w:ascii="Arial" w:hAnsi="Arial" w:cs="Arial"/>
        </w:rPr>
        <w:t xml:space="preserve">: In the first instance, parents/carers should discuss any concerns about their child with the relevant school or early years staff. However, </w:t>
      </w:r>
      <w:r w:rsidRPr="00CA74D2">
        <w:rPr>
          <w:rFonts w:ascii="Arial" w:hAnsi="Arial" w:cs="Arial"/>
        </w:rPr>
        <w:t xml:space="preserve">parents </w:t>
      </w:r>
      <w:r w:rsidR="00764158" w:rsidRPr="00CA74D2">
        <w:rPr>
          <w:rFonts w:ascii="Arial" w:hAnsi="Arial" w:cs="Arial"/>
        </w:rPr>
        <w:t>are also welcome</w:t>
      </w:r>
      <w:r w:rsidRPr="00CA74D2">
        <w:rPr>
          <w:rFonts w:ascii="Arial" w:hAnsi="Arial" w:cs="Arial"/>
        </w:rPr>
        <w:t xml:space="preserve"> to </w:t>
      </w:r>
      <w:r w:rsidRPr="000E1B71">
        <w:rPr>
          <w:rFonts w:ascii="Arial" w:hAnsi="Arial" w:cs="Arial"/>
        </w:rPr>
        <w:t>contact the educational psychology service directly</w:t>
      </w:r>
      <w:r w:rsidR="00764158">
        <w:rPr>
          <w:rFonts w:ascii="Arial" w:hAnsi="Arial" w:cs="Arial"/>
        </w:rPr>
        <w:t xml:space="preserve"> for advice on 432980 or email </w:t>
      </w:r>
      <w:hyperlink r:id="rId11" w:history="1">
        <w:r w:rsidR="00203BB9" w:rsidRPr="007110DF">
          <w:rPr>
            <w:rStyle w:val="Hyperlink"/>
            <w:rFonts w:ascii="Arial" w:hAnsi="Arial" w:cs="Arial"/>
          </w:rPr>
          <w:t>dundee.eps@dundeecity.gov.uk</w:t>
        </w:r>
      </w:hyperlink>
      <w:r w:rsidR="00203BB9">
        <w:rPr>
          <w:rFonts w:ascii="Arial" w:hAnsi="Arial" w:cs="Arial"/>
        </w:rPr>
        <w:t xml:space="preserve"> </w:t>
      </w:r>
    </w:p>
    <w:p w14:paraId="4FF5B404" w14:textId="6197BFA8" w:rsidR="00A05B3A" w:rsidRPr="000E1B71" w:rsidRDefault="00203BB9" w:rsidP="000E1B71">
      <w:pPr>
        <w:jc w:val="both"/>
        <w:rPr>
          <w:rFonts w:ascii="Arial" w:hAnsi="Arial" w:cs="Arial"/>
        </w:rPr>
      </w:pPr>
      <w:r>
        <w:rPr>
          <w:rFonts w:ascii="Arial" w:hAnsi="Arial" w:cs="Arial"/>
          <w:u w:val="single"/>
        </w:rPr>
        <w:t>Other agencies</w:t>
      </w:r>
      <w:r w:rsidR="00A05B3A" w:rsidRPr="000E1B71">
        <w:rPr>
          <w:rFonts w:ascii="Arial" w:hAnsi="Arial" w:cs="Arial"/>
        </w:rPr>
        <w:t>: conta</w:t>
      </w:r>
      <w:r w:rsidR="00764158">
        <w:rPr>
          <w:rFonts w:ascii="Arial" w:hAnsi="Arial" w:cs="Arial"/>
        </w:rPr>
        <w:t xml:space="preserve">ct the office directly 432980, </w:t>
      </w:r>
      <w:r w:rsidR="00A05B3A" w:rsidRPr="000E1B71">
        <w:rPr>
          <w:rFonts w:ascii="Arial" w:hAnsi="Arial" w:cs="Arial"/>
        </w:rPr>
        <w:t xml:space="preserve">request access through the nursery or school, or email </w:t>
      </w:r>
      <w:hyperlink r:id="rId12" w:history="1">
        <w:r w:rsidRPr="007110DF">
          <w:rPr>
            <w:rStyle w:val="Hyperlink"/>
            <w:rFonts w:ascii="Arial" w:hAnsi="Arial" w:cs="Arial"/>
          </w:rPr>
          <w:t>dundee.eps@dundeecity.gov.uk</w:t>
        </w:r>
      </w:hyperlink>
      <w:r w:rsidR="00A05B3A" w:rsidRPr="000E1B71">
        <w:rPr>
          <w:rFonts w:ascii="Arial" w:hAnsi="Arial" w:cs="Arial"/>
        </w:rPr>
        <w:t xml:space="preserve"> </w:t>
      </w:r>
    </w:p>
    <w:p w14:paraId="00EC7C28" w14:textId="4CF9813B" w:rsidR="00A250D7" w:rsidRPr="000E1B71" w:rsidRDefault="00CF1E1E" w:rsidP="000E1B71">
      <w:pPr>
        <w:jc w:val="both"/>
        <w:rPr>
          <w:rFonts w:ascii="Arial" w:hAnsi="Arial" w:cs="Arial"/>
        </w:rPr>
      </w:pPr>
      <w:r w:rsidRPr="000E1B71">
        <w:rPr>
          <w:rFonts w:ascii="Arial" w:hAnsi="Arial" w:cs="Arial"/>
        </w:rPr>
        <w:t xml:space="preserve">Further information at: </w:t>
      </w:r>
      <w:hyperlink r:id="rId13" w:history="1">
        <w:r w:rsidRPr="000E1B71">
          <w:rPr>
            <w:rStyle w:val="Hyperlink"/>
            <w:rFonts w:ascii="Arial" w:hAnsi="Arial" w:cs="Arial"/>
          </w:rPr>
          <w:t>http://www.dundeecity.gov.uk/deps</w:t>
        </w:r>
      </w:hyperlink>
    </w:p>
    <w:p w14:paraId="2C7FA0BA" w14:textId="77777777" w:rsidR="000E1B71" w:rsidRDefault="000E1B71" w:rsidP="000E1B71">
      <w:pPr>
        <w:jc w:val="both"/>
        <w:rPr>
          <w:rFonts w:ascii="Arial" w:hAnsi="Arial" w:cs="Arial"/>
          <w:b/>
        </w:rPr>
      </w:pPr>
    </w:p>
    <w:p w14:paraId="0B63B5D8" w14:textId="276C8236" w:rsidR="007D067D" w:rsidRPr="000E1B71" w:rsidRDefault="00910FBA" w:rsidP="000E1B71">
      <w:pPr>
        <w:jc w:val="both"/>
        <w:rPr>
          <w:rFonts w:ascii="Arial" w:hAnsi="Arial" w:cs="Arial"/>
          <w:b/>
        </w:rPr>
      </w:pPr>
      <w:proofErr w:type="gramStart"/>
      <w:r w:rsidRPr="000E1B71">
        <w:rPr>
          <w:rFonts w:ascii="Arial" w:hAnsi="Arial" w:cs="Arial"/>
          <w:b/>
        </w:rPr>
        <w:t>2.</w:t>
      </w:r>
      <w:r w:rsidR="00312740" w:rsidRPr="000E1B71">
        <w:rPr>
          <w:rFonts w:ascii="Arial" w:hAnsi="Arial" w:cs="Arial"/>
          <w:b/>
        </w:rPr>
        <w:t xml:space="preserve">4 </w:t>
      </w:r>
      <w:r w:rsidRPr="000E1B71">
        <w:rPr>
          <w:rFonts w:ascii="Arial" w:hAnsi="Arial" w:cs="Arial"/>
          <w:b/>
        </w:rPr>
        <w:t xml:space="preserve"> </w:t>
      </w:r>
      <w:r w:rsidR="00312740" w:rsidRPr="000E1B71">
        <w:rPr>
          <w:rFonts w:ascii="Arial" w:hAnsi="Arial" w:cs="Arial"/>
          <w:b/>
        </w:rPr>
        <w:t>Accessibility</w:t>
      </w:r>
      <w:proofErr w:type="gramEnd"/>
      <w:r w:rsidR="00312740" w:rsidRPr="000E1B71">
        <w:rPr>
          <w:rFonts w:ascii="Arial" w:hAnsi="Arial" w:cs="Arial"/>
          <w:b/>
        </w:rPr>
        <w:t xml:space="preserve"> and Inclusion Service </w:t>
      </w:r>
      <w:r w:rsidR="00F55A14" w:rsidRPr="000E1B71">
        <w:rPr>
          <w:rFonts w:ascii="Arial" w:hAnsi="Arial" w:cs="Arial"/>
          <w:b/>
        </w:rPr>
        <w:t>(AIS)</w:t>
      </w:r>
      <w:r w:rsidR="007D067D" w:rsidRPr="000E1B71">
        <w:rPr>
          <w:rFonts w:ascii="Arial" w:hAnsi="Arial" w:cs="Arial"/>
          <w:b/>
        </w:rPr>
        <w:t xml:space="preserve"> </w:t>
      </w:r>
    </w:p>
    <w:p w14:paraId="003AE317" w14:textId="15A07B08" w:rsidR="007C4EF0" w:rsidRPr="000E1B71" w:rsidRDefault="007C4EF0" w:rsidP="000E1B71">
      <w:pPr>
        <w:jc w:val="both"/>
        <w:rPr>
          <w:rFonts w:ascii="Arial" w:eastAsia="Calibri" w:hAnsi="Arial" w:cs="Arial"/>
        </w:rPr>
      </w:pPr>
      <w:r w:rsidRPr="000E1B71">
        <w:rPr>
          <w:rFonts w:ascii="Arial" w:eastAsia="Calibri" w:hAnsi="Arial" w:cs="Arial"/>
        </w:rPr>
        <w:t>The Accessibility and Inclusion Service has been established in response to the diverse range of additional support needs identified in Dundee. It has been formed from remodelling the Multisensory Support Service; the Bilingual Pupils’ Support Service and the Outreach Team (0-18). The AIS provides support within a staged intervention framework to nurseries, schools, families and partner agencies for children and young people with additional support needs on a locality basis. The service works closely with other central</w:t>
      </w:r>
      <w:r w:rsidRPr="00D10C12">
        <w:rPr>
          <w:rFonts w:ascii="Arial" w:eastAsia="Calibri" w:hAnsi="Arial" w:cs="Arial"/>
        </w:rPr>
        <w:t>,</w:t>
      </w:r>
      <w:r w:rsidRPr="000E1B71">
        <w:rPr>
          <w:rFonts w:ascii="Arial" w:eastAsia="Calibri" w:hAnsi="Arial" w:cs="Arial"/>
        </w:rPr>
        <w:t xml:space="preserve"> city-wide teams to: </w:t>
      </w:r>
    </w:p>
    <w:p w14:paraId="6E269CFB" w14:textId="77777777" w:rsidR="007C4EF0" w:rsidRPr="000E1B71" w:rsidRDefault="007C4EF0" w:rsidP="000E1B71">
      <w:pPr>
        <w:numPr>
          <w:ilvl w:val="0"/>
          <w:numId w:val="24"/>
        </w:numPr>
        <w:spacing w:after="160"/>
        <w:contextualSpacing/>
        <w:jc w:val="both"/>
        <w:rPr>
          <w:rFonts w:ascii="Arial" w:eastAsia="Calibri" w:hAnsi="Arial" w:cs="Arial"/>
        </w:rPr>
      </w:pPr>
      <w:r w:rsidRPr="000E1B71">
        <w:rPr>
          <w:rFonts w:ascii="Arial" w:eastAsia="Calibri" w:hAnsi="Arial" w:cs="Arial"/>
        </w:rPr>
        <w:t xml:space="preserve">help implement council policy and relevant guidance; </w:t>
      </w:r>
    </w:p>
    <w:p w14:paraId="5A6128CB" w14:textId="77777777" w:rsidR="007C4EF0" w:rsidRPr="000E1B71" w:rsidRDefault="007C4EF0" w:rsidP="000E1B71">
      <w:pPr>
        <w:numPr>
          <w:ilvl w:val="0"/>
          <w:numId w:val="24"/>
        </w:numPr>
        <w:spacing w:after="160"/>
        <w:contextualSpacing/>
        <w:jc w:val="both"/>
        <w:rPr>
          <w:rFonts w:ascii="Arial" w:eastAsia="Calibri" w:hAnsi="Arial" w:cs="Arial"/>
        </w:rPr>
      </w:pPr>
      <w:r w:rsidRPr="000E1B71">
        <w:rPr>
          <w:rFonts w:ascii="Arial" w:eastAsia="Calibri" w:hAnsi="Arial" w:cs="Arial"/>
        </w:rPr>
        <w:t xml:space="preserve">support school improvement planning; </w:t>
      </w:r>
    </w:p>
    <w:p w14:paraId="5C66D347" w14:textId="77777777" w:rsidR="007C4EF0" w:rsidRPr="000E1B71" w:rsidRDefault="007C4EF0" w:rsidP="000E1B71">
      <w:pPr>
        <w:numPr>
          <w:ilvl w:val="0"/>
          <w:numId w:val="24"/>
        </w:numPr>
        <w:spacing w:after="160"/>
        <w:contextualSpacing/>
        <w:jc w:val="both"/>
        <w:rPr>
          <w:rFonts w:ascii="Arial" w:eastAsia="Calibri" w:hAnsi="Arial" w:cs="Arial"/>
        </w:rPr>
      </w:pPr>
      <w:r w:rsidRPr="000E1B71">
        <w:rPr>
          <w:rFonts w:ascii="Arial" w:eastAsia="Calibri" w:hAnsi="Arial" w:cs="Arial"/>
        </w:rPr>
        <w:t xml:space="preserve">develop and deliver staff development and training in relation to meeting the needs of children with ASN; </w:t>
      </w:r>
    </w:p>
    <w:p w14:paraId="6FC43B55" w14:textId="77777777" w:rsidR="007C4EF0" w:rsidRPr="000E1B71" w:rsidRDefault="007C4EF0" w:rsidP="000E1B71">
      <w:pPr>
        <w:numPr>
          <w:ilvl w:val="0"/>
          <w:numId w:val="24"/>
        </w:numPr>
        <w:spacing w:after="160"/>
        <w:contextualSpacing/>
        <w:jc w:val="both"/>
        <w:rPr>
          <w:rFonts w:ascii="Arial" w:eastAsia="Calibri" w:hAnsi="Arial" w:cs="Arial"/>
        </w:rPr>
      </w:pPr>
      <w:r w:rsidRPr="000E1B71">
        <w:rPr>
          <w:rFonts w:ascii="Arial" w:eastAsia="Calibri" w:hAnsi="Arial" w:cs="Arial"/>
        </w:rPr>
        <w:t xml:space="preserve">and provide advice in relation to the support and education of children with ASN, which in some cases may include direct targeted support to children and young people. </w:t>
      </w:r>
    </w:p>
    <w:p w14:paraId="56252556" w14:textId="77777777" w:rsidR="007C4EF0" w:rsidRPr="000E1B71" w:rsidRDefault="007C4EF0" w:rsidP="000E1B71">
      <w:pPr>
        <w:jc w:val="both"/>
        <w:rPr>
          <w:rFonts w:ascii="Arial" w:eastAsia="Calibri" w:hAnsi="Arial" w:cs="Arial"/>
        </w:rPr>
      </w:pPr>
      <w:r w:rsidRPr="000E1B71">
        <w:rPr>
          <w:rFonts w:ascii="Arial" w:eastAsia="Calibri" w:hAnsi="Arial" w:cs="Arial"/>
        </w:rPr>
        <w:t>In doing so, the Accessibility and Inclusion Service aims to achieve the overarching outcome in the Dundee City and Tayside Plans:</w:t>
      </w:r>
    </w:p>
    <w:p w14:paraId="6A163F03" w14:textId="77777777" w:rsidR="007C4EF0" w:rsidRPr="000E1B71" w:rsidRDefault="007C4EF0" w:rsidP="00DC09E3">
      <w:pPr>
        <w:shd w:val="clear" w:color="auto" w:fill="F2F2F2" w:themeFill="background1" w:themeFillShade="F2"/>
        <w:contextualSpacing/>
        <w:jc w:val="both"/>
        <w:rPr>
          <w:rFonts w:ascii="Arial" w:eastAsia="Calibri" w:hAnsi="Arial" w:cs="Arial"/>
        </w:rPr>
      </w:pPr>
      <w:r w:rsidRPr="000E1B71">
        <w:rPr>
          <w:rFonts w:ascii="Arial" w:eastAsia="Calibri" w:hAnsi="Arial" w:cs="Arial"/>
        </w:rPr>
        <w:t>Children and young people who experience particular inequalities and disadvantage will achieve health, wellbeing and educational outcomes comparable with all other children and young people.</w:t>
      </w:r>
    </w:p>
    <w:p w14:paraId="727C5012" w14:textId="77777777" w:rsidR="007C4EF0" w:rsidRPr="000E1B71" w:rsidRDefault="007C4EF0" w:rsidP="000E1B71">
      <w:pPr>
        <w:contextualSpacing/>
        <w:jc w:val="both"/>
        <w:rPr>
          <w:rFonts w:ascii="Arial" w:eastAsia="Calibri" w:hAnsi="Arial" w:cs="Arial"/>
        </w:rPr>
      </w:pPr>
    </w:p>
    <w:p w14:paraId="2618B7A7" w14:textId="6E282A98" w:rsidR="007C4EF0" w:rsidRPr="000E1B71" w:rsidRDefault="007C4EF0" w:rsidP="000E1B71">
      <w:pPr>
        <w:contextualSpacing/>
        <w:jc w:val="both"/>
        <w:rPr>
          <w:rFonts w:ascii="Arial" w:eastAsia="Calibri" w:hAnsi="Arial" w:cs="Arial"/>
        </w:rPr>
      </w:pPr>
      <w:r w:rsidRPr="000E1B71">
        <w:rPr>
          <w:rFonts w:ascii="Arial" w:eastAsia="Calibri" w:hAnsi="Arial" w:cs="Arial"/>
        </w:rPr>
        <w:t>The AIS is led by two Depute Head Teachers, supported by a team of Principal Teachers, all of whom have specialisms which enable the service to respond to a diverse range of needs as follows:</w:t>
      </w:r>
    </w:p>
    <w:p w14:paraId="1D4A57EA" w14:textId="77777777" w:rsidR="007C4EF0" w:rsidRPr="000E1B71" w:rsidRDefault="007C4EF0" w:rsidP="000E1B71">
      <w:pPr>
        <w:numPr>
          <w:ilvl w:val="0"/>
          <w:numId w:val="23"/>
        </w:numPr>
        <w:spacing w:after="160"/>
        <w:contextualSpacing/>
        <w:jc w:val="both"/>
        <w:rPr>
          <w:rFonts w:ascii="Arial" w:eastAsia="Calibri" w:hAnsi="Arial" w:cs="Arial"/>
          <w:b/>
        </w:rPr>
      </w:pPr>
      <w:r w:rsidRPr="000E1B71">
        <w:rPr>
          <w:rFonts w:ascii="Arial" w:eastAsia="Calibri" w:hAnsi="Arial" w:cs="Arial"/>
          <w:b/>
        </w:rPr>
        <w:t xml:space="preserve">Social Communication Needs including Autism: </w:t>
      </w:r>
    </w:p>
    <w:p w14:paraId="481B621B" w14:textId="77777777" w:rsidR="007C4EF0" w:rsidRPr="000E1B71" w:rsidRDefault="007C4EF0" w:rsidP="000E1B71">
      <w:pPr>
        <w:ind w:left="360"/>
        <w:contextualSpacing/>
        <w:jc w:val="both"/>
        <w:rPr>
          <w:rFonts w:ascii="Arial" w:eastAsia="Calibri" w:hAnsi="Arial" w:cs="Arial"/>
        </w:rPr>
      </w:pPr>
      <w:r w:rsidRPr="000E1B71">
        <w:rPr>
          <w:rFonts w:ascii="Arial" w:eastAsia="Calibri" w:hAnsi="Arial" w:cs="Arial"/>
        </w:rPr>
        <w:t>In-depth advice, consultation, training and practical support to families, nurseries and schools regarding children and young people with social communication needs including Autism. This involves close partnership working with other agencies including allied health professionals.</w:t>
      </w:r>
    </w:p>
    <w:p w14:paraId="5D8F8531" w14:textId="77777777" w:rsidR="007C4EF0" w:rsidRPr="000E1B71" w:rsidRDefault="007C4EF0" w:rsidP="000E1B71">
      <w:pPr>
        <w:ind w:left="360"/>
        <w:contextualSpacing/>
        <w:jc w:val="both"/>
        <w:rPr>
          <w:rFonts w:ascii="Arial" w:eastAsia="Calibri" w:hAnsi="Arial" w:cs="Arial"/>
        </w:rPr>
      </w:pPr>
    </w:p>
    <w:p w14:paraId="65F58B68" w14:textId="77777777" w:rsidR="007C4EF0" w:rsidRPr="000E1B71" w:rsidRDefault="007C4EF0" w:rsidP="000E1B71">
      <w:pPr>
        <w:numPr>
          <w:ilvl w:val="0"/>
          <w:numId w:val="23"/>
        </w:numPr>
        <w:spacing w:after="160"/>
        <w:contextualSpacing/>
        <w:jc w:val="both"/>
        <w:rPr>
          <w:rFonts w:ascii="Arial" w:eastAsia="Calibri" w:hAnsi="Arial" w:cs="Arial"/>
          <w:b/>
        </w:rPr>
      </w:pPr>
      <w:r w:rsidRPr="000E1B71">
        <w:rPr>
          <w:rFonts w:ascii="Arial" w:eastAsia="Calibri" w:hAnsi="Arial" w:cs="Arial"/>
          <w:b/>
        </w:rPr>
        <w:t>Visual Impairment &amp; Deafness</w:t>
      </w:r>
      <w:r w:rsidRPr="000E1B71">
        <w:rPr>
          <w:rFonts w:ascii="Arial" w:eastAsia="Calibri" w:hAnsi="Arial" w:cs="Arial"/>
        </w:rPr>
        <w:t xml:space="preserve">: </w:t>
      </w:r>
    </w:p>
    <w:p w14:paraId="17F1F01F" w14:textId="77777777" w:rsidR="007C4EF0" w:rsidRPr="000E1B71" w:rsidRDefault="007C4EF0" w:rsidP="000E1B71">
      <w:pPr>
        <w:ind w:left="360"/>
        <w:contextualSpacing/>
        <w:jc w:val="both"/>
        <w:rPr>
          <w:rFonts w:ascii="Arial" w:eastAsia="Calibri" w:hAnsi="Arial" w:cs="Arial"/>
        </w:rPr>
      </w:pPr>
      <w:r w:rsidRPr="000E1B71">
        <w:rPr>
          <w:rFonts w:ascii="Arial" w:eastAsia="Calibri" w:hAnsi="Arial" w:cs="Arial"/>
        </w:rPr>
        <w:t xml:space="preserve">Working in partnership with parents and colleagues from other agencies, the service offers support to families and to staff in nurseries and schools, including assessment of vision/hearing,  adaptation of resources, communication support, direct teaching, training in mobility and independent living skills, use of specialist equipment, advice on adapting the learning environment and/or curriculum.  </w:t>
      </w:r>
    </w:p>
    <w:p w14:paraId="379598D9" w14:textId="77777777" w:rsidR="007C4EF0" w:rsidRPr="000E1B71" w:rsidRDefault="007C4EF0" w:rsidP="000E1B71">
      <w:pPr>
        <w:ind w:left="360"/>
        <w:contextualSpacing/>
        <w:jc w:val="both"/>
        <w:rPr>
          <w:rFonts w:ascii="Arial" w:eastAsia="Calibri" w:hAnsi="Arial" w:cs="Arial"/>
        </w:rPr>
      </w:pPr>
      <w:r w:rsidRPr="000E1B71">
        <w:rPr>
          <w:rFonts w:ascii="Arial" w:eastAsia="Calibri" w:hAnsi="Arial" w:cs="Arial"/>
        </w:rPr>
        <w:t>The service offers tailored awareness-raising packages for staff (individuals, small groups or whole-school) and pupils at all stages.  Training and support in the use of specialist equipment is also provided.</w:t>
      </w:r>
    </w:p>
    <w:p w14:paraId="01159088" w14:textId="77777777" w:rsidR="007C4EF0" w:rsidRPr="000E1B71" w:rsidRDefault="007C4EF0" w:rsidP="000E1B71">
      <w:pPr>
        <w:ind w:left="360"/>
        <w:contextualSpacing/>
        <w:jc w:val="both"/>
        <w:rPr>
          <w:rFonts w:ascii="Arial" w:eastAsia="Calibri" w:hAnsi="Arial" w:cs="Arial"/>
        </w:rPr>
      </w:pPr>
    </w:p>
    <w:p w14:paraId="335660C3" w14:textId="77777777" w:rsidR="007C4EF0" w:rsidRPr="000E1B71" w:rsidRDefault="007C4EF0" w:rsidP="000E1B71">
      <w:pPr>
        <w:ind w:left="360"/>
        <w:jc w:val="both"/>
        <w:rPr>
          <w:rFonts w:ascii="Arial" w:eastAsia="Calibri" w:hAnsi="Arial" w:cs="Arial"/>
        </w:rPr>
      </w:pPr>
      <w:r w:rsidRPr="000E1B71">
        <w:rPr>
          <w:rFonts w:ascii="Arial" w:eastAsia="Calibri" w:hAnsi="Arial" w:cs="Arial"/>
        </w:rPr>
        <w:t>In addition, the service provides British Sign Language communication support for deaf parents of hearing children, for school meetings, parents’ evenings, etc.</w:t>
      </w:r>
    </w:p>
    <w:p w14:paraId="13CAEAE4" w14:textId="77777777" w:rsidR="007C4EF0" w:rsidRPr="000E1B71" w:rsidRDefault="007C4EF0" w:rsidP="000E1B71">
      <w:pPr>
        <w:ind w:left="360"/>
        <w:contextualSpacing/>
        <w:jc w:val="both"/>
        <w:rPr>
          <w:rFonts w:ascii="Arial" w:eastAsia="Calibri" w:hAnsi="Arial" w:cs="Arial"/>
        </w:rPr>
      </w:pPr>
      <w:r w:rsidRPr="000E1B71">
        <w:rPr>
          <w:rFonts w:ascii="Arial" w:eastAsia="Calibri" w:hAnsi="Arial" w:cs="Arial"/>
        </w:rPr>
        <w:t>Referrals come mainly from NHS colleagues.  Should you wish to discuss anything regarding children/young people with sensory loss, or to request communication support, please call Barbara Burns, Educational Audiologist/Depute Head teacher on 01382 438055 or email barbara.burns@dundeecity.gov.uk</w:t>
      </w:r>
    </w:p>
    <w:p w14:paraId="6AA1E7D5" w14:textId="77777777" w:rsidR="007C4EF0" w:rsidRPr="000E1B71" w:rsidRDefault="007C4EF0" w:rsidP="000E1B71">
      <w:pPr>
        <w:ind w:left="360"/>
        <w:contextualSpacing/>
        <w:jc w:val="both"/>
        <w:rPr>
          <w:rFonts w:ascii="Arial" w:eastAsia="Calibri" w:hAnsi="Arial" w:cs="Arial"/>
        </w:rPr>
      </w:pPr>
    </w:p>
    <w:p w14:paraId="6047C502" w14:textId="77777777" w:rsidR="007C4EF0" w:rsidRPr="000E1B71" w:rsidRDefault="007C4EF0" w:rsidP="000E1B71">
      <w:pPr>
        <w:numPr>
          <w:ilvl w:val="0"/>
          <w:numId w:val="23"/>
        </w:numPr>
        <w:spacing w:after="160"/>
        <w:contextualSpacing/>
        <w:jc w:val="both"/>
        <w:rPr>
          <w:rFonts w:ascii="Arial" w:eastAsia="Calibri" w:hAnsi="Arial" w:cs="Arial"/>
        </w:rPr>
      </w:pPr>
      <w:r w:rsidRPr="000E1B71">
        <w:rPr>
          <w:rFonts w:ascii="Arial" w:eastAsia="Calibri" w:hAnsi="Arial" w:cs="Arial"/>
          <w:b/>
        </w:rPr>
        <w:t>Bilingual pupils:</w:t>
      </w:r>
      <w:r w:rsidRPr="000E1B71">
        <w:rPr>
          <w:rFonts w:ascii="Arial" w:eastAsia="Calibri" w:hAnsi="Arial" w:cs="Arial"/>
        </w:rPr>
        <w:t xml:space="preserve"> providing support for children and young people for whom English is an additional language.  This may include direct teaching, adaptation of mainstream materials, bilingual resources, translation &amp; interpreting services, SQA ESOL examinations, community language exams in a range of languages, bilingual speech and language therapy and advice, consultation and training.</w:t>
      </w:r>
    </w:p>
    <w:p w14:paraId="3C5DD22A" w14:textId="77777777" w:rsidR="007C4EF0" w:rsidRPr="000E1B71" w:rsidRDefault="007C4EF0" w:rsidP="000E1B71">
      <w:pPr>
        <w:ind w:left="360"/>
        <w:contextualSpacing/>
        <w:jc w:val="both"/>
        <w:rPr>
          <w:rFonts w:ascii="Arial" w:eastAsia="Calibri" w:hAnsi="Arial" w:cs="Arial"/>
        </w:rPr>
      </w:pPr>
    </w:p>
    <w:p w14:paraId="7654796F" w14:textId="77777777" w:rsidR="007C4EF0" w:rsidRPr="000E1B71" w:rsidRDefault="007C4EF0" w:rsidP="000E1B71">
      <w:pPr>
        <w:numPr>
          <w:ilvl w:val="0"/>
          <w:numId w:val="23"/>
        </w:numPr>
        <w:spacing w:after="0"/>
        <w:contextualSpacing/>
        <w:jc w:val="both"/>
        <w:rPr>
          <w:rFonts w:ascii="Arial" w:eastAsia="Calibri" w:hAnsi="Arial" w:cs="Arial"/>
        </w:rPr>
      </w:pPr>
      <w:r w:rsidRPr="000E1B71">
        <w:rPr>
          <w:rFonts w:ascii="Arial" w:eastAsia="Calibri" w:hAnsi="Arial" w:cs="Arial"/>
          <w:b/>
        </w:rPr>
        <w:t>Home/Hospital Teaching:</w:t>
      </w:r>
      <w:r w:rsidRPr="000E1B71">
        <w:rPr>
          <w:rFonts w:ascii="Arial" w:eastAsia="Calibri" w:hAnsi="Arial" w:cs="Arial"/>
        </w:rPr>
        <w:t xml:space="preserve"> for those pupils who are unable to attend school due to prolonged ill health. This is a service which is provided for pupils who are absent for a minimum of three weeks or more for medical reasons, e.g. recovery from surgery, immobility after accidents.</w:t>
      </w:r>
    </w:p>
    <w:p w14:paraId="21C391E9" w14:textId="77777777" w:rsidR="007C4EF0" w:rsidRPr="000E1B71" w:rsidRDefault="007C4EF0" w:rsidP="000E1B71">
      <w:pPr>
        <w:spacing w:after="0"/>
        <w:jc w:val="both"/>
        <w:rPr>
          <w:rFonts w:ascii="Arial" w:eastAsia="Calibri" w:hAnsi="Arial" w:cs="Arial"/>
        </w:rPr>
      </w:pPr>
    </w:p>
    <w:p w14:paraId="215D2B13" w14:textId="77777777" w:rsidR="007C4EF0" w:rsidRPr="000E1B71" w:rsidRDefault="007C4EF0" w:rsidP="000E1B71">
      <w:pPr>
        <w:numPr>
          <w:ilvl w:val="0"/>
          <w:numId w:val="23"/>
        </w:numPr>
        <w:spacing w:after="160"/>
        <w:contextualSpacing/>
        <w:jc w:val="both"/>
        <w:rPr>
          <w:rFonts w:ascii="Arial" w:eastAsia="Calibri" w:hAnsi="Arial" w:cs="Arial"/>
        </w:rPr>
      </w:pPr>
      <w:r w:rsidRPr="000E1B71">
        <w:rPr>
          <w:rFonts w:ascii="Arial" w:eastAsia="Calibri" w:hAnsi="Arial" w:cs="Arial"/>
          <w:b/>
        </w:rPr>
        <w:t>Elective Home Education (home schooling)</w:t>
      </w:r>
      <w:r w:rsidRPr="000E1B71">
        <w:rPr>
          <w:rFonts w:ascii="Arial" w:eastAsia="Calibri" w:hAnsi="Arial" w:cs="Arial"/>
        </w:rPr>
        <w:t>: Assessment in relation to whether a request for home education should be agreed or not, is carried out by teachers in the service, along with The Principal Officer (Strategy &amp; Performance Team). Assessment reports are prepared and subsequent recommendations are made to the Executive Director, Children &amp; Families Service for a decision.</w:t>
      </w:r>
    </w:p>
    <w:p w14:paraId="0E4A2A08" w14:textId="77777777" w:rsidR="007C4EF0" w:rsidRPr="000E1B71" w:rsidRDefault="007C4EF0" w:rsidP="000E1B71">
      <w:pPr>
        <w:ind w:left="360"/>
        <w:contextualSpacing/>
        <w:jc w:val="both"/>
        <w:rPr>
          <w:rFonts w:ascii="Arial" w:eastAsia="Calibri" w:hAnsi="Arial" w:cs="Arial"/>
        </w:rPr>
      </w:pPr>
    </w:p>
    <w:p w14:paraId="4E3B3C3D" w14:textId="77777777" w:rsidR="007C4EF0" w:rsidRPr="000E1B71" w:rsidRDefault="007C4EF0" w:rsidP="000E1B71">
      <w:pPr>
        <w:numPr>
          <w:ilvl w:val="0"/>
          <w:numId w:val="23"/>
        </w:numPr>
        <w:spacing w:after="160"/>
        <w:contextualSpacing/>
        <w:jc w:val="both"/>
        <w:rPr>
          <w:rFonts w:ascii="Arial" w:eastAsia="Calibri" w:hAnsi="Arial" w:cs="Arial"/>
        </w:rPr>
      </w:pPr>
      <w:r w:rsidRPr="000E1B71">
        <w:rPr>
          <w:rFonts w:ascii="Arial" w:eastAsia="Calibri" w:hAnsi="Arial" w:cs="Arial"/>
          <w:b/>
        </w:rPr>
        <w:t>Educational support for Looked After, Care Experienced children and young people</w:t>
      </w:r>
      <w:r w:rsidRPr="000E1B71">
        <w:rPr>
          <w:rFonts w:ascii="Arial" w:eastAsia="Calibri" w:hAnsi="Arial" w:cs="Arial"/>
        </w:rPr>
        <w:t>: in consultation with social work colleagues and school staff, short-term, targeted educational support is provided for children and young people whose education and care placement are at risk.</w:t>
      </w:r>
    </w:p>
    <w:p w14:paraId="5182C700" w14:textId="77777777" w:rsidR="007C4EF0" w:rsidRPr="000E1B71" w:rsidRDefault="007C4EF0" w:rsidP="000E1B71">
      <w:pPr>
        <w:ind w:left="360"/>
        <w:contextualSpacing/>
        <w:jc w:val="both"/>
        <w:rPr>
          <w:rFonts w:ascii="Arial" w:eastAsia="Calibri" w:hAnsi="Arial" w:cs="Arial"/>
        </w:rPr>
      </w:pPr>
    </w:p>
    <w:p w14:paraId="211938D9" w14:textId="77777777" w:rsidR="007C4EF0" w:rsidRPr="000E1B71" w:rsidRDefault="007C4EF0" w:rsidP="000E1B71">
      <w:pPr>
        <w:numPr>
          <w:ilvl w:val="0"/>
          <w:numId w:val="23"/>
        </w:numPr>
        <w:spacing w:after="160"/>
        <w:contextualSpacing/>
        <w:jc w:val="both"/>
        <w:rPr>
          <w:rFonts w:ascii="Arial" w:eastAsia="Calibri" w:hAnsi="Arial" w:cs="Arial"/>
          <w:b/>
        </w:rPr>
      </w:pPr>
      <w:r w:rsidRPr="000E1B71">
        <w:rPr>
          <w:rFonts w:ascii="Arial" w:eastAsia="Calibri" w:hAnsi="Arial" w:cs="Arial"/>
          <w:b/>
        </w:rPr>
        <w:t xml:space="preserve">Traveller* Education: </w:t>
      </w:r>
      <w:r w:rsidRPr="000E1B71">
        <w:rPr>
          <w:rFonts w:ascii="Arial" w:eastAsia="Calibri" w:hAnsi="Arial" w:cs="Arial"/>
        </w:rPr>
        <w:t>Support is provided, where possible, in local schools or at the Travellers’ site. We also provide parents with practical advice and support and encourage parents to collaborate fully in the educational process.</w:t>
      </w:r>
      <w:r w:rsidRPr="000E1B71">
        <w:rPr>
          <w:rFonts w:ascii="Arial" w:eastAsia="Calibri" w:hAnsi="Arial" w:cs="Arial"/>
          <w:b/>
        </w:rPr>
        <w:t xml:space="preserve"> </w:t>
      </w:r>
    </w:p>
    <w:p w14:paraId="5FA69B3F" w14:textId="77777777" w:rsidR="007C4EF0" w:rsidRPr="000E1B71" w:rsidRDefault="007C4EF0" w:rsidP="000E1B71">
      <w:pPr>
        <w:ind w:left="360"/>
        <w:contextualSpacing/>
        <w:jc w:val="both"/>
        <w:rPr>
          <w:rFonts w:ascii="Arial" w:eastAsia="Calibri" w:hAnsi="Arial" w:cs="Arial"/>
          <w:i/>
        </w:rPr>
      </w:pPr>
      <w:r w:rsidRPr="000E1B71">
        <w:rPr>
          <w:rFonts w:ascii="Arial" w:eastAsia="Calibri" w:hAnsi="Arial" w:cs="Arial"/>
          <w:b/>
          <w:i/>
        </w:rPr>
        <w:t>*</w:t>
      </w:r>
      <w:r w:rsidRPr="000E1B71">
        <w:rPr>
          <w:rFonts w:ascii="Arial" w:eastAsia="Calibri" w:hAnsi="Arial" w:cs="Arial"/>
          <w:i/>
        </w:rPr>
        <w:t xml:space="preserve">please note: the term ‘Traveller’ is used to refer collectively to those with a mobile lifestyle and/or culture, including, but not exclusively, European Roma, Scottish Gypsy/Travellers and </w:t>
      </w:r>
      <w:proofErr w:type="spellStart"/>
      <w:r w:rsidRPr="000E1B71">
        <w:rPr>
          <w:rFonts w:ascii="Arial" w:eastAsia="Calibri" w:hAnsi="Arial" w:cs="Arial"/>
          <w:i/>
        </w:rPr>
        <w:t>Showpeople</w:t>
      </w:r>
      <w:proofErr w:type="spellEnd"/>
      <w:r w:rsidRPr="000E1B71">
        <w:rPr>
          <w:rFonts w:ascii="Arial" w:eastAsia="Calibri" w:hAnsi="Arial" w:cs="Arial"/>
          <w:i/>
        </w:rPr>
        <w:t xml:space="preserve"> or Showmen. </w:t>
      </w:r>
    </w:p>
    <w:p w14:paraId="159EA57E" w14:textId="77777777" w:rsidR="007C4EF0" w:rsidRPr="000E1B71" w:rsidRDefault="007C4EF0" w:rsidP="000E1B71">
      <w:pPr>
        <w:ind w:left="360"/>
        <w:contextualSpacing/>
        <w:jc w:val="both"/>
        <w:rPr>
          <w:rFonts w:ascii="Arial" w:eastAsia="Calibri" w:hAnsi="Arial" w:cs="Arial"/>
        </w:rPr>
      </w:pPr>
    </w:p>
    <w:p w14:paraId="023F91F1" w14:textId="77777777" w:rsidR="007C4EF0" w:rsidRPr="000E1B71" w:rsidRDefault="007C4EF0" w:rsidP="000E1B71">
      <w:pPr>
        <w:numPr>
          <w:ilvl w:val="0"/>
          <w:numId w:val="23"/>
        </w:numPr>
        <w:spacing w:after="160"/>
        <w:contextualSpacing/>
        <w:jc w:val="both"/>
        <w:rPr>
          <w:rFonts w:ascii="Arial" w:eastAsia="Calibri" w:hAnsi="Arial" w:cs="Arial"/>
          <w:b/>
        </w:rPr>
      </w:pPr>
      <w:r w:rsidRPr="000E1B71">
        <w:rPr>
          <w:rFonts w:ascii="Arial" w:eastAsia="Calibri" w:hAnsi="Arial" w:cs="Arial"/>
          <w:b/>
        </w:rPr>
        <w:t>School refusal</w:t>
      </w:r>
      <w:r w:rsidRPr="000E1B71">
        <w:rPr>
          <w:rFonts w:ascii="Arial" w:eastAsia="Calibri" w:hAnsi="Arial" w:cs="Arial"/>
        </w:rPr>
        <w:t xml:space="preserve"> (due to significant emotional/mental health needs): designated teachers from the service provide educational support to the AIM Programme for young people of secondary age who are unable to attend school due to significant anxiety and social communication needs.</w:t>
      </w:r>
    </w:p>
    <w:p w14:paraId="5BCE82BF" w14:textId="77777777" w:rsidR="007C4EF0" w:rsidRPr="000E1B71" w:rsidRDefault="007C4EF0" w:rsidP="000E1B71">
      <w:pPr>
        <w:ind w:left="360"/>
        <w:contextualSpacing/>
        <w:jc w:val="both"/>
        <w:rPr>
          <w:rFonts w:ascii="Arial" w:eastAsia="Calibri" w:hAnsi="Arial" w:cs="Arial"/>
        </w:rPr>
      </w:pPr>
    </w:p>
    <w:p w14:paraId="1C7ABC12" w14:textId="77777777" w:rsidR="007C4EF0" w:rsidRPr="000E1B71" w:rsidRDefault="007C4EF0" w:rsidP="000E1B71">
      <w:pPr>
        <w:numPr>
          <w:ilvl w:val="0"/>
          <w:numId w:val="23"/>
        </w:numPr>
        <w:spacing w:after="160"/>
        <w:contextualSpacing/>
        <w:jc w:val="both"/>
        <w:rPr>
          <w:rFonts w:ascii="Arial" w:eastAsia="Calibri" w:hAnsi="Arial" w:cs="Arial"/>
          <w:b/>
          <w:u w:val="single"/>
        </w:rPr>
      </w:pPr>
      <w:r w:rsidRPr="000E1B71">
        <w:rPr>
          <w:rFonts w:ascii="Arial" w:eastAsia="Calibri" w:hAnsi="Arial" w:cs="Arial"/>
          <w:b/>
        </w:rPr>
        <w:t xml:space="preserve">Gaelic Medium Primary Education (GMPE): </w:t>
      </w:r>
      <w:r w:rsidRPr="000E1B71">
        <w:rPr>
          <w:rFonts w:ascii="Arial" w:eastAsia="Calibri" w:hAnsi="Arial" w:cs="Arial"/>
        </w:rPr>
        <w:t>GMPE is an option within Scottish schools that gives children and young people the opportunity to become proficient in both Gaelic and English. Parents of a child who is under school age and has not commenced attendance at a Primary school, have the right to request an assessment of the need for GMPE in Dundee. Initial Assessments are undertaken by AIS. Parents receive a written response within six weeks. If the Initial Assessment finds potential demand, AIS carries out a Full Assessment. Within ten weeks, the Full Assessment report will be completed. The report will set out Dundee City Council’s decision; its reasons for reaching the decision and when it intends to commence GMPE, if this decision has been reached.</w:t>
      </w:r>
    </w:p>
    <w:p w14:paraId="340676E3" w14:textId="77777777" w:rsidR="007C4EF0" w:rsidRPr="00DC09E3" w:rsidRDefault="007C4EF0" w:rsidP="000E1B71">
      <w:pPr>
        <w:spacing w:after="160"/>
        <w:contextualSpacing/>
        <w:jc w:val="both"/>
        <w:rPr>
          <w:rFonts w:ascii="Arial" w:eastAsia="Calibri" w:hAnsi="Arial" w:cs="Arial"/>
          <w:b/>
        </w:rPr>
      </w:pPr>
    </w:p>
    <w:p w14:paraId="2B8DD17C" w14:textId="77777777" w:rsidR="007C4EF0" w:rsidRPr="00DC09E3" w:rsidRDefault="007C4EF0" w:rsidP="000E1B71">
      <w:pPr>
        <w:spacing w:after="160"/>
        <w:jc w:val="both"/>
        <w:rPr>
          <w:rFonts w:ascii="Arial" w:eastAsia="Calibri" w:hAnsi="Arial" w:cs="Arial"/>
          <w:b/>
        </w:rPr>
      </w:pPr>
      <w:r w:rsidRPr="00DC09E3">
        <w:rPr>
          <w:rFonts w:ascii="Arial" w:eastAsia="Calibri" w:hAnsi="Arial" w:cs="Arial"/>
          <w:b/>
        </w:rPr>
        <w:t>Contact details:</w:t>
      </w:r>
    </w:p>
    <w:p w14:paraId="7AAA5ECE" w14:textId="77777777" w:rsidR="007C4EF0" w:rsidRPr="000E1B71" w:rsidRDefault="007C4EF0" w:rsidP="000E1B71">
      <w:pPr>
        <w:spacing w:after="160"/>
        <w:jc w:val="both"/>
        <w:rPr>
          <w:rFonts w:ascii="Arial" w:eastAsia="Calibri" w:hAnsi="Arial" w:cs="Arial"/>
        </w:rPr>
      </w:pPr>
      <w:r w:rsidRPr="000E1B71">
        <w:rPr>
          <w:rFonts w:ascii="Arial" w:eastAsia="Calibri" w:hAnsi="Arial" w:cs="Arial"/>
        </w:rPr>
        <w:t xml:space="preserve">The Accessibility &amp; Inclusion Service is based at St Paul’s RC Academy and St </w:t>
      </w:r>
      <w:proofErr w:type="spellStart"/>
      <w:r w:rsidRPr="000E1B71">
        <w:rPr>
          <w:rFonts w:ascii="Arial" w:eastAsia="Calibri" w:hAnsi="Arial" w:cs="Arial"/>
        </w:rPr>
        <w:t>Ninian’s</w:t>
      </w:r>
      <w:proofErr w:type="spellEnd"/>
      <w:r w:rsidRPr="000E1B71">
        <w:rPr>
          <w:rFonts w:ascii="Arial" w:eastAsia="Calibri" w:hAnsi="Arial" w:cs="Arial"/>
        </w:rPr>
        <w:t xml:space="preserve"> RC Primary School. </w:t>
      </w:r>
    </w:p>
    <w:p w14:paraId="75040017" w14:textId="3EC6637F" w:rsidR="007C4EF0" w:rsidRPr="000E1B71" w:rsidRDefault="007C4EF0" w:rsidP="000E1B71">
      <w:pPr>
        <w:spacing w:after="160"/>
        <w:jc w:val="both"/>
        <w:rPr>
          <w:rFonts w:ascii="Arial" w:eastAsia="Calibri" w:hAnsi="Arial" w:cs="Arial"/>
        </w:rPr>
      </w:pPr>
      <w:r w:rsidRPr="000E1B71">
        <w:rPr>
          <w:rFonts w:ascii="Arial" w:eastAsia="Calibri" w:hAnsi="Arial" w:cs="Arial"/>
        </w:rPr>
        <w:t xml:space="preserve">Email: </w:t>
      </w:r>
      <w:hyperlink r:id="rId14" w:tgtFrame="_blank" w:history="1">
        <w:r w:rsidR="001E7420">
          <w:rPr>
            <w:rStyle w:val="Hyperlink"/>
            <w:rFonts w:ascii="Calibri" w:hAnsi="Calibri" w:cs="Calibri"/>
            <w:bdr w:val="none" w:sz="0" w:space="0" w:color="auto" w:frame="1"/>
            <w:shd w:val="clear" w:color="auto" w:fill="FFFFFF"/>
          </w:rPr>
          <w:t>accessibilityinclusion@dundeeschools.scot</w:t>
        </w:r>
      </w:hyperlink>
    </w:p>
    <w:p w14:paraId="35846AEB" w14:textId="57B58154" w:rsidR="007C4EF0" w:rsidRPr="000E1B71" w:rsidRDefault="007C4EF0" w:rsidP="000E1B71">
      <w:pPr>
        <w:spacing w:after="160"/>
        <w:jc w:val="both"/>
        <w:rPr>
          <w:rFonts w:ascii="Arial" w:eastAsia="Calibri" w:hAnsi="Arial" w:cs="Arial"/>
        </w:rPr>
      </w:pPr>
      <w:r w:rsidRPr="000E1B71">
        <w:rPr>
          <w:rFonts w:ascii="Arial" w:eastAsia="Calibri" w:hAnsi="Arial" w:cs="Arial"/>
        </w:rPr>
        <w:t>Phone: 01382 438099</w:t>
      </w:r>
      <w:r w:rsidR="00FA479A">
        <w:rPr>
          <w:rFonts w:ascii="Arial" w:eastAsia="Calibri" w:hAnsi="Arial" w:cs="Arial"/>
        </w:rPr>
        <w:t xml:space="preserve"> Referral form Appendix 1 </w:t>
      </w:r>
    </w:p>
    <w:p w14:paraId="13268ECF" w14:textId="77777777" w:rsidR="007C4EF0" w:rsidRPr="000E1B71" w:rsidRDefault="007C4EF0" w:rsidP="000E1B71">
      <w:pPr>
        <w:jc w:val="both"/>
        <w:rPr>
          <w:rFonts w:ascii="Arial" w:hAnsi="Arial" w:cs="Arial"/>
          <w:b/>
        </w:rPr>
      </w:pPr>
    </w:p>
    <w:p w14:paraId="4C32075D" w14:textId="34B24BC2" w:rsidR="00910FBA" w:rsidRPr="000E1B71" w:rsidRDefault="00910FBA" w:rsidP="000E1B71">
      <w:pPr>
        <w:jc w:val="both"/>
        <w:rPr>
          <w:rFonts w:ascii="Arial" w:hAnsi="Arial" w:cs="Arial"/>
        </w:rPr>
      </w:pPr>
      <w:r w:rsidRPr="000E1B71">
        <w:rPr>
          <w:rFonts w:ascii="Arial" w:hAnsi="Arial" w:cs="Arial"/>
          <w:b/>
        </w:rPr>
        <w:t xml:space="preserve">2.5 </w:t>
      </w:r>
      <w:proofErr w:type="spellStart"/>
      <w:r w:rsidR="007D067D" w:rsidRPr="000E1B71">
        <w:rPr>
          <w:rFonts w:ascii="Arial" w:hAnsi="Arial" w:cs="Arial"/>
          <w:b/>
        </w:rPr>
        <w:t>Kingspark</w:t>
      </w:r>
      <w:proofErr w:type="spellEnd"/>
      <w:r w:rsidR="007D067D" w:rsidRPr="000E1B71">
        <w:rPr>
          <w:rFonts w:ascii="Arial" w:hAnsi="Arial" w:cs="Arial"/>
          <w:b/>
        </w:rPr>
        <w:t xml:space="preserve"> Outreach</w:t>
      </w:r>
      <w:r w:rsidRPr="000E1B71">
        <w:rPr>
          <w:rFonts w:ascii="Arial" w:hAnsi="Arial" w:cs="Arial"/>
          <w:b/>
        </w:rPr>
        <w:t xml:space="preserve"> </w:t>
      </w:r>
      <w:r w:rsidR="001A293C" w:rsidRPr="000E1B71">
        <w:rPr>
          <w:rFonts w:ascii="Arial" w:hAnsi="Arial" w:cs="Arial"/>
          <w:b/>
        </w:rPr>
        <w:t>–</w:t>
      </w:r>
      <w:r w:rsidRPr="000E1B71">
        <w:rPr>
          <w:rFonts w:ascii="Arial" w:hAnsi="Arial" w:cs="Arial"/>
          <w:b/>
        </w:rPr>
        <w:t xml:space="preserve"> </w:t>
      </w:r>
      <w:r w:rsidR="001A293C" w:rsidRPr="000E1B71">
        <w:rPr>
          <w:rFonts w:ascii="Arial" w:hAnsi="Arial" w:cs="Arial"/>
          <w:b/>
        </w:rPr>
        <w:t xml:space="preserve">designated staff from </w:t>
      </w:r>
      <w:proofErr w:type="spellStart"/>
      <w:r w:rsidR="001A293C" w:rsidRPr="000E1B71">
        <w:rPr>
          <w:rFonts w:ascii="Arial" w:hAnsi="Arial" w:cs="Arial"/>
          <w:b/>
        </w:rPr>
        <w:t>Kingspark</w:t>
      </w:r>
      <w:proofErr w:type="spellEnd"/>
      <w:r w:rsidR="001A293C" w:rsidRPr="000E1B71">
        <w:rPr>
          <w:rFonts w:ascii="Arial" w:hAnsi="Arial" w:cs="Arial"/>
          <w:b/>
        </w:rPr>
        <w:t xml:space="preserve"> School </w:t>
      </w:r>
      <w:r w:rsidR="007D067D" w:rsidRPr="000E1B71">
        <w:rPr>
          <w:rFonts w:ascii="Arial" w:hAnsi="Arial" w:cs="Arial"/>
        </w:rPr>
        <w:t>provide advice</w:t>
      </w:r>
      <w:r w:rsidR="0045386B" w:rsidRPr="000E1B71">
        <w:rPr>
          <w:rFonts w:ascii="Arial" w:hAnsi="Arial" w:cs="Arial"/>
        </w:rPr>
        <w:t xml:space="preserve">, </w:t>
      </w:r>
      <w:r w:rsidR="007D067D" w:rsidRPr="000E1B71">
        <w:rPr>
          <w:rFonts w:ascii="Arial" w:hAnsi="Arial" w:cs="Arial"/>
        </w:rPr>
        <w:t>consultation</w:t>
      </w:r>
      <w:r w:rsidR="0045386B" w:rsidRPr="000E1B71">
        <w:rPr>
          <w:rFonts w:ascii="Arial" w:hAnsi="Arial" w:cs="Arial"/>
        </w:rPr>
        <w:t xml:space="preserve"> and moderation</w:t>
      </w:r>
      <w:r w:rsidR="007D067D" w:rsidRPr="000E1B71">
        <w:rPr>
          <w:rFonts w:ascii="Arial" w:hAnsi="Arial" w:cs="Arial"/>
        </w:rPr>
        <w:t xml:space="preserve"> on differentiating the curriculum and approaches for children and young people at an early developmental stage and with Complex ASN</w:t>
      </w:r>
      <w:r w:rsidRPr="000E1B71">
        <w:rPr>
          <w:rFonts w:ascii="Arial" w:hAnsi="Arial" w:cs="Arial"/>
        </w:rPr>
        <w:t xml:space="preserve">. </w:t>
      </w:r>
    </w:p>
    <w:p w14:paraId="36515F1D" w14:textId="2951222C" w:rsidR="00A250D7" w:rsidRPr="000E1B71" w:rsidRDefault="001A293C" w:rsidP="000E1B71">
      <w:pPr>
        <w:jc w:val="both"/>
        <w:rPr>
          <w:rFonts w:ascii="Arial" w:hAnsi="Arial" w:cs="Arial"/>
        </w:rPr>
      </w:pPr>
      <w:r w:rsidRPr="000E1B71">
        <w:rPr>
          <w:rFonts w:ascii="Arial" w:hAnsi="Arial" w:cs="Arial"/>
        </w:rPr>
        <w:t>Access</w:t>
      </w:r>
      <w:r w:rsidR="002846D4" w:rsidRPr="000E1B71">
        <w:rPr>
          <w:rFonts w:ascii="Arial" w:hAnsi="Arial" w:cs="Arial"/>
        </w:rPr>
        <w:t xml:space="preserve">: </w:t>
      </w:r>
      <w:r w:rsidR="001B520F" w:rsidRPr="000E1B71">
        <w:rPr>
          <w:rFonts w:ascii="Arial" w:hAnsi="Arial" w:cs="Arial"/>
        </w:rPr>
        <w:t xml:space="preserve">email to Paul Dow at </w:t>
      </w:r>
      <w:proofErr w:type="spellStart"/>
      <w:r w:rsidR="001B520F" w:rsidRPr="000E1B71">
        <w:rPr>
          <w:rFonts w:ascii="Arial" w:hAnsi="Arial" w:cs="Arial"/>
        </w:rPr>
        <w:t>Kingspark</w:t>
      </w:r>
      <w:proofErr w:type="spellEnd"/>
      <w:r w:rsidR="00CD7B62" w:rsidRPr="000E1B71">
        <w:rPr>
          <w:rFonts w:ascii="Arial" w:hAnsi="Arial" w:cs="Arial"/>
        </w:rPr>
        <w:t>.</w:t>
      </w:r>
      <w:r w:rsidR="00BD2D2E">
        <w:rPr>
          <w:rFonts w:ascii="Arial" w:hAnsi="Arial" w:cs="Arial"/>
        </w:rPr>
        <w:t xml:space="preserve"> </w:t>
      </w:r>
      <w:r w:rsidR="000B2526">
        <w:rPr>
          <w:rFonts w:ascii="Arial" w:hAnsi="Arial" w:cs="Arial"/>
        </w:rPr>
        <w:t>p</w:t>
      </w:r>
      <w:r w:rsidR="00BD2D2E">
        <w:rPr>
          <w:rFonts w:ascii="Arial" w:hAnsi="Arial" w:cs="Arial"/>
        </w:rPr>
        <w:t>dow</w:t>
      </w:r>
      <w:r w:rsidR="000B2526">
        <w:rPr>
          <w:rFonts w:ascii="Arial" w:hAnsi="Arial" w:cs="Arial"/>
        </w:rPr>
        <w:t>902@dundeeschools.scot</w:t>
      </w:r>
    </w:p>
    <w:p w14:paraId="6ABABDB0" w14:textId="79448F47" w:rsidR="00073AB2" w:rsidRPr="000E1B71" w:rsidRDefault="00284BC4" w:rsidP="000E1B71">
      <w:pPr>
        <w:pStyle w:val="ListParagraph"/>
        <w:ind w:left="0"/>
        <w:jc w:val="both"/>
        <w:rPr>
          <w:rFonts w:ascii="Arial" w:hAnsi="Arial" w:cs="Arial"/>
          <w:b/>
        </w:rPr>
      </w:pPr>
      <w:proofErr w:type="gramStart"/>
      <w:r w:rsidRPr="000E1B71">
        <w:rPr>
          <w:rFonts w:ascii="Arial" w:hAnsi="Arial" w:cs="Arial"/>
          <w:b/>
        </w:rPr>
        <w:t>2.6</w:t>
      </w:r>
      <w:r w:rsidR="0014599C" w:rsidRPr="000E1B71">
        <w:rPr>
          <w:rFonts w:ascii="Arial" w:hAnsi="Arial" w:cs="Arial"/>
          <w:b/>
        </w:rPr>
        <w:t xml:space="preserve"> </w:t>
      </w:r>
      <w:r w:rsidR="005D2ED1" w:rsidRPr="000E1B71">
        <w:rPr>
          <w:rFonts w:ascii="Arial" w:hAnsi="Arial" w:cs="Arial"/>
          <w:b/>
        </w:rPr>
        <w:t xml:space="preserve"> ASN</w:t>
      </w:r>
      <w:proofErr w:type="gramEnd"/>
      <w:r w:rsidR="005D2ED1" w:rsidRPr="000E1B71">
        <w:rPr>
          <w:rFonts w:ascii="Arial" w:hAnsi="Arial" w:cs="Arial"/>
          <w:b/>
        </w:rPr>
        <w:t xml:space="preserve"> Training Officer </w:t>
      </w:r>
    </w:p>
    <w:p w14:paraId="190C0732" w14:textId="7893BB47" w:rsidR="002846D4" w:rsidRPr="000E1B71" w:rsidRDefault="00073AB2" w:rsidP="000E1B71">
      <w:pPr>
        <w:jc w:val="both"/>
        <w:rPr>
          <w:rFonts w:ascii="Arial" w:hAnsi="Arial" w:cs="Arial"/>
          <w:b/>
        </w:rPr>
      </w:pPr>
      <w:r w:rsidRPr="000E1B71">
        <w:rPr>
          <w:rFonts w:ascii="Arial" w:hAnsi="Arial" w:cs="Arial"/>
        </w:rPr>
        <w:t xml:space="preserve">The ASN training officer </w:t>
      </w:r>
      <w:r w:rsidR="0014599C" w:rsidRPr="000E1B71">
        <w:rPr>
          <w:rFonts w:ascii="Arial" w:hAnsi="Arial" w:cs="Arial"/>
        </w:rPr>
        <w:t xml:space="preserve">provides </w:t>
      </w:r>
      <w:r w:rsidR="00E62DD0" w:rsidRPr="000E1B71">
        <w:rPr>
          <w:rFonts w:ascii="Arial" w:hAnsi="Arial" w:cs="Arial"/>
        </w:rPr>
        <w:t xml:space="preserve">advice, consultation and moderation on </w:t>
      </w:r>
      <w:r w:rsidR="00910FBA" w:rsidRPr="000E1B71">
        <w:rPr>
          <w:rFonts w:ascii="Arial" w:hAnsi="Arial" w:cs="Arial"/>
        </w:rPr>
        <w:t>CALM Interventions, De-escalation and Responsive Care Planning Outreach</w:t>
      </w:r>
      <w:r w:rsidR="0014599C" w:rsidRPr="000E1B71">
        <w:rPr>
          <w:rFonts w:ascii="Arial" w:hAnsi="Arial" w:cs="Arial"/>
        </w:rPr>
        <w:t>. She also</w:t>
      </w:r>
      <w:r w:rsidR="0061728E" w:rsidRPr="000E1B71">
        <w:rPr>
          <w:rFonts w:ascii="Arial" w:hAnsi="Arial" w:cs="Arial"/>
        </w:rPr>
        <w:t xml:space="preserve"> provide</w:t>
      </w:r>
      <w:r w:rsidR="0014599C" w:rsidRPr="000E1B71">
        <w:rPr>
          <w:rFonts w:ascii="Arial" w:hAnsi="Arial" w:cs="Arial"/>
        </w:rPr>
        <w:t>s</w:t>
      </w:r>
      <w:r w:rsidR="0061728E" w:rsidRPr="000E1B71">
        <w:rPr>
          <w:rFonts w:ascii="Arial" w:hAnsi="Arial" w:cs="Arial"/>
        </w:rPr>
        <w:t xml:space="preserve"> training in relation to CALM, Moving and Handling, Administration o</w:t>
      </w:r>
      <w:r w:rsidR="0014599C" w:rsidRPr="000E1B71">
        <w:rPr>
          <w:rFonts w:ascii="Arial" w:hAnsi="Arial" w:cs="Arial"/>
        </w:rPr>
        <w:t>f Medication, De-escalation and Nurturing Approaches. She can also</w:t>
      </w:r>
      <w:r w:rsidR="002846D4" w:rsidRPr="000E1B71">
        <w:rPr>
          <w:rFonts w:ascii="Arial" w:hAnsi="Arial" w:cs="Arial"/>
        </w:rPr>
        <w:t xml:space="preserve"> advise on </w:t>
      </w:r>
      <w:r w:rsidR="0014599C" w:rsidRPr="000E1B71">
        <w:rPr>
          <w:rFonts w:ascii="Arial" w:hAnsi="Arial" w:cs="Arial"/>
        </w:rPr>
        <w:t>a</w:t>
      </w:r>
      <w:r w:rsidR="002846D4" w:rsidRPr="000E1B71">
        <w:rPr>
          <w:rFonts w:ascii="Arial" w:hAnsi="Arial" w:cs="Arial"/>
        </w:rPr>
        <w:t>ccessibility assessments</w:t>
      </w:r>
      <w:r w:rsidR="008B24EE" w:rsidRPr="000E1B71">
        <w:rPr>
          <w:rFonts w:ascii="Arial" w:hAnsi="Arial" w:cs="Arial"/>
        </w:rPr>
        <w:t>, specialist equipment</w:t>
      </w:r>
      <w:r w:rsidR="002846D4" w:rsidRPr="000E1B71">
        <w:rPr>
          <w:rFonts w:ascii="Arial" w:hAnsi="Arial" w:cs="Arial"/>
        </w:rPr>
        <w:t xml:space="preserve"> and </w:t>
      </w:r>
      <w:r w:rsidR="008B24EE" w:rsidRPr="000E1B71">
        <w:rPr>
          <w:rFonts w:ascii="Arial" w:hAnsi="Arial" w:cs="Arial"/>
        </w:rPr>
        <w:t xml:space="preserve">reasonable </w:t>
      </w:r>
      <w:r w:rsidR="002846D4" w:rsidRPr="000E1B71">
        <w:rPr>
          <w:rFonts w:ascii="Arial" w:hAnsi="Arial" w:cs="Arial"/>
        </w:rPr>
        <w:t xml:space="preserve">adjustments in consultation with </w:t>
      </w:r>
      <w:r w:rsidR="008B24EE" w:rsidRPr="000E1B71">
        <w:rPr>
          <w:rFonts w:ascii="Arial" w:hAnsi="Arial" w:cs="Arial"/>
        </w:rPr>
        <w:t>education staff</w:t>
      </w:r>
      <w:r w:rsidR="002846D4" w:rsidRPr="000E1B71">
        <w:rPr>
          <w:rFonts w:ascii="Arial" w:hAnsi="Arial" w:cs="Arial"/>
        </w:rPr>
        <w:t>, Allied Health P</w:t>
      </w:r>
      <w:r w:rsidR="00CF1E1E" w:rsidRPr="000E1B71">
        <w:rPr>
          <w:rFonts w:ascii="Arial" w:hAnsi="Arial" w:cs="Arial"/>
        </w:rPr>
        <w:t>rofessionals and other agencies.</w:t>
      </w:r>
    </w:p>
    <w:p w14:paraId="7BB799D4" w14:textId="77777777" w:rsidR="00CA536C" w:rsidRDefault="002846D4" w:rsidP="000E1B71">
      <w:pPr>
        <w:jc w:val="both"/>
        <w:rPr>
          <w:rFonts w:ascii="Arial" w:hAnsi="Arial" w:cs="Arial"/>
        </w:rPr>
      </w:pPr>
      <w:r w:rsidRPr="000E1B71">
        <w:rPr>
          <w:rFonts w:ascii="Arial" w:hAnsi="Arial" w:cs="Arial"/>
        </w:rPr>
        <w:t>Referral Process</w:t>
      </w:r>
      <w:r w:rsidR="00CF1E1E" w:rsidRPr="000E1B71">
        <w:rPr>
          <w:rFonts w:ascii="Arial" w:hAnsi="Arial" w:cs="Arial"/>
        </w:rPr>
        <w:t>: see referral form in</w:t>
      </w:r>
      <w:r w:rsidR="0014599C" w:rsidRPr="000E1B71">
        <w:rPr>
          <w:rFonts w:ascii="Arial" w:hAnsi="Arial" w:cs="Arial"/>
        </w:rPr>
        <w:t xml:space="preserve"> Appendix 2</w:t>
      </w:r>
      <w:r w:rsidR="00E73028">
        <w:rPr>
          <w:rFonts w:ascii="Arial" w:hAnsi="Arial" w:cs="Arial"/>
        </w:rPr>
        <w:t xml:space="preserve"> </w:t>
      </w:r>
    </w:p>
    <w:p w14:paraId="7D7CBF1C" w14:textId="619712C2" w:rsidR="002846D4" w:rsidRDefault="00E73028" w:rsidP="000E1B71">
      <w:pPr>
        <w:jc w:val="both"/>
        <w:rPr>
          <w:rFonts w:ascii="Arial" w:hAnsi="Arial" w:cs="Arial"/>
        </w:rPr>
      </w:pPr>
      <w:r>
        <w:rPr>
          <w:rFonts w:ascii="Arial" w:hAnsi="Arial" w:cs="Arial"/>
        </w:rPr>
        <w:t>susan.mclaren@dundeecity.gov.uk</w:t>
      </w:r>
    </w:p>
    <w:p w14:paraId="3745CFE5" w14:textId="77777777" w:rsidR="000E1B71" w:rsidRPr="000E1B71" w:rsidRDefault="000E1B71" w:rsidP="000E1B71">
      <w:pPr>
        <w:jc w:val="both"/>
        <w:rPr>
          <w:rFonts w:ascii="Arial" w:hAnsi="Arial" w:cs="Arial"/>
        </w:rPr>
      </w:pPr>
    </w:p>
    <w:p w14:paraId="1C8934E2" w14:textId="77777777" w:rsidR="00CF1E1E" w:rsidRPr="000E1B71" w:rsidRDefault="00CF1E1E" w:rsidP="000E1B71">
      <w:pPr>
        <w:pStyle w:val="ListParagraph"/>
        <w:numPr>
          <w:ilvl w:val="1"/>
          <w:numId w:val="25"/>
        </w:numPr>
        <w:jc w:val="both"/>
        <w:rPr>
          <w:rFonts w:ascii="Arial" w:hAnsi="Arial" w:cs="Arial"/>
          <w:b/>
        </w:rPr>
      </w:pPr>
      <w:r w:rsidRPr="000E1B71">
        <w:rPr>
          <w:rFonts w:ascii="Arial" w:hAnsi="Arial" w:cs="Arial"/>
          <w:b/>
        </w:rPr>
        <w:t xml:space="preserve"> </w:t>
      </w:r>
      <w:proofErr w:type="spellStart"/>
      <w:r w:rsidR="0004638B" w:rsidRPr="000E1B71">
        <w:rPr>
          <w:rFonts w:ascii="Arial" w:hAnsi="Arial" w:cs="Arial"/>
          <w:b/>
        </w:rPr>
        <w:t>Longhaugh</w:t>
      </w:r>
      <w:proofErr w:type="spellEnd"/>
      <w:r w:rsidR="0004638B" w:rsidRPr="000E1B71">
        <w:rPr>
          <w:rFonts w:ascii="Arial" w:hAnsi="Arial" w:cs="Arial"/>
          <w:b/>
        </w:rPr>
        <w:t xml:space="preserve"> Support Group</w:t>
      </w:r>
      <w:r w:rsidR="008B24EE" w:rsidRPr="000E1B71">
        <w:rPr>
          <w:rFonts w:ascii="Arial" w:hAnsi="Arial" w:cs="Arial"/>
          <w:b/>
        </w:rPr>
        <w:t xml:space="preserve"> (LSG): </w:t>
      </w:r>
    </w:p>
    <w:p w14:paraId="4A8E4B75" w14:textId="0D762ECC" w:rsidR="0004638B" w:rsidRPr="000E1B71" w:rsidRDefault="00CF1E1E" w:rsidP="000E1B71">
      <w:pPr>
        <w:jc w:val="both"/>
        <w:rPr>
          <w:rFonts w:ascii="Arial" w:hAnsi="Arial" w:cs="Arial"/>
        </w:rPr>
      </w:pPr>
      <w:r w:rsidRPr="000E1B71">
        <w:rPr>
          <w:rFonts w:ascii="Arial" w:hAnsi="Arial" w:cs="Arial"/>
        </w:rPr>
        <w:t xml:space="preserve">LSG </w:t>
      </w:r>
      <w:r w:rsidR="008B24EE" w:rsidRPr="000E1B71">
        <w:rPr>
          <w:rFonts w:ascii="Arial" w:hAnsi="Arial" w:cs="Arial"/>
        </w:rPr>
        <w:t xml:space="preserve">provides outreach advice and support to primary schools in relation to children who have complex social emotional and behavioural needs, including trauma and attachment. </w:t>
      </w:r>
    </w:p>
    <w:p w14:paraId="75094FA5" w14:textId="3E00987C" w:rsidR="00CA536C" w:rsidRDefault="008B24EE" w:rsidP="000E1B71">
      <w:pPr>
        <w:jc w:val="both"/>
        <w:rPr>
          <w:rFonts w:ascii="Arial" w:hAnsi="Arial" w:cs="Arial"/>
        </w:rPr>
      </w:pPr>
      <w:r w:rsidRPr="000E1B71">
        <w:rPr>
          <w:rFonts w:ascii="Arial" w:hAnsi="Arial" w:cs="Arial"/>
        </w:rPr>
        <w:t>Access: LSG Application form</w:t>
      </w:r>
      <w:r w:rsidR="009900C6">
        <w:rPr>
          <w:rFonts w:ascii="Arial" w:hAnsi="Arial" w:cs="Arial"/>
        </w:rPr>
        <w:t xml:space="preserve"> Appendix 3</w:t>
      </w:r>
    </w:p>
    <w:p w14:paraId="26FF783B" w14:textId="7FC86465" w:rsidR="008B24EE" w:rsidRPr="000E1B71" w:rsidRDefault="00CC5F71" w:rsidP="000E1B71">
      <w:pPr>
        <w:jc w:val="both"/>
        <w:rPr>
          <w:rFonts w:ascii="Arial" w:hAnsi="Arial" w:cs="Arial"/>
        </w:rPr>
      </w:pPr>
      <w:r>
        <w:rPr>
          <w:rFonts w:ascii="Arial" w:hAnsi="Arial" w:cs="Arial"/>
        </w:rPr>
        <w:t>M</w:t>
      </w:r>
      <w:r w:rsidR="000B2526">
        <w:rPr>
          <w:rFonts w:ascii="Arial" w:hAnsi="Arial" w:cs="Arial"/>
        </w:rPr>
        <w:t>kearns</w:t>
      </w:r>
      <w:r>
        <w:rPr>
          <w:rFonts w:ascii="Arial" w:hAnsi="Arial" w:cs="Arial"/>
        </w:rPr>
        <w:t>17@dundeeschools.scot</w:t>
      </w:r>
      <w:r w:rsidR="000B2526">
        <w:rPr>
          <w:rFonts w:ascii="Arial" w:hAnsi="Arial" w:cs="Arial"/>
        </w:rPr>
        <w:t xml:space="preserve"> </w:t>
      </w:r>
    </w:p>
    <w:p w14:paraId="56D5B990" w14:textId="77777777" w:rsidR="0004638B" w:rsidRPr="000E1B71" w:rsidRDefault="0004638B" w:rsidP="000E1B71">
      <w:pPr>
        <w:jc w:val="both"/>
        <w:rPr>
          <w:rFonts w:ascii="Arial" w:hAnsi="Arial" w:cs="Arial"/>
          <w:b/>
        </w:rPr>
      </w:pPr>
    </w:p>
    <w:p w14:paraId="64EDB710" w14:textId="294D6A73" w:rsidR="003041FD" w:rsidRPr="000E1B71" w:rsidRDefault="0004638B" w:rsidP="000E1B71">
      <w:pPr>
        <w:jc w:val="both"/>
        <w:rPr>
          <w:rFonts w:ascii="Arial" w:hAnsi="Arial" w:cs="Arial"/>
        </w:rPr>
      </w:pPr>
      <w:r w:rsidRPr="000E1B71">
        <w:rPr>
          <w:rFonts w:ascii="Arial" w:hAnsi="Arial" w:cs="Arial"/>
          <w:b/>
        </w:rPr>
        <w:t>2.</w:t>
      </w:r>
      <w:r w:rsidR="00CF1E1E" w:rsidRPr="000E1B71">
        <w:rPr>
          <w:rFonts w:ascii="Arial" w:hAnsi="Arial" w:cs="Arial"/>
          <w:b/>
        </w:rPr>
        <w:t xml:space="preserve">8 </w:t>
      </w:r>
      <w:r w:rsidR="003041FD" w:rsidRPr="000E1B71">
        <w:rPr>
          <w:rFonts w:ascii="Arial" w:hAnsi="Arial" w:cs="Arial"/>
          <w:b/>
        </w:rPr>
        <w:t>AIM</w:t>
      </w:r>
      <w:r w:rsidR="00CF1E1E" w:rsidRPr="000E1B71">
        <w:rPr>
          <w:rFonts w:ascii="Arial" w:hAnsi="Arial" w:cs="Arial"/>
          <w:b/>
        </w:rPr>
        <w:t xml:space="preserve"> (Anxiety in Motion)</w:t>
      </w:r>
      <w:r w:rsidR="003041FD" w:rsidRPr="000E1B71">
        <w:rPr>
          <w:rFonts w:ascii="Arial" w:hAnsi="Arial" w:cs="Arial"/>
        </w:rPr>
        <w:t>: The purpose of AIM is to provide a</w:t>
      </w:r>
      <w:r w:rsidRPr="000E1B71">
        <w:rPr>
          <w:rFonts w:ascii="Arial" w:hAnsi="Arial" w:cs="Arial"/>
        </w:rPr>
        <w:t>n education and wellbeing</w:t>
      </w:r>
      <w:r w:rsidR="003041FD" w:rsidRPr="000E1B71">
        <w:rPr>
          <w:rFonts w:ascii="Arial" w:hAnsi="Arial" w:cs="Arial"/>
        </w:rPr>
        <w:t xml:space="preserve"> </w:t>
      </w:r>
      <w:r w:rsidRPr="000E1B71">
        <w:rPr>
          <w:rFonts w:ascii="Arial" w:hAnsi="Arial" w:cs="Arial"/>
        </w:rPr>
        <w:t xml:space="preserve">programme </w:t>
      </w:r>
      <w:r w:rsidR="003041FD" w:rsidRPr="000E1B71">
        <w:rPr>
          <w:rFonts w:ascii="Arial" w:hAnsi="Arial" w:cs="Arial"/>
        </w:rPr>
        <w:t>for young people</w:t>
      </w:r>
      <w:r w:rsidRPr="000E1B71">
        <w:rPr>
          <w:rFonts w:ascii="Arial" w:hAnsi="Arial" w:cs="Arial"/>
        </w:rPr>
        <w:t xml:space="preserve"> of secondary age</w:t>
      </w:r>
      <w:r w:rsidR="003041FD" w:rsidRPr="000E1B71">
        <w:rPr>
          <w:rFonts w:ascii="Arial" w:hAnsi="Arial" w:cs="Arial"/>
        </w:rPr>
        <w:t xml:space="preserve">, who are </w:t>
      </w:r>
      <w:r w:rsidRPr="000E1B71">
        <w:rPr>
          <w:rFonts w:ascii="Arial" w:hAnsi="Arial" w:cs="Arial"/>
        </w:rPr>
        <w:t xml:space="preserve">unable to attend school due to </w:t>
      </w:r>
      <w:r w:rsidR="003041FD" w:rsidRPr="000E1B71">
        <w:rPr>
          <w:rFonts w:ascii="Arial" w:hAnsi="Arial" w:cs="Arial"/>
        </w:rPr>
        <w:t>experiencing a variety of mental health difficulties</w:t>
      </w:r>
      <w:r w:rsidRPr="000E1B71">
        <w:rPr>
          <w:rFonts w:ascii="Arial" w:hAnsi="Arial" w:cs="Arial"/>
        </w:rPr>
        <w:t>.</w:t>
      </w:r>
      <w:r w:rsidR="003041FD" w:rsidRPr="000E1B71">
        <w:rPr>
          <w:rFonts w:ascii="Arial" w:hAnsi="Arial" w:cs="Arial"/>
        </w:rPr>
        <w:t xml:space="preserve"> </w:t>
      </w:r>
      <w:r w:rsidRPr="000E1B71">
        <w:rPr>
          <w:rFonts w:ascii="Arial" w:hAnsi="Arial" w:cs="Arial"/>
        </w:rPr>
        <w:t xml:space="preserve"> </w:t>
      </w:r>
      <w:r w:rsidR="00F22121" w:rsidRPr="000E1B71">
        <w:rPr>
          <w:rFonts w:ascii="Arial" w:hAnsi="Arial" w:cs="Arial"/>
        </w:rPr>
        <w:t xml:space="preserve">The </w:t>
      </w:r>
      <w:r w:rsidRPr="000E1B71">
        <w:rPr>
          <w:rFonts w:ascii="Arial" w:hAnsi="Arial" w:cs="Arial"/>
        </w:rPr>
        <w:t>AIM programme</w:t>
      </w:r>
      <w:r w:rsidR="003041FD" w:rsidRPr="000E1B71">
        <w:rPr>
          <w:rFonts w:ascii="Arial" w:hAnsi="Arial" w:cs="Arial"/>
        </w:rPr>
        <w:t xml:space="preserve"> support</w:t>
      </w:r>
      <w:r w:rsidRPr="000E1B71">
        <w:rPr>
          <w:rFonts w:ascii="Arial" w:hAnsi="Arial" w:cs="Arial"/>
        </w:rPr>
        <w:t>s</w:t>
      </w:r>
      <w:r w:rsidR="003041FD" w:rsidRPr="000E1B71">
        <w:rPr>
          <w:rFonts w:ascii="Arial" w:hAnsi="Arial" w:cs="Arial"/>
        </w:rPr>
        <w:t xml:space="preserve"> them to attend, learn, share and develop in a more meanin</w:t>
      </w:r>
      <w:r w:rsidR="00EC579A" w:rsidRPr="000E1B71">
        <w:rPr>
          <w:rFonts w:ascii="Arial" w:hAnsi="Arial" w:cs="Arial"/>
        </w:rPr>
        <w:t>gful and purposeful way</w:t>
      </w:r>
      <w:r w:rsidRPr="000E1B71">
        <w:rPr>
          <w:rFonts w:ascii="Arial" w:hAnsi="Arial" w:cs="Arial"/>
        </w:rPr>
        <w:t xml:space="preserve"> in a place other than school (while remaining on the school roll)</w:t>
      </w:r>
      <w:r w:rsidR="00EC579A" w:rsidRPr="000E1B71">
        <w:rPr>
          <w:rFonts w:ascii="Arial" w:hAnsi="Arial" w:cs="Arial"/>
        </w:rPr>
        <w:t xml:space="preserve">. AIM has been </w:t>
      </w:r>
      <w:r w:rsidR="003041FD" w:rsidRPr="000E1B71">
        <w:rPr>
          <w:rFonts w:ascii="Arial" w:hAnsi="Arial" w:cs="Arial"/>
        </w:rPr>
        <w:t xml:space="preserve">developed in partnership with the young people and in an environment where the young person’s emotional needs for connection, belonging, to be valued and to feel success are met in a positive way. </w:t>
      </w:r>
    </w:p>
    <w:p w14:paraId="0E94BFAD" w14:textId="03AA344E" w:rsidR="003041FD" w:rsidRPr="000E1B71" w:rsidRDefault="003041FD" w:rsidP="000E1B71">
      <w:pPr>
        <w:jc w:val="both"/>
        <w:rPr>
          <w:rFonts w:ascii="Arial" w:hAnsi="Arial" w:cs="Arial"/>
        </w:rPr>
      </w:pPr>
      <w:r w:rsidRPr="000E1B71">
        <w:rPr>
          <w:rFonts w:ascii="Arial" w:hAnsi="Arial" w:cs="Arial"/>
        </w:rPr>
        <w:t>Referral</w:t>
      </w:r>
      <w:r w:rsidR="00644E78" w:rsidRPr="000E1B71">
        <w:rPr>
          <w:rFonts w:ascii="Arial" w:hAnsi="Arial" w:cs="Arial"/>
        </w:rPr>
        <w:t xml:space="preserve"> process: </w:t>
      </w:r>
      <w:r w:rsidRPr="000E1B71">
        <w:rPr>
          <w:rFonts w:ascii="Arial" w:hAnsi="Arial" w:cs="Arial"/>
        </w:rPr>
        <w:t xml:space="preserve">school referral from </w:t>
      </w:r>
      <w:r w:rsidR="00EC579A" w:rsidRPr="000E1B71">
        <w:rPr>
          <w:rFonts w:ascii="Arial" w:hAnsi="Arial" w:cs="Arial"/>
        </w:rPr>
        <w:t>(Appendix</w:t>
      </w:r>
      <w:r w:rsidR="009900C6">
        <w:rPr>
          <w:rFonts w:ascii="Arial" w:hAnsi="Arial" w:cs="Arial"/>
        </w:rPr>
        <w:t xml:space="preserve"> 4</w:t>
      </w:r>
      <w:r w:rsidR="00B060CF" w:rsidRPr="000E1B71">
        <w:rPr>
          <w:rFonts w:ascii="Arial" w:hAnsi="Arial" w:cs="Arial"/>
        </w:rPr>
        <w:t>)</w:t>
      </w:r>
    </w:p>
    <w:p w14:paraId="72FC042F" w14:textId="77777777" w:rsidR="00A27A73" w:rsidRDefault="00A27A73" w:rsidP="00A27A73">
      <w:pPr>
        <w:jc w:val="both"/>
        <w:rPr>
          <w:rFonts w:ascii="Arial" w:hAnsi="Arial" w:cs="Arial"/>
          <w:b/>
        </w:rPr>
      </w:pPr>
    </w:p>
    <w:p w14:paraId="3974FAE0" w14:textId="77777777" w:rsidR="00A27A73" w:rsidRDefault="00A27A73" w:rsidP="00A27A73">
      <w:pPr>
        <w:jc w:val="both"/>
        <w:rPr>
          <w:rFonts w:ascii="Arial" w:hAnsi="Arial" w:cs="Arial"/>
          <w:b/>
        </w:rPr>
      </w:pPr>
    </w:p>
    <w:p w14:paraId="5DC85DF4" w14:textId="77777777" w:rsidR="00A27A73" w:rsidRDefault="00A27A73" w:rsidP="00A27A73">
      <w:pPr>
        <w:jc w:val="both"/>
        <w:rPr>
          <w:rFonts w:ascii="Arial" w:hAnsi="Arial" w:cs="Arial"/>
          <w:b/>
        </w:rPr>
      </w:pPr>
    </w:p>
    <w:p w14:paraId="460A8D5C" w14:textId="77777777" w:rsidR="00A27A73" w:rsidRDefault="00A27A73" w:rsidP="00A27A73">
      <w:pPr>
        <w:jc w:val="both"/>
        <w:rPr>
          <w:rFonts w:ascii="Arial" w:hAnsi="Arial" w:cs="Arial"/>
          <w:b/>
        </w:rPr>
      </w:pPr>
    </w:p>
    <w:p w14:paraId="65A22DA1" w14:textId="77777777" w:rsidR="00A27A73" w:rsidRDefault="00A27A73" w:rsidP="00A27A73">
      <w:pPr>
        <w:jc w:val="both"/>
        <w:rPr>
          <w:rFonts w:ascii="Arial" w:hAnsi="Arial" w:cs="Arial"/>
          <w:b/>
        </w:rPr>
      </w:pPr>
    </w:p>
    <w:p w14:paraId="0F9FCA47" w14:textId="77777777" w:rsidR="00A27A73" w:rsidRDefault="00A27A73" w:rsidP="00A27A73">
      <w:pPr>
        <w:jc w:val="both"/>
        <w:rPr>
          <w:rFonts w:ascii="Arial" w:hAnsi="Arial" w:cs="Arial"/>
          <w:b/>
        </w:rPr>
      </w:pPr>
    </w:p>
    <w:p w14:paraId="5B8963F2" w14:textId="77777777" w:rsidR="00A27A73" w:rsidRDefault="00A27A73" w:rsidP="00A27A73">
      <w:pPr>
        <w:jc w:val="both"/>
        <w:rPr>
          <w:rFonts w:ascii="Arial" w:hAnsi="Arial" w:cs="Arial"/>
          <w:b/>
        </w:rPr>
      </w:pPr>
    </w:p>
    <w:p w14:paraId="2A2E2F7F" w14:textId="422542E1" w:rsidR="00A27A73" w:rsidRDefault="00A27A73" w:rsidP="00A27A73">
      <w:pPr>
        <w:jc w:val="both"/>
        <w:rPr>
          <w:rFonts w:ascii="Arial" w:hAnsi="Arial" w:cs="Arial"/>
          <w:b/>
        </w:rPr>
      </w:pPr>
    </w:p>
    <w:p w14:paraId="774E6192" w14:textId="77777777" w:rsidR="00A27A73" w:rsidRDefault="00A27A73" w:rsidP="00A27A73">
      <w:pPr>
        <w:jc w:val="both"/>
        <w:rPr>
          <w:rFonts w:ascii="Arial" w:hAnsi="Arial" w:cs="Arial"/>
          <w:b/>
        </w:rPr>
      </w:pPr>
    </w:p>
    <w:p w14:paraId="4EBA9841" w14:textId="48E2927B" w:rsidR="003E252C" w:rsidRPr="00A27A73" w:rsidRDefault="003E252C" w:rsidP="00A27A73">
      <w:pPr>
        <w:pStyle w:val="ListParagraph"/>
        <w:numPr>
          <w:ilvl w:val="0"/>
          <w:numId w:val="21"/>
        </w:numPr>
        <w:jc w:val="both"/>
        <w:rPr>
          <w:rFonts w:ascii="Arial" w:hAnsi="Arial" w:cs="Arial"/>
          <w:b/>
        </w:rPr>
      </w:pPr>
      <w:r w:rsidRPr="00A27A73">
        <w:rPr>
          <w:rFonts w:ascii="Arial" w:hAnsi="Arial" w:cs="Arial"/>
          <w:b/>
        </w:rPr>
        <w:t xml:space="preserve">Assessment and Planning for pupils with ASN: </w:t>
      </w:r>
    </w:p>
    <w:p w14:paraId="42F28264" w14:textId="39967E13" w:rsidR="00A27A73" w:rsidRPr="00890C5D" w:rsidRDefault="00890C5D" w:rsidP="008176B6">
      <w:pPr>
        <w:jc w:val="both"/>
        <w:rPr>
          <w:rFonts w:ascii="Arial" w:hAnsi="Arial" w:cs="Arial"/>
        </w:rPr>
      </w:pPr>
      <w:r w:rsidRPr="00890C5D">
        <w:rPr>
          <w:rFonts w:ascii="Arial" w:hAnsi="Arial" w:cs="Arial"/>
        </w:rPr>
        <w:t>T</w:t>
      </w:r>
      <w:r w:rsidR="00A27A73" w:rsidRPr="00890C5D">
        <w:rPr>
          <w:rFonts w:ascii="Arial" w:hAnsi="Arial" w:cs="Arial"/>
        </w:rPr>
        <w:t xml:space="preserve">he </w:t>
      </w:r>
      <w:r w:rsidR="00B4434A">
        <w:rPr>
          <w:rFonts w:ascii="Arial" w:hAnsi="Arial" w:cs="Arial"/>
        </w:rPr>
        <w:t>Assessment and Planning for P</w:t>
      </w:r>
      <w:r w:rsidR="008176B6">
        <w:rPr>
          <w:rFonts w:ascii="Arial" w:hAnsi="Arial" w:cs="Arial"/>
        </w:rPr>
        <w:t>upils with Additional Support Needs G</w:t>
      </w:r>
      <w:r w:rsidR="00A27A73" w:rsidRPr="00890C5D">
        <w:rPr>
          <w:rFonts w:ascii="Arial" w:hAnsi="Arial" w:cs="Arial"/>
        </w:rPr>
        <w:t xml:space="preserve">uidance should be </w:t>
      </w:r>
      <w:r w:rsidR="008176B6">
        <w:rPr>
          <w:rFonts w:ascii="Arial" w:hAnsi="Arial" w:cs="Arial"/>
        </w:rPr>
        <w:t>followed, which</w:t>
      </w:r>
      <w:r w:rsidR="00A27A73" w:rsidRPr="00890C5D">
        <w:rPr>
          <w:rFonts w:ascii="Arial" w:hAnsi="Arial" w:cs="Arial"/>
        </w:rPr>
        <w:t xml:space="preserve"> </w:t>
      </w:r>
      <w:r w:rsidRPr="00890C5D">
        <w:rPr>
          <w:rFonts w:ascii="Arial" w:hAnsi="Arial" w:cs="Arial"/>
        </w:rPr>
        <w:t xml:space="preserve">outlines </w:t>
      </w:r>
      <w:r w:rsidR="00A27A73" w:rsidRPr="00890C5D">
        <w:rPr>
          <w:rFonts w:ascii="Arial" w:hAnsi="Arial" w:cs="Arial"/>
        </w:rPr>
        <w:t>the proce</w:t>
      </w:r>
      <w:r w:rsidRPr="00890C5D">
        <w:rPr>
          <w:rFonts w:ascii="Arial" w:hAnsi="Arial" w:cs="Arial"/>
        </w:rPr>
        <w:t>sses used in nursery and school</w:t>
      </w:r>
      <w:r w:rsidR="00A27A73" w:rsidRPr="00890C5D">
        <w:rPr>
          <w:rFonts w:ascii="Arial" w:hAnsi="Arial" w:cs="Arial"/>
        </w:rPr>
        <w:t xml:space="preserve"> to plan and support </w:t>
      </w:r>
      <w:r w:rsidR="008176B6">
        <w:rPr>
          <w:rFonts w:ascii="Arial" w:hAnsi="Arial" w:cs="Arial"/>
        </w:rPr>
        <w:t xml:space="preserve">children and </w:t>
      </w:r>
      <w:r w:rsidR="00A27A73" w:rsidRPr="00890C5D">
        <w:rPr>
          <w:rFonts w:ascii="Arial" w:hAnsi="Arial" w:cs="Arial"/>
        </w:rPr>
        <w:t xml:space="preserve">young people with ASN in our schools. </w:t>
      </w:r>
    </w:p>
    <w:p w14:paraId="484930B3" w14:textId="5B395E99" w:rsidR="00A27A73" w:rsidRPr="00890C5D" w:rsidRDefault="00890C5D" w:rsidP="008176B6">
      <w:pPr>
        <w:jc w:val="both"/>
        <w:rPr>
          <w:rFonts w:ascii="Arial" w:hAnsi="Arial" w:cs="Arial"/>
        </w:rPr>
      </w:pPr>
      <w:r w:rsidRPr="00890C5D">
        <w:rPr>
          <w:rFonts w:ascii="Arial" w:hAnsi="Arial" w:cs="Arial"/>
        </w:rPr>
        <w:t>W</w:t>
      </w:r>
      <w:r w:rsidR="00A27A73" w:rsidRPr="00890C5D">
        <w:rPr>
          <w:rFonts w:ascii="Arial" w:hAnsi="Arial" w:cs="Arial"/>
        </w:rPr>
        <w:t>here there is an ongoing issue for a child or young person, which often relate</w:t>
      </w:r>
      <w:r w:rsidR="00B4434A">
        <w:rPr>
          <w:rFonts w:ascii="Arial" w:hAnsi="Arial" w:cs="Arial"/>
        </w:rPr>
        <w:t>s</w:t>
      </w:r>
      <w:r w:rsidR="00A27A73" w:rsidRPr="00890C5D">
        <w:rPr>
          <w:rFonts w:ascii="Arial" w:hAnsi="Arial" w:cs="Arial"/>
        </w:rPr>
        <w:t xml:space="preserve"> to:</w:t>
      </w:r>
    </w:p>
    <w:p w14:paraId="7A115E87" w14:textId="4266D596" w:rsidR="00A27A73" w:rsidRDefault="00A27A73" w:rsidP="008176B6">
      <w:pPr>
        <w:pStyle w:val="ListParagraph"/>
        <w:numPr>
          <w:ilvl w:val="0"/>
          <w:numId w:val="27"/>
        </w:numPr>
        <w:jc w:val="both"/>
        <w:rPr>
          <w:rFonts w:ascii="Arial" w:hAnsi="Arial" w:cs="Arial"/>
        </w:rPr>
      </w:pPr>
      <w:r>
        <w:rPr>
          <w:rFonts w:ascii="Arial" w:hAnsi="Arial" w:cs="Arial"/>
        </w:rPr>
        <w:t>Social communication need including autism</w:t>
      </w:r>
      <w:r w:rsidR="008176B6">
        <w:rPr>
          <w:rFonts w:ascii="Arial" w:hAnsi="Arial" w:cs="Arial"/>
        </w:rPr>
        <w:t>;</w:t>
      </w:r>
    </w:p>
    <w:p w14:paraId="453E78B5" w14:textId="7E1CA478" w:rsidR="00A27A73" w:rsidRDefault="00A27A73" w:rsidP="008176B6">
      <w:pPr>
        <w:pStyle w:val="ListParagraph"/>
        <w:numPr>
          <w:ilvl w:val="0"/>
          <w:numId w:val="27"/>
        </w:numPr>
        <w:jc w:val="both"/>
        <w:rPr>
          <w:rFonts w:ascii="Arial" w:hAnsi="Arial" w:cs="Arial"/>
        </w:rPr>
      </w:pPr>
      <w:r>
        <w:rPr>
          <w:rFonts w:ascii="Arial" w:hAnsi="Arial" w:cs="Arial"/>
        </w:rPr>
        <w:t>Distressed behaviour</w:t>
      </w:r>
      <w:r w:rsidR="008176B6">
        <w:rPr>
          <w:rFonts w:ascii="Arial" w:hAnsi="Arial" w:cs="Arial"/>
        </w:rPr>
        <w:t xml:space="preserve">; </w:t>
      </w:r>
    </w:p>
    <w:p w14:paraId="58E932BD" w14:textId="13C69C4A" w:rsidR="00A27A73" w:rsidRDefault="008176B6" w:rsidP="008176B6">
      <w:pPr>
        <w:pStyle w:val="ListParagraph"/>
        <w:numPr>
          <w:ilvl w:val="0"/>
          <w:numId w:val="27"/>
        </w:numPr>
        <w:jc w:val="both"/>
        <w:rPr>
          <w:rFonts w:ascii="Arial" w:hAnsi="Arial" w:cs="Arial"/>
        </w:rPr>
      </w:pPr>
      <w:r>
        <w:rPr>
          <w:rFonts w:ascii="Arial" w:hAnsi="Arial" w:cs="Arial"/>
        </w:rPr>
        <w:t>Attachment; or</w:t>
      </w:r>
    </w:p>
    <w:p w14:paraId="5BAAAF1B" w14:textId="5B5757AD" w:rsidR="00A27A73" w:rsidRDefault="00A27A73" w:rsidP="008176B6">
      <w:pPr>
        <w:pStyle w:val="ListParagraph"/>
        <w:numPr>
          <w:ilvl w:val="0"/>
          <w:numId w:val="27"/>
        </w:numPr>
        <w:jc w:val="both"/>
        <w:rPr>
          <w:rFonts w:ascii="Arial" w:hAnsi="Arial" w:cs="Arial"/>
        </w:rPr>
      </w:pPr>
      <w:r>
        <w:rPr>
          <w:rFonts w:ascii="Arial" w:hAnsi="Arial" w:cs="Arial"/>
        </w:rPr>
        <w:t>Trauma</w:t>
      </w:r>
    </w:p>
    <w:p w14:paraId="5920247C" w14:textId="5E144E86" w:rsidR="00890C5D" w:rsidRPr="00A27A73" w:rsidRDefault="008176B6" w:rsidP="008176B6">
      <w:pPr>
        <w:jc w:val="both"/>
        <w:rPr>
          <w:rFonts w:ascii="Arial" w:hAnsi="Arial" w:cs="Arial"/>
        </w:rPr>
      </w:pPr>
      <w:r>
        <w:rPr>
          <w:rFonts w:ascii="Arial" w:hAnsi="Arial" w:cs="Arial"/>
        </w:rPr>
        <w:t>t</w:t>
      </w:r>
      <w:r w:rsidR="00890C5D">
        <w:rPr>
          <w:rFonts w:ascii="Arial" w:hAnsi="Arial" w:cs="Arial"/>
        </w:rPr>
        <w:t xml:space="preserve">here may be a need for targeted support or intervention. </w:t>
      </w:r>
      <w:r w:rsidR="00A27A73">
        <w:rPr>
          <w:rFonts w:ascii="Arial" w:hAnsi="Arial" w:cs="Arial"/>
        </w:rPr>
        <w:t xml:space="preserve">In order </w:t>
      </w:r>
      <w:r w:rsidR="00890C5D">
        <w:rPr>
          <w:rFonts w:ascii="Arial" w:hAnsi="Arial" w:cs="Arial"/>
        </w:rPr>
        <w:t xml:space="preserve">to </w:t>
      </w:r>
      <w:r w:rsidR="00A27A73">
        <w:rPr>
          <w:rFonts w:ascii="Arial" w:hAnsi="Arial" w:cs="Arial"/>
        </w:rPr>
        <w:t>provide the appropriate support for the child or young person</w:t>
      </w:r>
      <w:r>
        <w:rPr>
          <w:rFonts w:ascii="Arial" w:hAnsi="Arial" w:cs="Arial"/>
        </w:rPr>
        <w:t xml:space="preserve"> and relevant staff</w:t>
      </w:r>
      <w:r w:rsidR="00890C5D">
        <w:rPr>
          <w:rFonts w:ascii="Arial" w:hAnsi="Arial" w:cs="Arial"/>
        </w:rPr>
        <w:t>,</w:t>
      </w:r>
      <w:r w:rsidR="00B4434A">
        <w:rPr>
          <w:rFonts w:ascii="Arial" w:hAnsi="Arial" w:cs="Arial"/>
        </w:rPr>
        <w:t xml:space="preserve"> the </w:t>
      </w:r>
      <w:r w:rsidR="00A27A73">
        <w:rPr>
          <w:rFonts w:ascii="Arial" w:hAnsi="Arial" w:cs="Arial"/>
        </w:rPr>
        <w:t>City Wide ASN and Inclusion</w:t>
      </w:r>
      <w:r w:rsidR="00B4434A">
        <w:rPr>
          <w:rFonts w:ascii="Arial" w:hAnsi="Arial" w:cs="Arial"/>
        </w:rPr>
        <w:t xml:space="preserve"> Service</w:t>
      </w:r>
      <w:r>
        <w:rPr>
          <w:rFonts w:ascii="Arial" w:hAnsi="Arial" w:cs="Arial"/>
        </w:rPr>
        <w:t>s</w:t>
      </w:r>
      <w:r w:rsidR="00B4434A">
        <w:rPr>
          <w:rFonts w:ascii="Arial" w:hAnsi="Arial" w:cs="Arial"/>
        </w:rPr>
        <w:t xml:space="preserve"> will meet</w:t>
      </w:r>
      <w:r w:rsidR="00A27A73">
        <w:rPr>
          <w:rFonts w:ascii="Arial" w:hAnsi="Arial" w:cs="Arial"/>
        </w:rPr>
        <w:t xml:space="preserve"> to consider the </w:t>
      </w:r>
      <w:r w:rsidR="00890C5D">
        <w:rPr>
          <w:rFonts w:ascii="Arial" w:hAnsi="Arial" w:cs="Arial"/>
        </w:rPr>
        <w:t xml:space="preserve">children and young people who have been referred to them. This will </w:t>
      </w:r>
      <w:r w:rsidR="00B4434A">
        <w:rPr>
          <w:rFonts w:ascii="Arial" w:hAnsi="Arial" w:cs="Arial"/>
        </w:rPr>
        <w:t>prioritise</w:t>
      </w:r>
      <w:r w:rsidR="00890C5D">
        <w:rPr>
          <w:rFonts w:ascii="Arial" w:hAnsi="Arial" w:cs="Arial"/>
        </w:rPr>
        <w:t xml:space="preserve"> need, reduce waiti</w:t>
      </w:r>
      <w:r w:rsidR="00B4434A">
        <w:rPr>
          <w:rFonts w:ascii="Arial" w:hAnsi="Arial" w:cs="Arial"/>
        </w:rPr>
        <w:t xml:space="preserve">ng times and ensure that </w:t>
      </w:r>
      <w:r w:rsidR="00890C5D">
        <w:rPr>
          <w:rFonts w:ascii="Arial" w:hAnsi="Arial" w:cs="Arial"/>
        </w:rPr>
        <w:t xml:space="preserve">interventions are planned and </w:t>
      </w:r>
      <w:r w:rsidR="00B4434A">
        <w:rPr>
          <w:rFonts w:ascii="Arial" w:hAnsi="Arial" w:cs="Arial"/>
        </w:rPr>
        <w:t>referrals</w:t>
      </w:r>
      <w:r w:rsidR="00890C5D">
        <w:rPr>
          <w:rFonts w:ascii="Arial" w:hAnsi="Arial" w:cs="Arial"/>
        </w:rPr>
        <w:t xml:space="preserve"> made to the </w:t>
      </w:r>
      <w:r w:rsidR="00B4434A">
        <w:rPr>
          <w:rFonts w:ascii="Arial" w:hAnsi="Arial" w:cs="Arial"/>
        </w:rPr>
        <w:t>correct</w:t>
      </w:r>
      <w:r w:rsidR="00890C5D">
        <w:rPr>
          <w:rFonts w:ascii="Arial" w:hAnsi="Arial" w:cs="Arial"/>
        </w:rPr>
        <w:t xml:space="preserve"> services</w:t>
      </w:r>
      <w:r w:rsidR="00B4434A">
        <w:rPr>
          <w:rFonts w:ascii="Arial" w:hAnsi="Arial" w:cs="Arial"/>
        </w:rPr>
        <w:t>.</w:t>
      </w:r>
      <w:r w:rsidR="00890C5D">
        <w:rPr>
          <w:rFonts w:ascii="Arial" w:hAnsi="Arial" w:cs="Arial"/>
        </w:rPr>
        <w:t xml:space="preserve"> </w:t>
      </w:r>
      <w:r w:rsidR="00B4434A">
        <w:rPr>
          <w:rFonts w:ascii="Arial" w:hAnsi="Arial" w:cs="Arial"/>
        </w:rPr>
        <w:t>This will take place on a monthly basis</w:t>
      </w:r>
      <w:r>
        <w:rPr>
          <w:rFonts w:ascii="Arial" w:hAnsi="Arial" w:cs="Arial"/>
        </w:rPr>
        <w:t>. The flowchart below outlines the process.</w:t>
      </w:r>
    </w:p>
    <w:p w14:paraId="127F192B" w14:textId="77777777" w:rsidR="00890C5D" w:rsidRDefault="00890C5D" w:rsidP="008176B6">
      <w:pPr>
        <w:jc w:val="both"/>
        <w:rPr>
          <w:rFonts w:ascii="Arial" w:hAnsi="Arial" w:cs="Arial"/>
        </w:rPr>
      </w:pPr>
    </w:p>
    <w:p w14:paraId="2EF14C50" w14:textId="6A0DEC8E" w:rsidR="00A27A73" w:rsidRPr="00A27A73" w:rsidRDefault="00890C5D" w:rsidP="00890C5D">
      <w:pPr>
        <w:rPr>
          <w:rFonts w:ascii="Arial" w:hAnsi="Arial" w:cs="Arial"/>
        </w:rPr>
      </w:pPr>
      <w:r>
        <w:rPr>
          <w:rFonts w:ascii="Arial" w:hAnsi="Arial" w:cs="Arial"/>
        </w:rPr>
        <w:t xml:space="preserve"> </w:t>
      </w:r>
    </w:p>
    <w:p w14:paraId="1D4B3DCF" w14:textId="6A8EE532" w:rsidR="003E252C" w:rsidRDefault="003E252C" w:rsidP="003E252C">
      <w:pPr>
        <w:pStyle w:val="ListParagraph"/>
        <w:ind w:left="360"/>
        <w:jc w:val="both"/>
        <w:rPr>
          <w:rFonts w:ascii="Arial" w:hAnsi="Arial" w:cs="Arial"/>
          <w:b/>
        </w:rPr>
      </w:pPr>
    </w:p>
    <w:p w14:paraId="06FB9572" w14:textId="77777777" w:rsidR="003E252C" w:rsidRPr="003E252C" w:rsidRDefault="003E252C" w:rsidP="003E252C">
      <w:pPr>
        <w:pStyle w:val="ListParagraph"/>
        <w:ind w:left="360"/>
        <w:jc w:val="both"/>
        <w:rPr>
          <w:rFonts w:ascii="Arial" w:hAnsi="Arial" w:cs="Arial"/>
          <w:b/>
        </w:rPr>
      </w:pPr>
    </w:p>
    <w:p w14:paraId="6B523FD5" w14:textId="77A01400" w:rsidR="0030171D" w:rsidRPr="003E252C" w:rsidRDefault="0030171D" w:rsidP="003E252C">
      <w:pPr>
        <w:pStyle w:val="ListParagraph"/>
        <w:ind w:left="360"/>
        <w:rPr>
          <w:rFonts w:ascii="Arial" w:hAnsi="Arial" w:cs="Arial"/>
          <w:sz w:val="24"/>
          <w:szCs w:val="24"/>
        </w:rPr>
      </w:pPr>
    </w:p>
    <w:p w14:paraId="5688F7BB" w14:textId="7F0C3025" w:rsidR="00AB7F3B" w:rsidRDefault="00AB7F3B" w:rsidP="00A250D7">
      <w:pPr>
        <w:rPr>
          <w:rFonts w:ascii="Arial" w:hAnsi="Arial" w:cs="Arial"/>
          <w:sz w:val="24"/>
          <w:szCs w:val="24"/>
        </w:rPr>
      </w:pPr>
    </w:p>
    <w:p w14:paraId="1F74145C" w14:textId="11A000AB" w:rsidR="00AB7F3B" w:rsidRDefault="00A27A73" w:rsidP="00A250D7">
      <w:pPr>
        <w:rPr>
          <w:rFonts w:ascii="Arial" w:hAnsi="Arial" w:cs="Arial"/>
          <w:sz w:val="24"/>
          <w:szCs w:val="24"/>
        </w:rPr>
      </w:pPr>
      <w:r>
        <w:rPr>
          <w:rFonts w:ascii="Arial" w:hAnsi="Arial" w:cs="Arial"/>
          <w:noProof/>
          <w:sz w:val="24"/>
          <w:szCs w:val="24"/>
          <w:lang w:eastAsia="en-GB"/>
        </w:rPr>
        <w:drawing>
          <wp:anchor distT="0" distB="0" distL="114300" distR="114300" simplePos="0" relativeHeight="251703296" behindDoc="0" locked="0" layoutInCell="1" allowOverlap="1" wp14:anchorId="10BEFD5F" wp14:editId="3CED2DBA">
            <wp:simplePos x="0" y="0"/>
            <wp:positionH relativeFrom="page">
              <wp:align>center</wp:align>
            </wp:positionH>
            <wp:positionV relativeFrom="margin">
              <wp:align>center</wp:align>
            </wp:positionV>
            <wp:extent cx="6534785" cy="9850120"/>
            <wp:effectExtent l="0" t="0" r="0" b="0"/>
            <wp:wrapSquare wrapText="bothSides"/>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34785" cy="9850120"/>
                    </a:xfrm>
                    <a:prstGeom prst="rect">
                      <a:avLst/>
                    </a:prstGeom>
                    <a:noFill/>
                  </pic:spPr>
                </pic:pic>
              </a:graphicData>
            </a:graphic>
          </wp:anchor>
        </w:drawing>
      </w:r>
    </w:p>
    <w:p w14:paraId="43E08582" w14:textId="245FC945" w:rsidR="00AB7F3B" w:rsidRDefault="00AB7F3B" w:rsidP="00A250D7">
      <w:pPr>
        <w:rPr>
          <w:rFonts w:ascii="Arial" w:hAnsi="Arial" w:cs="Arial"/>
          <w:sz w:val="24"/>
          <w:szCs w:val="24"/>
        </w:rPr>
        <w:sectPr w:rsidR="00AB7F3B" w:rsidSect="003E252C">
          <w:headerReference w:type="default" r:id="rId16"/>
          <w:pgSz w:w="11906" w:h="16838"/>
          <w:pgMar w:top="1440" w:right="1440" w:bottom="1440" w:left="1134" w:header="340" w:footer="708" w:gutter="0"/>
          <w:cols w:space="708"/>
          <w:docGrid w:linePitch="360"/>
        </w:sectPr>
      </w:pPr>
    </w:p>
    <w:p w14:paraId="1D369E2B" w14:textId="77777777" w:rsidR="00EF4489" w:rsidRPr="00B060CF" w:rsidRDefault="00EF4489" w:rsidP="00EF4489">
      <w:pPr>
        <w:tabs>
          <w:tab w:val="left" w:pos="6348"/>
        </w:tabs>
        <w:jc w:val="both"/>
        <w:rPr>
          <w:rFonts w:ascii="Arial" w:hAnsi="Arial" w:cs="Arial"/>
          <w:sz w:val="28"/>
          <w:szCs w:val="28"/>
        </w:rPr>
      </w:pPr>
      <w:r>
        <w:rPr>
          <w:sz w:val="16"/>
          <w:szCs w:val="16"/>
        </w:rPr>
        <w:t xml:space="preserve">                          </w:t>
      </w:r>
      <w:r w:rsidRPr="00B060CF">
        <w:rPr>
          <w:rFonts w:ascii="Arial" w:hAnsi="Arial" w:cs="Arial"/>
          <w:sz w:val="28"/>
          <w:szCs w:val="28"/>
        </w:rPr>
        <w:t xml:space="preserve">Summary of services  </w:t>
      </w:r>
    </w:p>
    <w:tbl>
      <w:tblPr>
        <w:tblStyle w:val="TableGrid"/>
        <w:tblW w:w="13948" w:type="dxa"/>
        <w:tblLook w:val="04A0" w:firstRow="1" w:lastRow="0" w:firstColumn="1" w:lastColumn="0" w:noHBand="0" w:noVBand="1"/>
      </w:tblPr>
      <w:tblGrid>
        <w:gridCol w:w="1587"/>
        <w:gridCol w:w="2026"/>
        <w:gridCol w:w="2052"/>
        <w:gridCol w:w="2127"/>
        <w:gridCol w:w="2325"/>
        <w:gridCol w:w="2090"/>
        <w:gridCol w:w="1741"/>
      </w:tblGrid>
      <w:tr w:rsidR="00EF4489" w14:paraId="54C13560" w14:textId="77777777" w:rsidTr="002F2587">
        <w:trPr>
          <w:trHeight w:val="800"/>
        </w:trPr>
        <w:tc>
          <w:tcPr>
            <w:tcW w:w="1587" w:type="dxa"/>
          </w:tcPr>
          <w:p w14:paraId="535E968F" w14:textId="77777777" w:rsidR="00EF4489" w:rsidRPr="00B060CF" w:rsidRDefault="00EF4489" w:rsidP="002F2587">
            <w:pPr>
              <w:tabs>
                <w:tab w:val="left" w:pos="6348"/>
              </w:tabs>
              <w:jc w:val="both"/>
              <w:rPr>
                <w:rFonts w:ascii="Arial" w:hAnsi="Arial" w:cs="Arial"/>
                <w:sz w:val="24"/>
                <w:szCs w:val="24"/>
              </w:rPr>
            </w:pPr>
          </w:p>
        </w:tc>
        <w:tc>
          <w:tcPr>
            <w:tcW w:w="2026" w:type="dxa"/>
          </w:tcPr>
          <w:p w14:paraId="6EC2DBF7" w14:textId="77777777" w:rsidR="00EF4489" w:rsidRPr="00B060CF" w:rsidRDefault="00EF4489" w:rsidP="002F2587">
            <w:pPr>
              <w:tabs>
                <w:tab w:val="left" w:pos="6348"/>
              </w:tabs>
              <w:jc w:val="both"/>
              <w:rPr>
                <w:rFonts w:ascii="Arial" w:hAnsi="Arial" w:cs="Arial"/>
                <w:sz w:val="24"/>
                <w:szCs w:val="24"/>
              </w:rPr>
            </w:pPr>
            <w:r w:rsidRPr="00B060CF">
              <w:rPr>
                <w:rFonts w:ascii="Arial" w:hAnsi="Arial" w:cs="Arial"/>
                <w:sz w:val="24"/>
                <w:szCs w:val="24"/>
              </w:rPr>
              <w:t xml:space="preserve">ESO- ASN </w:t>
            </w:r>
          </w:p>
        </w:tc>
        <w:tc>
          <w:tcPr>
            <w:tcW w:w="2052" w:type="dxa"/>
          </w:tcPr>
          <w:p w14:paraId="447D81C6" w14:textId="77777777" w:rsidR="00EF4489" w:rsidRPr="00B060CF" w:rsidRDefault="00EF4489" w:rsidP="002F2587">
            <w:pPr>
              <w:tabs>
                <w:tab w:val="left" w:pos="6348"/>
              </w:tabs>
              <w:jc w:val="both"/>
              <w:rPr>
                <w:rFonts w:ascii="Arial" w:hAnsi="Arial" w:cs="Arial"/>
                <w:sz w:val="24"/>
                <w:szCs w:val="24"/>
              </w:rPr>
            </w:pPr>
            <w:r w:rsidRPr="00B060CF">
              <w:rPr>
                <w:rFonts w:ascii="Arial" w:hAnsi="Arial" w:cs="Arial"/>
                <w:sz w:val="24"/>
                <w:szCs w:val="24"/>
              </w:rPr>
              <w:t xml:space="preserve">DEPS </w:t>
            </w:r>
          </w:p>
        </w:tc>
        <w:tc>
          <w:tcPr>
            <w:tcW w:w="2127" w:type="dxa"/>
          </w:tcPr>
          <w:p w14:paraId="1DE86A44" w14:textId="77777777" w:rsidR="00EF4489" w:rsidRPr="00B060CF" w:rsidRDefault="00EF4489" w:rsidP="002F2587">
            <w:pPr>
              <w:tabs>
                <w:tab w:val="left" w:pos="6348"/>
              </w:tabs>
              <w:jc w:val="both"/>
              <w:rPr>
                <w:rFonts w:ascii="Arial" w:hAnsi="Arial" w:cs="Arial"/>
                <w:sz w:val="24"/>
                <w:szCs w:val="24"/>
              </w:rPr>
            </w:pPr>
            <w:r>
              <w:rPr>
                <w:rFonts w:ascii="Arial" w:hAnsi="Arial" w:cs="Arial"/>
                <w:sz w:val="24"/>
                <w:szCs w:val="24"/>
              </w:rPr>
              <w:t xml:space="preserve">Accessibly and Inclusion Service </w:t>
            </w:r>
          </w:p>
        </w:tc>
        <w:tc>
          <w:tcPr>
            <w:tcW w:w="2325" w:type="dxa"/>
          </w:tcPr>
          <w:p w14:paraId="7841644D" w14:textId="77777777" w:rsidR="00EF4489" w:rsidRPr="00B060CF" w:rsidRDefault="00EF4489" w:rsidP="002F2587">
            <w:pPr>
              <w:tabs>
                <w:tab w:val="left" w:pos="6348"/>
              </w:tabs>
              <w:jc w:val="both"/>
              <w:rPr>
                <w:rFonts w:ascii="Arial" w:hAnsi="Arial" w:cs="Arial"/>
                <w:sz w:val="24"/>
                <w:szCs w:val="24"/>
              </w:rPr>
            </w:pPr>
            <w:proofErr w:type="spellStart"/>
            <w:r w:rsidRPr="00B060CF">
              <w:rPr>
                <w:rFonts w:ascii="Arial" w:hAnsi="Arial" w:cs="Arial"/>
                <w:sz w:val="24"/>
                <w:szCs w:val="24"/>
              </w:rPr>
              <w:t>Kingspark</w:t>
            </w:r>
            <w:proofErr w:type="spellEnd"/>
            <w:r w:rsidRPr="00B060CF">
              <w:rPr>
                <w:rFonts w:ascii="Arial" w:hAnsi="Arial" w:cs="Arial"/>
                <w:sz w:val="24"/>
                <w:szCs w:val="24"/>
              </w:rPr>
              <w:t xml:space="preserve"> Outreach </w:t>
            </w:r>
          </w:p>
        </w:tc>
        <w:tc>
          <w:tcPr>
            <w:tcW w:w="2090" w:type="dxa"/>
          </w:tcPr>
          <w:p w14:paraId="7FB1E79D" w14:textId="77777777" w:rsidR="00EF4489" w:rsidRPr="00B060CF" w:rsidRDefault="00EF4489" w:rsidP="002F2587">
            <w:pPr>
              <w:tabs>
                <w:tab w:val="left" w:pos="6348"/>
              </w:tabs>
              <w:jc w:val="both"/>
              <w:rPr>
                <w:rFonts w:ascii="Arial" w:hAnsi="Arial" w:cs="Arial"/>
                <w:sz w:val="24"/>
                <w:szCs w:val="24"/>
              </w:rPr>
            </w:pPr>
            <w:proofErr w:type="spellStart"/>
            <w:r w:rsidRPr="00B060CF">
              <w:rPr>
                <w:rFonts w:ascii="Arial" w:hAnsi="Arial" w:cs="Arial"/>
                <w:sz w:val="24"/>
                <w:szCs w:val="24"/>
              </w:rPr>
              <w:t>ASNTraining</w:t>
            </w:r>
            <w:proofErr w:type="spellEnd"/>
            <w:r w:rsidRPr="00B060CF">
              <w:rPr>
                <w:rFonts w:ascii="Arial" w:hAnsi="Arial" w:cs="Arial"/>
                <w:sz w:val="24"/>
                <w:szCs w:val="24"/>
              </w:rPr>
              <w:t xml:space="preserve"> Officer </w:t>
            </w:r>
          </w:p>
        </w:tc>
        <w:tc>
          <w:tcPr>
            <w:tcW w:w="1741" w:type="dxa"/>
          </w:tcPr>
          <w:p w14:paraId="670F65CC" w14:textId="77777777" w:rsidR="00EF4489" w:rsidRPr="00B060CF" w:rsidRDefault="00EF4489" w:rsidP="002F2587">
            <w:pPr>
              <w:tabs>
                <w:tab w:val="left" w:pos="6348"/>
              </w:tabs>
              <w:jc w:val="both"/>
              <w:rPr>
                <w:rFonts w:ascii="Arial" w:hAnsi="Arial" w:cs="Arial"/>
                <w:sz w:val="24"/>
                <w:szCs w:val="24"/>
              </w:rPr>
            </w:pPr>
            <w:r>
              <w:rPr>
                <w:rFonts w:ascii="Arial" w:hAnsi="Arial" w:cs="Arial"/>
                <w:sz w:val="24"/>
                <w:szCs w:val="24"/>
              </w:rPr>
              <w:t xml:space="preserve">LSG Outreach </w:t>
            </w:r>
          </w:p>
        </w:tc>
      </w:tr>
      <w:tr w:rsidR="00EF4489" w14:paraId="687BC4D5" w14:textId="77777777" w:rsidTr="002F2587">
        <w:trPr>
          <w:trHeight w:val="1493"/>
        </w:trPr>
        <w:tc>
          <w:tcPr>
            <w:tcW w:w="1587" w:type="dxa"/>
          </w:tcPr>
          <w:p w14:paraId="13297DCB" w14:textId="77777777" w:rsidR="00EF4489" w:rsidRPr="00B060CF" w:rsidRDefault="00EF4489" w:rsidP="002F2587">
            <w:pPr>
              <w:tabs>
                <w:tab w:val="left" w:pos="6348"/>
              </w:tabs>
              <w:jc w:val="both"/>
              <w:rPr>
                <w:rFonts w:ascii="Arial" w:hAnsi="Arial" w:cs="Arial"/>
                <w:sz w:val="24"/>
                <w:szCs w:val="24"/>
              </w:rPr>
            </w:pPr>
            <w:r w:rsidRPr="00B060CF">
              <w:rPr>
                <w:rFonts w:ascii="Arial" w:hAnsi="Arial" w:cs="Arial"/>
                <w:sz w:val="24"/>
                <w:szCs w:val="24"/>
              </w:rPr>
              <w:t>Universal</w:t>
            </w:r>
          </w:p>
        </w:tc>
        <w:tc>
          <w:tcPr>
            <w:tcW w:w="2026" w:type="dxa"/>
          </w:tcPr>
          <w:p w14:paraId="39CB8706" w14:textId="77777777" w:rsidR="00EF4489" w:rsidRDefault="00EF4489" w:rsidP="002F2587">
            <w:pPr>
              <w:tabs>
                <w:tab w:val="left" w:pos="6348"/>
              </w:tabs>
              <w:jc w:val="both"/>
              <w:rPr>
                <w:rFonts w:ascii="Arial" w:hAnsi="Arial" w:cs="Arial"/>
              </w:rPr>
            </w:pPr>
            <w:r w:rsidRPr="00B060CF">
              <w:rPr>
                <w:rFonts w:ascii="Arial" w:hAnsi="Arial" w:cs="Arial"/>
              </w:rPr>
              <w:t>Training</w:t>
            </w:r>
            <w:r>
              <w:rPr>
                <w:rFonts w:ascii="Arial" w:hAnsi="Arial" w:cs="Arial"/>
              </w:rPr>
              <w:t xml:space="preserve">: </w:t>
            </w:r>
          </w:p>
          <w:p w14:paraId="5007C673" w14:textId="77777777" w:rsidR="00EF4489" w:rsidRDefault="00EF4489" w:rsidP="002F2587">
            <w:pPr>
              <w:tabs>
                <w:tab w:val="left" w:pos="6348"/>
              </w:tabs>
              <w:jc w:val="both"/>
              <w:rPr>
                <w:rFonts w:ascii="Arial" w:hAnsi="Arial" w:cs="Arial"/>
              </w:rPr>
            </w:pPr>
          </w:p>
          <w:p w14:paraId="5554F860" w14:textId="77777777" w:rsidR="00EF4489" w:rsidRPr="00B060CF" w:rsidRDefault="00EF4489" w:rsidP="002F2587">
            <w:pPr>
              <w:tabs>
                <w:tab w:val="left" w:pos="6348"/>
              </w:tabs>
              <w:jc w:val="both"/>
              <w:rPr>
                <w:rFonts w:ascii="Arial" w:hAnsi="Arial" w:cs="Arial"/>
              </w:rPr>
            </w:pPr>
            <w:r>
              <w:rPr>
                <w:rFonts w:ascii="Arial" w:hAnsi="Arial" w:cs="Arial"/>
              </w:rPr>
              <w:t xml:space="preserve">Policy and Guidance </w:t>
            </w:r>
            <w:r w:rsidRPr="00B060CF">
              <w:rPr>
                <w:rFonts w:ascii="Arial" w:hAnsi="Arial" w:cs="Arial"/>
              </w:rPr>
              <w:t xml:space="preserve"> </w:t>
            </w:r>
          </w:p>
        </w:tc>
        <w:tc>
          <w:tcPr>
            <w:tcW w:w="2052" w:type="dxa"/>
          </w:tcPr>
          <w:p w14:paraId="37C96978" w14:textId="77777777" w:rsidR="00EF4489" w:rsidRDefault="00EF4489" w:rsidP="002F2587">
            <w:pPr>
              <w:tabs>
                <w:tab w:val="left" w:pos="6348"/>
              </w:tabs>
              <w:jc w:val="both"/>
              <w:rPr>
                <w:rFonts w:ascii="Arial" w:hAnsi="Arial" w:cs="Arial"/>
              </w:rPr>
            </w:pPr>
            <w:r w:rsidRPr="00B060CF">
              <w:rPr>
                <w:rFonts w:ascii="Arial" w:hAnsi="Arial" w:cs="Arial"/>
              </w:rPr>
              <w:t>Training</w:t>
            </w:r>
            <w:r>
              <w:rPr>
                <w:rFonts w:ascii="Arial" w:hAnsi="Arial" w:cs="Arial"/>
              </w:rPr>
              <w:t xml:space="preserve">: </w:t>
            </w:r>
            <w:r w:rsidRPr="00B060CF">
              <w:rPr>
                <w:rFonts w:ascii="Arial" w:hAnsi="Arial" w:cs="Arial"/>
              </w:rPr>
              <w:t xml:space="preserve"> </w:t>
            </w:r>
          </w:p>
          <w:p w14:paraId="44DFFE54" w14:textId="77777777" w:rsidR="00EF4489" w:rsidRDefault="00EF4489" w:rsidP="002F2587">
            <w:pPr>
              <w:tabs>
                <w:tab w:val="left" w:pos="6348"/>
              </w:tabs>
              <w:jc w:val="both"/>
              <w:rPr>
                <w:rFonts w:ascii="Arial" w:hAnsi="Arial" w:cs="Arial"/>
              </w:rPr>
            </w:pPr>
          </w:p>
          <w:p w14:paraId="602CBF45" w14:textId="77777777" w:rsidR="00EF4489" w:rsidRDefault="00EF4489" w:rsidP="002F2587">
            <w:pPr>
              <w:tabs>
                <w:tab w:val="left" w:pos="6348"/>
              </w:tabs>
              <w:jc w:val="both"/>
              <w:rPr>
                <w:rFonts w:ascii="Arial" w:hAnsi="Arial" w:cs="Arial"/>
              </w:rPr>
            </w:pPr>
            <w:r>
              <w:rPr>
                <w:rFonts w:ascii="Arial" w:hAnsi="Arial" w:cs="Arial"/>
              </w:rPr>
              <w:t>Research and evaluation:</w:t>
            </w:r>
          </w:p>
          <w:p w14:paraId="2FB2A358" w14:textId="77777777" w:rsidR="00EF4489" w:rsidRDefault="00EF4489" w:rsidP="002F2587">
            <w:pPr>
              <w:tabs>
                <w:tab w:val="left" w:pos="6348"/>
              </w:tabs>
              <w:jc w:val="both"/>
              <w:rPr>
                <w:rFonts w:ascii="Arial" w:hAnsi="Arial" w:cs="Arial"/>
              </w:rPr>
            </w:pPr>
          </w:p>
          <w:p w14:paraId="7331224F" w14:textId="77777777" w:rsidR="00EF4489" w:rsidRDefault="00EF4489" w:rsidP="002F2587">
            <w:pPr>
              <w:tabs>
                <w:tab w:val="left" w:pos="6348"/>
              </w:tabs>
              <w:jc w:val="both"/>
              <w:rPr>
                <w:rFonts w:ascii="Arial" w:hAnsi="Arial" w:cs="Arial"/>
              </w:rPr>
            </w:pPr>
            <w:r>
              <w:rPr>
                <w:rFonts w:ascii="Arial" w:hAnsi="Arial" w:cs="Arial"/>
              </w:rPr>
              <w:t xml:space="preserve">Policy and Guidance </w:t>
            </w:r>
            <w:r w:rsidRPr="00B060CF">
              <w:rPr>
                <w:rFonts w:ascii="Arial" w:hAnsi="Arial" w:cs="Arial"/>
              </w:rPr>
              <w:t xml:space="preserve"> </w:t>
            </w:r>
          </w:p>
          <w:p w14:paraId="3EFE2B82" w14:textId="77777777" w:rsidR="00EF4489" w:rsidRPr="00B060CF" w:rsidRDefault="00EF4489" w:rsidP="002F2587">
            <w:pPr>
              <w:tabs>
                <w:tab w:val="left" w:pos="6348"/>
              </w:tabs>
              <w:jc w:val="both"/>
              <w:rPr>
                <w:rFonts w:ascii="Arial" w:hAnsi="Arial" w:cs="Arial"/>
                <w:sz w:val="24"/>
                <w:szCs w:val="24"/>
              </w:rPr>
            </w:pPr>
          </w:p>
        </w:tc>
        <w:tc>
          <w:tcPr>
            <w:tcW w:w="2127" w:type="dxa"/>
          </w:tcPr>
          <w:p w14:paraId="37D7E8FA" w14:textId="77777777" w:rsidR="00EF4489" w:rsidRPr="00B060CF" w:rsidRDefault="00EF4489" w:rsidP="002F2587">
            <w:pPr>
              <w:tabs>
                <w:tab w:val="left" w:pos="6348"/>
              </w:tabs>
              <w:jc w:val="both"/>
              <w:rPr>
                <w:rFonts w:ascii="Arial" w:hAnsi="Arial" w:cs="Arial"/>
                <w:sz w:val="24"/>
                <w:szCs w:val="24"/>
              </w:rPr>
            </w:pPr>
            <w:r w:rsidRPr="00B060CF">
              <w:rPr>
                <w:rFonts w:ascii="Arial" w:hAnsi="Arial" w:cs="Arial"/>
              </w:rPr>
              <w:t>Training</w:t>
            </w:r>
            <w:r>
              <w:rPr>
                <w:rFonts w:ascii="Arial" w:hAnsi="Arial" w:cs="Arial"/>
              </w:rPr>
              <w:t xml:space="preserve">: </w:t>
            </w:r>
            <w:r w:rsidRPr="00B060CF">
              <w:rPr>
                <w:rFonts w:ascii="Arial" w:hAnsi="Arial" w:cs="Arial"/>
              </w:rPr>
              <w:t xml:space="preserve"> </w:t>
            </w:r>
          </w:p>
        </w:tc>
        <w:tc>
          <w:tcPr>
            <w:tcW w:w="2325" w:type="dxa"/>
          </w:tcPr>
          <w:p w14:paraId="711194FC" w14:textId="77777777" w:rsidR="00EF4489" w:rsidRPr="00B060CF" w:rsidRDefault="00EF4489" w:rsidP="002F2587">
            <w:pPr>
              <w:tabs>
                <w:tab w:val="left" w:pos="6348"/>
              </w:tabs>
              <w:jc w:val="both"/>
              <w:rPr>
                <w:rFonts w:ascii="Arial" w:hAnsi="Arial" w:cs="Arial"/>
                <w:sz w:val="24"/>
                <w:szCs w:val="24"/>
              </w:rPr>
            </w:pPr>
            <w:r w:rsidRPr="00B060CF">
              <w:rPr>
                <w:rFonts w:ascii="Arial" w:hAnsi="Arial" w:cs="Arial"/>
              </w:rPr>
              <w:t>Training</w:t>
            </w:r>
            <w:r>
              <w:rPr>
                <w:rFonts w:ascii="Arial" w:hAnsi="Arial" w:cs="Arial"/>
              </w:rPr>
              <w:t xml:space="preserve">: </w:t>
            </w:r>
            <w:r w:rsidRPr="00B060CF">
              <w:rPr>
                <w:rFonts w:ascii="Arial" w:hAnsi="Arial" w:cs="Arial"/>
              </w:rPr>
              <w:t xml:space="preserve"> </w:t>
            </w:r>
          </w:p>
        </w:tc>
        <w:tc>
          <w:tcPr>
            <w:tcW w:w="2090" w:type="dxa"/>
          </w:tcPr>
          <w:p w14:paraId="4A8D8367" w14:textId="77777777" w:rsidR="00EF4489" w:rsidRPr="00B060CF" w:rsidRDefault="00EF4489" w:rsidP="002F2587">
            <w:pPr>
              <w:tabs>
                <w:tab w:val="left" w:pos="6348"/>
              </w:tabs>
              <w:jc w:val="both"/>
              <w:rPr>
                <w:rFonts w:ascii="Arial" w:hAnsi="Arial" w:cs="Arial"/>
                <w:sz w:val="24"/>
                <w:szCs w:val="24"/>
              </w:rPr>
            </w:pPr>
            <w:r w:rsidRPr="00B060CF">
              <w:rPr>
                <w:rFonts w:ascii="Arial" w:hAnsi="Arial" w:cs="Arial"/>
              </w:rPr>
              <w:t>Training</w:t>
            </w:r>
            <w:r>
              <w:rPr>
                <w:rFonts w:ascii="Arial" w:hAnsi="Arial" w:cs="Arial"/>
              </w:rPr>
              <w:t xml:space="preserve">: </w:t>
            </w:r>
            <w:r w:rsidRPr="00B060CF">
              <w:rPr>
                <w:rFonts w:ascii="Arial" w:hAnsi="Arial" w:cs="Arial"/>
              </w:rPr>
              <w:t xml:space="preserve"> </w:t>
            </w:r>
          </w:p>
        </w:tc>
        <w:tc>
          <w:tcPr>
            <w:tcW w:w="1741" w:type="dxa"/>
          </w:tcPr>
          <w:p w14:paraId="31F6EA00" w14:textId="77777777" w:rsidR="00EF4489" w:rsidRPr="00B060CF" w:rsidRDefault="00EF4489" w:rsidP="002F2587">
            <w:pPr>
              <w:tabs>
                <w:tab w:val="left" w:pos="6348"/>
              </w:tabs>
              <w:jc w:val="both"/>
              <w:rPr>
                <w:rFonts w:ascii="Arial" w:hAnsi="Arial" w:cs="Arial"/>
              </w:rPr>
            </w:pPr>
            <w:r w:rsidRPr="00B060CF">
              <w:rPr>
                <w:rFonts w:ascii="Arial" w:hAnsi="Arial" w:cs="Arial"/>
              </w:rPr>
              <w:t>Training</w:t>
            </w:r>
            <w:r>
              <w:rPr>
                <w:rFonts w:ascii="Arial" w:hAnsi="Arial" w:cs="Arial"/>
              </w:rPr>
              <w:t xml:space="preserve">: </w:t>
            </w:r>
            <w:r w:rsidRPr="00B060CF">
              <w:rPr>
                <w:rFonts w:ascii="Arial" w:hAnsi="Arial" w:cs="Arial"/>
              </w:rPr>
              <w:t xml:space="preserve"> </w:t>
            </w:r>
          </w:p>
        </w:tc>
      </w:tr>
      <w:tr w:rsidR="00EF4489" w14:paraId="7C2A00FF" w14:textId="77777777" w:rsidTr="002F2587">
        <w:trPr>
          <w:trHeight w:val="1493"/>
        </w:trPr>
        <w:tc>
          <w:tcPr>
            <w:tcW w:w="1587" w:type="dxa"/>
          </w:tcPr>
          <w:p w14:paraId="6F3B207A" w14:textId="77777777" w:rsidR="00EF4489" w:rsidRPr="00B060CF" w:rsidRDefault="00EF4489" w:rsidP="002F2587">
            <w:pPr>
              <w:tabs>
                <w:tab w:val="left" w:pos="6348"/>
              </w:tabs>
              <w:jc w:val="both"/>
              <w:rPr>
                <w:rFonts w:ascii="Arial" w:hAnsi="Arial" w:cs="Arial"/>
                <w:sz w:val="24"/>
                <w:szCs w:val="24"/>
              </w:rPr>
            </w:pPr>
            <w:r w:rsidRPr="00B060CF">
              <w:rPr>
                <w:rFonts w:ascii="Arial" w:hAnsi="Arial" w:cs="Arial"/>
                <w:sz w:val="24"/>
                <w:szCs w:val="24"/>
              </w:rPr>
              <w:t xml:space="preserve">Additional </w:t>
            </w:r>
          </w:p>
        </w:tc>
        <w:tc>
          <w:tcPr>
            <w:tcW w:w="2026" w:type="dxa"/>
          </w:tcPr>
          <w:p w14:paraId="4A59E740" w14:textId="77777777" w:rsidR="00EF4489" w:rsidRPr="00B060CF" w:rsidRDefault="00EF4489" w:rsidP="002F2587">
            <w:pPr>
              <w:tabs>
                <w:tab w:val="left" w:pos="6348"/>
              </w:tabs>
              <w:jc w:val="both"/>
              <w:rPr>
                <w:rFonts w:ascii="Arial" w:hAnsi="Arial" w:cs="Arial"/>
                <w:sz w:val="24"/>
                <w:szCs w:val="24"/>
              </w:rPr>
            </w:pPr>
            <w:r>
              <w:rPr>
                <w:rFonts w:ascii="Arial" w:hAnsi="Arial" w:cs="Arial"/>
              </w:rPr>
              <w:t xml:space="preserve">Advice and Consultation </w:t>
            </w:r>
          </w:p>
        </w:tc>
        <w:tc>
          <w:tcPr>
            <w:tcW w:w="2052" w:type="dxa"/>
          </w:tcPr>
          <w:p w14:paraId="760950B2" w14:textId="77777777" w:rsidR="00EF4489" w:rsidRPr="00B060CF" w:rsidRDefault="00EF4489" w:rsidP="002F2587">
            <w:pPr>
              <w:tabs>
                <w:tab w:val="left" w:pos="6348"/>
              </w:tabs>
              <w:jc w:val="both"/>
              <w:rPr>
                <w:rFonts w:ascii="Arial" w:hAnsi="Arial" w:cs="Arial"/>
                <w:sz w:val="24"/>
                <w:szCs w:val="24"/>
              </w:rPr>
            </w:pPr>
            <w:r>
              <w:rPr>
                <w:rFonts w:ascii="Arial" w:hAnsi="Arial" w:cs="Arial"/>
              </w:rPr>
              <w:t>Advice and Consultation</w:t>
            </w:r>
          </w:p>
        </w:tc>
        <w:tc>
          <w:tcPr>
            <w:tcW w:w="2127" w:type="dxa"/>
          </w:tcPr>
          <w:p w14:paraId="5E69C3AF" w14:textId="77777777" w:rsidR="00EF4489" w:rsidRPr="00B060CF" w:rsidRDefault="00EF4489" w:rsidP="002F2587">
            <w:pPr>
              <w:tabs>
                <w:tab w:val="left" w:pos="6348"/>
              </w:tabs>
              <w:jc w:val="both"/>
              <w:rPr>
                <w:rFonts w:ascii="Arial" w:hAnsi="Arial" w:cs="Arial"/>
                <w:sz w:val="24"/>
                <w:szCs w:val="24"/>
              </w:rPr>
            </w:pPr>
            <w:r>
              <w:rPr>
                <w:rFonts w:ascii="Arial" w:hAnsi="Arial" w:cs="Arial"/>
              </w:rPr>
              <w:t>Advice and Consultation</w:t>
            </w:r>
          </w:p>
        </w:tc>
        <w:tc>
          <w:tcPr>
            <w:tcW w:w="2325" w:type="dxa"/>
          </w:tcPr>
          <w:p w14:paraId="1A84F6B4" w14:textId="77777777" w:rsidR="00EF4489" w:rsidRPr="00B060CF" w:rsidRDefault="00EF4489" w:rsidP="002F2587">
            <w:pPr>
              <w:tabs>
                <w:tab w:val="left" w:pos="6348"/>
              </w:tabs>
              <w:jc w:val="both"/>
              <w:rPr>
                <w:rFonts w:ascii="Arial" w:hAnsi="Arial" w:cs="Arial"/>
                <w:sz w:val="24"/>
                <w:szCs w:val="24"/>
              </w:rPr>
            </w:pPr>
            <w:r>
              <w:rPr>
                <w:rFonts w:ascii="Arial" w:hAnsi="Arial" w:cs="Arial"/>
              </w:rPr>
              <w:t>Advice and Consultation</w:t>
            </w:r>
          </w:p>
        </w:tc>
        <w:tc>
          <w:tcPr>
            <w:tcW w:w="2090" w:type="dxa"/>
          </w:tcPr>
          <w:p w14:paraId="79F920F8" w14:textId="77777777" w:rsidR="00EF4489" w:rsidRPr="00B060CF" w:rsidRDefault="00EF4489" w:rsidP="002F2587">
            <w:pPr>
              <w:tabs>
                <w:tab w:val="left" w:pos="6348"/>
              </w:tabs>
              <w:jc w:val="both"/>
              <w:rPr>
                <w:rFonts w:ascii="Arial" w:hAnsi="Arial" w:cs="Arial"/>
                <w:sz w:val="24"/>
                <w:szCs w:val="24"/>
              </w:rPr>
            </w:pPr>
            <w:r>
              <w:rPr>
                <w:rFonts w:ascii="Arial" w:hAnsi="Arial" w:cs="Arial"/>
              </w:rPr>
              <w:t>Advice and Consultation</w:t>
            </w:r>
          </w:p>
        </w:tc>
        <w:tc>
          <w:tcPr>
            <w:tcW w:w="1741" w:type="dxa"/>
          </w:tcPr>
          <w:p w14:paraId="6572B22B" w14:textId="77777777" w:rsidR="00EF4489" w:rsidRDefault="00EF4489" w:rsidP="002F2587">
            <w:pPr>
              <w:tabs>
                <w:tab w:val="left" w:pos="6348"/>
              </w:tabs>
              <w:jc w:val="both"/>
              <w:rPr>
                <w:rFonts w:ascii="Arial" w:hAnsi="Arial" w:cs="Arial"/>
              </w:rPr>
            </w:pPr>
            <w:r>
              <w:rPr>
                <w:rFonts w:ascii="Arial" w:hAnsi="Arial" w:cs="Arial"/>
              </w:rPr>
              <w:t>Advice and Consultation</w:t>
            </w:r>
          </w:p>
        </w:tc>
      </w:tr>
      <w:tr w:rsidR="00EF4489" w14:paraId="40BF5351" w14:textId="77777777" w:rsidTr="002F2587">
        <w:trPr>
          <w:trHeight w:val="2101"/>
        </w:trPr>
        <w:tc>
          <w:tcPr>
            <w:tcW w:w="1587" w:type="dxa"/>
          </w:tcPr>
          <w:p w14:paraId="72752D9F" w14:textId="77777777" w:rsidR="00EF4489" w:rsidRPr="00B060CF" w:rsidRDefault="00EF4489" w:rsidP="002F2587">
            <w:pPr>
              <w:tabs>
                <w:tab w:val="left" w:pos="6348"/>
              </w:tabs>
              <w:jc w:val="both"/>
              <w:rPr>
                <w:rFonts w:ascii="Arial" w:hAnsi="Arial" w:cs="Arial"/>
                <w:sz w:val="24"/>
                <w:szCs w:val="24"/>
              </w:rPr>
            </w:pPr>
            <w:r w:rsidRPr="00B060CF">
              <w:rPr>
                <w:rFonts w:ascii="Arial" w:hAnsi="Arial" w:cs="Arial"/>
                <w:sz w:val="24"/>
                <w:szCs w:val="24"/>
              </w:rPr>
              <w:t xml:space="preserve">Targeted </w:t>
            </w:r>
          </w:p>
        </w:tc>
        <w:tc>
          <w:tcPr>
            <w:tcW w:w="2026" w:type="dxa"/>
          </w:tcPr>
          <w:p w14:paraId="146417B0" w14:textId="77777777" w:rsidR="00EF4489" w:rsidRDefault="00EF4489" w:rsidP="002F2587">
            <w:pPr>
              <w:tabs>
                <w:tab w:val="left" w:pos="6348"/>
              </w:tabs>
              <w:jc w:val="both"/>
              <w:rPr>
                <w:rFonts w:ascii="Arial" w:hAnsi="Arial" w:cs="Arial"/>
              </w:rPr>
            </w:pPr>
            <w:r w:rsidRPr="001F6974">
              <w:rPr>
                <w:rFonts w:ascii="Arial" w:hAnsi="Arial" w:cs="Arial"/>
              </w:rPr>
              <w:t xml:space="preserve">Planning and Training </w:t>
            </w:r>
          </w:p>
          <w:p w14:paraId="5EED7634" w14:textId="77777777" w:rsidR="00EF4489" w:rsidRDefault="00EF4489" w:rsidP="002F2587">
            <w:pPr>
              <w:tabs>
                <w:tab w:val="left" w:pos="6348"/>
              </w:tabs>
              <w:jc w:val="both"/>
              <w:rPr>
                <w:rFonts w:ascii="Arial" w:hAnsi="Arial" w:cs="Arial"/>
              </w:rPr>
            </w:pPr>
          </w:p>
          <w:p w14:paraId="56DC9CBB" w14:textId="77777777" w:rsidR="00EF4489" w:rsidRPr="001F6974" w:rsidRDefault="00EF4489" w:rsidP="002F2587">
            <w:pPr>
              <w:tabs>
                <w:tab w:val="left" w:pos="6348"/>
              </w:tabs>
              <w:jc w:val="both"/>
              <w:rPr>
                <w:rFonts w:ascii="Arial" w:hAnsi="Arial" w:cs="Arial"/>
              </w:rPr>
            </w:pPr>
            <w:r>
              <w:rPr>
                <w:rFonts w:ascii="Arial" w:hAnsi="Arial" w:cs="Arial"/>
              </w:rPr>
              <w:t xml:space="preserve">Accessibility </w:t>
            </w:r>
          </w:p>
        </w:tc>
        <w:tc>
          <w:tcPr>
            <w:tcW w:w="2052" w:type="dxa"/>
          </w:tcPr>
          <w:p w14:paraId="687584BA" w14:textId="77777777" w:rsidR="00EF4489" w:rsidRDefault="00EF4489" w:rsidP="002F2587">
            <w:pPr>
              <w:tabs>
                <w:tab w:val="left" w:pos="6348"/>
              </w:tabs>
              <w:jc w:val="both"/>
              <w:rPr>
                <w:rFonts w:ascii="Arial" w:hAnsi="Arial" w:cs="Arial"/>
              </w:rPr>
            </w:pPr>
            <w:r w:rsidRPr="00907791">
              <w:rPr>
                <w:rFonts w:ascii="Arial" w:hAnsi="Arial" w:cs="Arial"/>
              </w:rPr>
              <w:t xml:space="preserve">Individual Support </w:t>
            </w:r>
          </w:p>
          <w:p w14:paraId="7F71C8C1" w14:textId="77777777" w:rsidR="00EF4489" w:rsidRDefault="00EF4489" w:rsidP="002F2587">
            <w:pPr>
              <w:tabs>
                <w:tab w:val="left" w:pos="6348"/>
              </w:tabs>
              <w:jc w:val="both"/>
              <w:rPr>
                <w:rFonts w:ascii="Arial" w:hAnsi="Arial" w:cs="Arial"/>
              </w:rPr>
            </w:pPr>
          </w:p>
          <w:p w14:paraId="4B2F979D" w14:textId="77777777" w:rsidR="00EF4489" w:rsidRDefault="00EF4489" w:rsidP="002F2587">
            <w:pPr>
              <w:tabs>
                <w:tab w:val="left" w:pos="6348"/>
              </w:tabs>
              <w:jc w:val="both"/>
              <w:rPr>
                <w:rFonts w:ascii="Arial" w:hAnsi="Arial" w:cs="Arial"/>
              </w:rPr>
            </w:pPr>
            <w:r>
              <w:rPr>
                <w:rFonts w:ascii="Arial" w:hAnsi="Arial" w:cs="Arial"/>
              </w:rPr>
              <w:t>Assessment and Intervention</w:t>
            </w:r>
          </w:p>
          <w:p w14:paraId="7BD8337B" w14:textId="77777777" w:rsidR="00EF4489" w:rsidRDefault="00EF4489" w:rsidP="002F2587">
            <w:pPr>
              <w:tabs>
                <w:tab w:val="left" w:pos="6348"/>
              </w:tabs>
              <w:jc w:val="both"/>
              <w:rPr>
                <w:rFonts w:ascii="Arial" w:hAnsi="Arial" w:cs="Arial"/>
              </w:rPr>
            </w:pPr>
          </w:p>
          <w:p w14:paraId="303BE088" w14:textId="77777777" w:rsidR="00EF4489" w:rsidRPr="00907791" w:rsidRDefault="00EF4489" w:rsidP="002F2587">
            <w:pPr>
              <w:tabs>
                <w:tab w:val="left" w:pos="6348"/>
              </w:tabs>
              <w:jc w:val="both"/>
              <w:rPr>
                <w:rFonts w:ascii="Arial" w:hAnsi="Arial" w:cs="Arial"/>
              </w:rPr>
            </w:pPr>
            <w:r w:rsidRPr="001F6974">
              <w:rPr>
                <w:rFonts w:ascii="Arial" w:hAnsi="Arial" w:cs="Arial"/>
              </w:rPr>
              <w:t>Planning and Training</w:t>
            </w:r>
          </w:p>
        </w:tc>
        <w:tc>
          <w:tcPr>
            <w:tcW w:w="2127" w:type="dxa"/>
          </w:tcPr>
          <w:p w14:paraId="04219C26" w14:textId="77777777" w:rsidR="00EF4489" w:rsidRDefault="00EF4489" w:rsidP="002F2587">
            <w:pPr>
              <w:tabs>
                <w:tab w:val="left" w:pos="6348"/>
              </w:tabs>
              <w:jc w:val="both"/>
              <w:rPr>
                <w:rFonts w:ascii="Arial" w:hAnsi="Arial" w:cs="Arial"/>
              </w:rPr>
            </w:pPr>
            <w:r w:rsidRPr="00907791">
              <w:rPr>
                <w:rFonts w:ascii="Arial" w:hAnsi="Arial" w:cs="Arial"/>
              </w:rPr>
              <w:t>Individual Support</w:t>
            </w:r>
            <w:r>
              <w:rPr>
                <w:rFonts w:ascii="Arial" w:hAnsi="Arial" w:cs="Arial"/>
              </w:rPr>
              <w:t>, including direct teaching</w:t>
            </w:r>
          </w:p>
          <w:p w14:paraId="18701002" w14:textId="77777777" w:rsidR="00EF4489" w:rsidRDefault="00EF4489" w:rsidP="002F2587">
            <w:pPr>
              <w:tabs>
                <w:tab w:val="left" w:pos="6348"/>
              </w:tabs>
              <w:jc w:val="both"/>
              <w:rPr>
                <w:rFonts w:ascii="Arial" w:hAnsi="Arial" w:cs="Arial"/>
              </w:rPr>
            </w:pPr>
          </w:p>
          <w:p w14:paraId="1E22EB07" w14:textId="77777777" w:rsidR="00EF4489" w:rsidRDefault="00EF4489" w:rsidP="002F2587">
            <w:pPr>
              <w:tabs>
                <w:tab w:val="left" w:pos="6348"/>
              </w:tabs>
              <w:jc w:val="both"/>
              <w:rPr>
                <w:rFonts w:ascii="Arial" w:hAnsi="Arial" w:cs="Arial"/>
              </w:rPr>
            </w:pPr>
            <w:r>
              <w:rPr>
                <w:rFonts w:ascii="Arial" w:hAnsi="Arial" w:cs="Arial"/>
              </w:rPr>
              <w:t>Assessment and Intervention</w:t>
            </w:r>
          </w:p>
          <w:p w14:paraId="3C9F3E44" w14:textId="77777777" w:rsidR="00EF4489" w:rsidRDefault="00EF4489" w:rsidP="002F2587">
            <w:pPr>
              <w:tabs>
                <w:tab w:val="left" w:pos="6348"/>
              </w:tabs>
              <w:jc w:val="both"/>
              <w:rPr>
                <w:rFonts w:ascii="Arial" w:hAnsi="Arial" w:cs="Arial"/>
              </w:rPr>
            </w:pPr>
          </w:p>
          <w:p w14:paraId="44247E8F" w14:textId="77777777" w:rsidR="00EF4489" w:rsidRPr="00B060CF" w:rsidRDefault="00EF4489" w:rsidP="002F2587">
            <w:pPr>
              <w:tabs>
                <w:tab w:val="left" w:pos="6348"/>
              </w:tabs>
              <w:jc w:val="both"/>
              <w:rPr>
                <w:rFonts w:ascii="Arial" w:hAnsi="Arial" w:cs="Arial"/>
                <w:sz w:val="24"/>
                <w:szCs w:val="24"/>
              </w:rPr>
            </w:pPr>
            <w:r w:rsidRPr="001F6974">
              <w:rPr>
                <w:rFonts w:ascii="Arial" w:hAnsi="Arial" w:cs="Arial"/>
              </w:rPr>
              <w:t>Planning and Training</w:t>
            </w:r>
          </w:p>
        </w:tc>
        <w:tc>
          <w:tcPr>
            <w:tcW w:w="2325" w:type="dxa"/>
          </w:tcPr>
          <w:p w14:paraId="47181535" w14:textId="77777777" w:rsidR="00EF4489" w:rsidRDefault="00EF4489" w:rsidP="002F2587">
            <w:pPr>
              <w:tabs>
                <w:tab w:val="left" w:pos="6348"/>
              </w:tabs>
              <w:jc w:val="both"/>
              <w:rPr>
                <w:rFonts w:ascii="Arial" w:hAnsi="Arial" w:cs="Arial"/>
              </w:rPr>
            </w:pPr>
            <w:r w:rsidRPr="00907791">
              <w:rPr>
                <w:rFonts w:ascii="Arial" w:hAnsi="Arial" w:cs="Arial"/>
              </w:rPr>
              <w:t>Individual Support</w:t>
            </w:r>
          </w:p>
          <w:p w14:paraId="01F26341" w14:textId="77777777" w:rsidR="00EF4489" w:rsidRDefault="00EF4489" w:rsidP="002F2587">
            <w:pPr>
              <w:tabs>
                <w:tab w:val="left" w:pos="6348"/>
              </w:tabs>
              <w:jc w:val="both"/>
              <w:rPr>
                <w:rFonts w:ascii="Arial" w:hAnsi="Arial" w:cs="Arial"/>
              </w:rPr>
            </w:pPr>
          </w:p>
          <w:p w14:paraId="4AD675A7" w14:textId="77777777" w:rsidR="00EF4489" w:rsidRDefault="00EF4489" w:rsidP="002F2587">
            <w:pPr>
              <w:tabs>
                <w:tab w:val="left" w:pos="6348"/>
              </w:tabs>
              <w:jc w:val="both"/>
              <w:rPr>
                <w:rFonts w:ascii="Arial" w:hAnsi="Arial" w:cs="Arial"/>
              </w:rPr>
            </w:pPr>
            <w:r>
              <w:rPr>
                <w:rFonts w:ascii="Arial" w:hAnsi="Arial" w:cs="Arial"/>
              </w:rPr>
              <w:t>Assessment and Intervention</w:t>
            </w:r>
          </w:p>
          <w:p w14:paraId="206C54A0" w14:textId="77777777" w:rsidR="00EF4489" w:rsidRDefault="00EF4489" w:rsidP="002F2587">
            <w:pPr>
              <w:tabs>
                <w:tab w:val="left" w:pos="6348"/>
              </w:tabs>
              <w:jc w:val="both"/>
              <w:rPr>
                <w:rFonts w:ascii="Arial" w:hAnsi="Arial" w:cs="Arial"/>
              </w:rPr>
            </w:pPr>
          </w:p>
          <w:p w14:paraId="76F73724" w14:textId="77777777" w:rsidR="00EF4489" w:rsidRPr="00B060CF" w:rsidRDefault="00EF4489" w:rsidP="002F2587">
            <w:pPr>
              <w:tabs>
                <w:tab w:val="left" w:pos="6348"/>
              </w:tabs>
              <w:jc w:val="both"/>
              <w:rPr>
                <w:rFonts w:ascii="Arial" w:hAnsi="Arial" w:cs="Arial"/>
                <w:sz w:val="24"/>
                <w:szCs w:val="24"/>
              </w:rPr>
            </w:pPr>
            <w:r w:rsidRPr="001F6974">
              <w:rPr>
                <w:rFonts w:ascii="Arial" w:hAnsi="Arial" w:cs="Arial"/>
              </w:rPr>
              <w:t>Planning and Training</w:t>
            </w:r>
          </w:p>
        </w:tc>
        <w:tc>
          <w:tcPr>
            <w:tcW w:w="2090" w:type="dxa"/>
          </w:tcPr>
          <w:p w14:paraId="050B690D" w14:textId="77777777" w:rsidR="00EF4489" w:rsidRDefault="00EF4489" w:rsidP="002F2587">
            <w:pPr>
              <w:tabs>
                <w:tab w:val="left" w:pos="6348"/>
              </w:tabs>
              <w:jc w:val="both"/>
              <w:rPr>
                <w:rFonts w:ascii="Arial" w:hAnsi="Arial" w:cs="Arial"/>
              </w:rPr>
            </w:pPr>
            <w:r w:rsidRPr="001F6974">
              <w:rPr>
                <w:rFonts w:ascii="Arial" w:hAnsi="Arial" w:cs="Arial"/>
              </w:rPr>
              <w:t>Planning and Training</w:t>
            </w:r>
          </w:p>
          <w:p w14:paraId="21C9CCB3" w14:textId="77777777" w:rsidR="00EF4489" w:rsidRDefault="00EF4489" w:rsidP="002F2587">
            <w:pPr>
              <w:tabs>
                <w:tab w:val="left" w:pos="6348"/>
              </w:tabs>
              <w:jc w:val="both"/>
              <w:rPr>
                <w:rFonts w:ascii="Arial" w:hAnsi="Arial" w:cs="Arial"/>
              </w:rPr>
            </w:pPr>
          </w:p>
          <w:p w14:paraId="55BEB29D" w14:textId="77777777" w:rsidR="00EF4489" w:rsidRPr="00B060CF" w:rsidRDefault="00EF4489" w:rsidP="002F2587">
            <w:pPr>
              <w:tabs>
                <w:tab w:val="left" w:pos="6348"/>
              </w:tabs>
              <w:jc w:val="both"/>
              <w:rPr>
                <w:rFonts w:ascii="Arial" w:hAnsi="Arial" w:cs="Arial"/>
                <w:sz w:val="24"/>
                <w:szCs w:val="24"/>
              </w:rPr>
            </w:pPr>
            <w:r>
              <w:rPr>
                <w:rFonts w:ascii="Arial" w:hAnsi="Arial" w:cs="Arial"/>
              </w:rPr>
              <w:t>Accessibility</w:t>
            </w:r>
          </w:p>
        </w:tc>
        <w:tc>
          <w:tcPr>
            <w:tcW w:w="1741" w:type="dxa"/>
          </w:tcPr>
          <w:p w14:paraId="0FD704BC" w14:textId="77777777" w:rsidR="00EF4489" w:rsidRDefault="00EF4489" w:rsidP="002F2587">
            <w:pPr>
              <w:tabs>
                <w:tab w:val="left" w:pos="6348"/>
              </w:tabs>
              <w:jc w:val="both"/>
              <w:rPr>
                <w:rFonts w:ascii="Arial" w:hAnsi="Arial" w:cs="Arial"/>
              </w:rPr>
            </w:pPr>
            <w:r w:rsidRPr="00907791">
              <w:rPr>
                <w:rFonts w:ascii="Arial" w:hAnsi="Arial" w:cs="Arial"/>
              </w:rPr>
              <w:t>Individual Support</w:t>
            </w:r>
          </w:p>
          <w:p w14:paraId="46DD4FA7" w14:textId="77777777" w:rsidR="00EF4489" w:rsidRDefault="00EF4489" w:rsidP="002F2587">
            <w:pPr>
              <w:tabs>
                <w:tab w:val="left" w:pos="6348"/>
              </w:tabs>
              <w:jc w:val="both"/>
              <w:rPr>
                <w:rFonts w:ascii="Arial" w:hAnsi="Arial" w:cs="Arial"/>
              </w:rPr>
            </w:pPr>
            <w:r>
              <w:rPr>
                <w:rFonts w:ascii="Arial" w:hAnsi="Arial" w:cs="Arial"/>
              </w:rPr>
              <w:t>Assessment and Intervention</w:t>
            </w:r>
          </w:p>
          <w:p w14:paraId="33458BB7" w14:textId="77777777" w:rsidR="00EF4489" w:rsidRDefault="00EF4489" w:rsidP="002F2587">
            <w:pPr>
              <w:tabs>
                <w:tab w:val="left" w:pos="6348"/>
              </w:tabs>
              <w:jc w:val="both"/>
              <w:rPr>
                <w:rFonts w:ascii="Arial" w:hAnsi="Arial" w:cs="Arial"/>
              </w:rPr>
            </w:pPr>
          </w:p>
          <w:p w14:paraId="0E0DC15A" w14:textId="77777777" w:rsidR="00EF4489" w:rsidRPr="001F6974" w:rsidRDefault="00EF4489" w:rsidP="002F2587">
            <w:pPr>
              <w:tabs>
                <w:tab w:val="left" w:pos="6348"/>
              </w:tabs>
              <w:jc w:val="both"/>
              <w:rPr>
                <w:rFonts w:ascii="Arial" w:hAnsi="Arial" w:cs="Arial"/>
              </w:rPr>
            </w:pPr>
            <w:r w:rsidRPr="001F6974">
              <w:rPr>
                <w:rFonts w:ascii="Arial" w:hAnsi="Arial" w:cs="Arial"/>
              </w:rPr>
              <w:t>Planning and Training</w:t>
            </w:r>
          </w:p>
        </w:tc>
      </w:tr>
      <w:tr w:rsidR="00EF4489" w14:paraId="05850886" w14:textId="77777777" w:rsidTr="002F2587">
        <w:trPr>
          <w:trHeight w:val="1366"/>
        </w:trPr>
        <w:tc>
          <w:tcPr>
            <w:tcW w:w="1587" w:type="dxa"/>
          </w:tcPr>
          <w:p w14:paraId="06EC180E" w14:textId="77777777" w:rsidR="00EF4489" w:rsidRPr="00B060CF" w:rsidRDefault="00EF4489" w:rsidP="002F2587">
            <w:pPr>
              <w:tabs>
                <w:tab w:val="left" w:pos="6348"/>
              </w:tabs>
              <w:jc w:val="both"/>
              <w:rPr>
                <w:rFonts w:ascii="Arial" w:hAnsi="Arial" w:cs="Arial"/>
                <w:sz w:val="24"/>
                <w:szCs w:val="24"/>
              </w:rPr>
            </w:pPr>
            <w:r w:rsidRPr="00B060CF">
              <w:rPr>
                <w:rFonts w:ascii="Arial" w:hAnsi="Arial" w:cs="Arial"/>
                <w:sz w:val="24"/>
                <w:szCs w:val="24"/>
              </w:rPr>
              <w:t xml:space="preserve">Specialist </w:t>
            </w:r>
          </w:p>
        </w:tc>
        <w:tc>
          <w:tcPr>
            <w:tcW w:w="2026" w:type="dxa"/>
          </w:tcPr>
          <w:p w14:paraId="2A638B75" w14:textId="77777777" w:rsidR="00EF4489" w:rsidRPr="00B060CF" w:rsidRDefault="00EF4489" w:rsidP="002F2587">
            <w:pPr>
              <w:tabs>
                <w:tab w:val="left" w:pos="6348"/>
              </w:tabs>
              <w:jc w:val="both"/>
              <w:rPr>
                <w:rFonts w:ascii="Arial" w:hAnsi="Arial" w:cs="Arial"/>
                <w:sz w:val="24"/>
                <w:szCs w:val="24"/>
              </w:rPr>
            </w:pPr>
            <w:r>
              <w:rPr>
                <w:rFonts w:ascii="Arial" w:hAnsi="Arial" w:cs="Arial"/>
                <w:sz w:val="24"/>
                <w:szCs w:val="24"/>
              </w:rPr>
              <w:t xml:space="preserve">CALM </w:t>
            </w:r>
          </w:p>
        </w:tc>
        <w:tc>
          <w:tcPr>
            <w:tcW w:w="2052" w:type="dxa"/>
          </w:tcPr>
          <w:p w14:paraId="47E9CE16" w14:textId="77777777" w:rsidR="00EF4489" w:rsidRPr="001F6974" w:rsidRDefault="00EF4489" w:rsidP="002F2587">
            <w:pPr>
              <w:tabs>
                <w:tab w:val="left" w:pos="6348"/>
              </w:tabs>
              <w:jc w:val="both"/>
              <w:rPr>
                <w:rFonts w:ascii="Arial" w:hAnsi="Arial" w:cs="Arial"/>
              </w:rPr>
            </w:pPr>
            <w:r w:rsidRPr="001F6974">
              <w:rPr>
                <w:rFonts w:ascii="Arial" w:hAnsi="Arial" w:cs="Arial"/>
              </w:rPr>
              <w:t>Trauma</w:t>
            </w:r>
          </w:p>
        </w:tc>
        <w:tc>
          <w:tcPr>
            <w:tcW w:w="2127" w:type="dxa"/>
          </w:tcPr>
          <w:p w14:paraId="6F93FFE0" w14:textId="77777777" w:rsidR="00EF4489" w:rsidRPr="001F6974" w:rsidRDefault="00EF4489" w:rsidP="002F2587">
            <w:pPr>
              <w:tabs>
                <w:tab w:val="left" w:pos="6348"/>
              </w:tabs>
              <w:jc w:val="both"/>
              <w:rPr>
                <w:rFonts w:ascii="Arial" w:hAnsi="Arial" w:cs="Arial"/>
              </w:rPr>
            </w:pPr>
            <w:r w:rsidRPr="001F6974">
              <w:rPr>
                <w:rFonts w:ascii="Arial" w:hAnsi="Arial" w:cs="Arial"/>
              </w:rPr>
              <w:t xml:space="preserve">AIM </w:t>
            </w:r>
          </w:p>
        </w:tc>
        <w:tc>
          <w:tcPr>
            <w:tcW w:w="2325" w:type="dxa"/>
          </w:tcPr>
          <w:p w14:paraId="1BCC2512" w14:textId="50096F79" w:rsidR="00EF4489" w:rsidRPr="001F6974" w:rsidRDefault="00732AF7" w:rsidP="002F2587">
            <w:pPr>
              <w:tabs>
                <w:tab w:val="left" w:pos="6348"/>
              </w:tabs>
              <w:jc w:val="both"/>
              <w:rPr>
                <w:rFonts w:ascii="Arial" w:hAnsi="Arial" w:cs="Arial"/>
              </w:rPr>
            </w:pPr>
            <w:r>
              <w:rPr>
                <w:rFonts w:ascii="Arial" w:hAnsi="Arial" w:cs="Arial"/>
              </w:rPr>
              <w:t>CLPL programme</w:t>
            </w:r>
          </w:p>
        </w:tc>
        <w:tc>
          <w:tcPr>
            <w:tcW w:w="2090" w:type="dxa"/>
          </w:tcPr>
          <w:p w14:paraId="01B6DE36" w14:textId="77777777" w:rsidR="00EF4489" w:rsidRPr="00B060CF" w:rsidRDefault="00EF4489" w:rsidP="002F2587">
            <w:pPr>
              <w:tabs>
                <w:tab w:val="left" w:pos="6348"/>
              </w:tabs>
              <w:jc w:val="both"/>
              <w:rPr>
                <w:rFonts w:ascii="Arial" w:hAnsi="Arial" w:cs="Arial"/>
                <w:sz w:val="24"/>
                <w:szCs w:val="24"/>
              </w:rPr>
            </w:pPr>
            <w:r>
              <w:rPr>
                <w:rFonts w:ascii="Arial" w:hAnsi="Arial" w:cs="Arial"/>
                <w:sz w:val="24"/>
                <w:szCs w:val="24"/>
              </w:rPr>
              <w:t xml:space="preserve">CALM </w:t>
            </w:r>
          </w:p>
        </w:tc>
        <w:tc>
          <w:tcPr>
            <w:tcW w:w="1741" w:type="dxa"/>
          </w:tcPr>
          <w:p w14:paraId="5F7779B5" w14:textId="105A607F" w:rsidR="00EF4489" w:rsidRDefault="009900C6" w:rsidP="002F2587">
            <w:pPr>
              <w:tabs>
                <w:tab w:val="left" w:pos="6348"/>
              </w:tabs>
              <w:jc w:val="both"/>
              <w:rPr>
                <w:rFonts w:ascii="Arial" w:hAnsi="Arial" w:cs="Arial"/>
                <w:sz w:val="24"/>
                <w:szCs w:val="24"/>
              </w:rPr>
            </w:pPr>
            <w:r>
              <w:rPr>
                <w:rFonts w:ascii="Arial" w:hAnsi="Arial" w:cs="Arial"/>
                <w:sz w:val="24"/>
                <w:szCs w:val="24"/>
              </w:rPr>
              <w:t>De-</w:t>
            </w:r>
            <w:r w:rsidR="00EF4489">
              <w:rPr>
                <w:rFonts w:ascii="Arial" w:hAnsi="Arial" w:cs="Arial"/>
                <w:sz w:val="24"/>
                <w:szCs w:val="24"/>
              </w:rPr>
              <w:t>escalation</w:t>
            </w:r>
          </w:p>
        </w:tc>
      </w:tr>
    </w:tbl>
    <w:p w14:paraId="5BA4B925" w14:textId="77777777" w:rsidR="00EF4489" w:rsidRDefault="00EF4489" w:rsidP="00EF4489">
      <w:pPr>
        <w:tabs>
          <w:tab w:val="left" w:pos="6348"/>
        </w:tabs>
        <w:jc w:val="both"/>
        <w:rPr>
          <w:sz w:val="16"/>
          <w:szCs w:val="16"/>
        </w:rPr>
      </w:pPr>
      <w:r>
        <w:rPr>
          <w:sz w:val="16"/>
          <w:szCs w:val="16"/>
        </w:rPr>
        <w:t xml:space="preserve">                                                 </w:t>
      </w:r>
    </w:p>
    <w:p w14:paraId="61AC80FD" w14:textId="417DE36B" w:rsidR="000A3A70" w:rsidRPr="00E24AD3" w:rsidRDefault="000A3A70" w:rsidP="000A3A70">
      <w:pPr>
        <w:tabs>
          <w:tab w:val="left" w:pos="6348"/>
        </w:tabs>
        <w:jc w:val="both"/>
        <w:rPr>
          <w:rFonts w:ascii="Arial" w:hAnsi="Arial" w:cs="Arial"/>
        </w:rPr>
      </w:pPr>
      <w:r>
        <w:rPr>
          <w:rFonts w:ascii="Arial" w:hAnsi="Arial" w:cs="Arial"/>
        </w:rPr>
        <w:t xml:space="preserve">                                        </w:t>
      </w:r>
    </w:p>
    <w:p w14:paraId="31DD65FE" w14:textId="73A9A933" w:rsidR="001B520F" w:rsidRPr="000A3A70" w:rsidRDefault="000A3A70" w:rsidP="000A3A70">
      <w:pPr>
        <w:tabs>
          <w:tab w:val="left" w:pos="6348"/>
        </w:tabs>
        <w:jc w:val="center"/>
        <w:rPr>
          <w:rFonts w:ascii="Arial" w:hAnsi="Arial" w:cs="Arial"/>
          <w:sz w:val="32"/>
          <w:szCs w:val="32"/>
        </w:rPr>
      </w:pPr>
      <w:r>
        <w:rPr>
          <w:rFonts w:ascii="Arial" w:hAnsi="Arial" w:cs="Arial"/>
          <w:sz w:val="32"/>
          <w:szCs w:val="32"/>
        </w:rPr>
        <w:t xml:space="preserve">                                                         </w:t>
      </w:r>
    </w:p>
    <w:p w14:paraId="159E9353" w14:textId="27251C1B" w:rsidR="00AA5CC4" w:rsidRPr="003C4AE1" w:rsidRDefault="00630922" w:rsidP="00A250D7">
      <w:pPr>
        <w:rPr>
          <w:rFonts w:ascii="Arial" w:hAnsi="Arial" w:cs="Arial"/>
        </w:rPr>
      </w:pPr>
      <w:r w:rsidRPr="007416B7">
        <w:rPr>
          <w:rFonts w:ascii="Arial" w:hAnsi="Arial" w:cs="Arial"/>
          <w:noProof/>
          <w:lang w:eastAsia="en-GB"/>
        </w:rPr>
        <mc:AlternateContent>
          <mc:Choice Requires="wps">
            <w:drawing>
              <wp:anchor distT="0" distB="0" distL="114300" distR="114300" simplePos="0" relativeHeight="251661312" behindDoc="0" locked="0" layoutInCell="1" allowOverlap="1" wp14:anchorId="03B73B3D" wp14:editId="72000153">
                <wp:simplePos x="0" y="0"/>
                <wp:positionH relativeFrom="column">
                  <wp:posOffset>-771525</wp:posOffset>
                </wp:positionH>
                <wp:positionV relativeFrom="margin">
                  <wp:posOffset>-38100</wp:posOffset>
                </wp:positionV>
                <wp:extent cx="9968230" cy="6282055"/>
                <wp:effectExtent l="38100" t="38100" r="52070" b="61595"/>
                <wp:wrapSquare wrapText="bothSides"/>
                <wp:docPr id="52" name="Rounded Rectangl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68230" cy="6282055"/>
                        </a:xfrm>
                        <a:prstGeom prst="roundRect">
                          <a:avLst>
                            <a:gd name="adj" fmla="val 16667"/>
                          </a:avLst>
                        </a:prstGeom>
                        <a:solidFill>
                          <a:srgbClr val="FFFFFF"/>
                        </a:solidFill>
                        <a:ln w="101600">
                          <a:solidFill>
                            <a:srgbClr val="008000"/>
                          </a:solidFill>
                          <a:round/>
                          <a:headEnd/>
                          <a:tailEnd/>
                        </a:ln>
                      </wps:spPr>
                      <wps:txbx>
                        <w:txbxContent>
                          <w:p w14:paraId="7CE1389F" w14:textId="77777777" w:rsidR="002F2587" w:rsidRPr="0089423E" w:rsidRDefault="002F2587" w:rsidP="003C4AE1">
                            <w:pPr>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B73B3D" id="Rounded Rectangle 52" o:spid="_x0000_s1026" alt="&quot;&quot;" style="position:absolute;margin-left:-60.75pt;margin-top:-3pt;width:784.9pt;height:49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" strokecolor="green" strokeweight="8pt">
                <o:lock v:ext="edit" aspectratio="t"/>
                <v:textbox>
                  <w:txbxContent>
                    <w:p w14:paraId="7CE1389F" w14:textId="77777777" w:rsidR="002F2587" w:rsidRPr="0089423E" w:rsidRDefault="002F2587" w:rsidP="003C4AE1">
                      <w:pPr>
                        <w:rPr>
                          <w:rFonts w:ascii="Century Gothic" w:hAnsi="Century Gothic"/>
                        </w:rPr>
                      </w:pPr>
                    </w:p>
                  </w:txbxContent>
                </v:textbox>
                <w10:wrap type="square" anchory="margin"/>
              </v:roundrect>
            </w:pict>
          </mc:Fallback>
        </mc:AlternateContent>
      </w:r>
      <w:r w:rsidR="00A6778B" w:rsidRPr="007416B7">
        <w:rPr>
          <w:rFonts w:ascii="Arial" w:hAnsi="Arial" w:cs="Arial"/>
          <w:noProof/>
          <w:lang w:eastAsia="en-GB"/>
        </w:rPr>
        <mc:AlternateContent>
          <mc:Choice Requires="wps">
            <w:drawing>
              <wp:anchor distT="0" distB="0" distL="114300" distR="114300" simplePos="0" relativeHeight="251662336" behindDoc="0" locked="0" layoutInCell="1" allowOverlap="1" wp14:anchorId="666AACE2" wp14:editId="08B89939">
                <wp:simplePos x="0" y="0"/>
                <wp:positionH relativeFrom="column">
                  <wp:posOffset>-133350</wp:posOffset>
                </wp:positionH>
                <wp:positionV relativeFrom="paragraph">
                  <wp:posOffset>266700</wp:posOffset>
                </wp:positionV>
                <wp:extent cx="8686800" cy="533400"/>
                <wp:effectExtent l="19050" t="19050" r="19050" b="19050"/>
                <wp:wrapTight wrapText="bothSides">
                  <wp:wrapPolygon edited="0">
                    <wp:start x="0" y="-771"/>
                    <wp:lineTo x="-47" y="-771"/>
                    <wp:lineTo x="-47" y="21600"/>
                    <wp:lineTo x="21600" y="21600"/>
                    <wp:lineTo x="21600" y="-771"/>
                    <wp:lineTo x="0" y="-771"/>
                  </wp:wrapPolygon>
                </wp:wrapTight>
                <wp:docPr id="58" name="Rounded Rectangl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686800" cy="533400"/>
                        </a:xfrm>
                        <a:prstGeom prst="roundRect">
                          <a:avLst>
                            <a:gd name="adj" fmla="val 16667"/>
                          </a:avLst>
                        </a:prstGeom>
                        <a:solidFill>
                          <a:srgbClr val="FFFFFF"/>
                        </a:solidFill>
                        <a:ln w="38100">
                          <a:solidFill>
                            <a:srgbClr val="000000"/>
                          </a:solidFill>
                          <a:round/>
                          <a:headEnd/>
                          <a:tailEnd/>
                        </a:ln>
                      </wps:spPr>
                      <wps:txbx>
                        <w:txbxContent>
                          <w:p w14:paraId="078211F8" w14:textId="77777777" w:rsidR="002F2587" w:rsidRDefault="002F2587" w:rsidP="003C4AE1">
                            <w:pPr>
                              <w:jc w:val="center"/>
                              <w:rPr>
                                <w:rFonts w:ascii="Century Gothic" w:hAnsi="Century Gothic"/>
                              </w:rPr>
                            </w:pPr>
                            <w:r w:rsidRPr="00A24C04">
                              <w:rPr>
                                <w:rFonts w:ascii="Century Gothic" w:hAnsi="Century Gothic"/>
                                <w:b/>
                                <w:bCs/>
                                <w:sz w:val="44"/>
                                <w:szCs w:val="44"/>
                              </w:rPr>
                              <w:t xml:space="preserve">Scottish Government National </w:t>
                            </w:r>
                            <w:r>
                              <w:rPr>
                                <w:rFonts w:ascii="Century Gothic" w:hAnsi="Century Gothic"/>
                                <w:b/>
                                <w:bCs/>
                                <w:sz w:val="44"/>
                                <w:szCs w:val="44"/>
                              </w:rPr>
                              <w:t>Legislation and Guidance</w:t>
                            </w:r>
                          </w:p>
                          <w:p w14:paraId="23F7FD9C" w14:textId="77777777" w:rsidR="002F2587" w:rsidRPr="004A65B6" w:rsidRDefault="002F2587" w:rsidP="003C4AE1">
                            <w:pPr>
                              <w:rPr>
                                <w:rFonts w:ascii="Century Gothic" w:hAnsi="Century Gothic"/>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6AACE2" id="Rounded Rectangle 58" o:spid="_x0000_s1027" alt="&quot;&quot;" style="position:absolute;margin-left:-10.5pt;margin-top:21pt;width:684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" strokeweight="3pt">
                <o:lock v:ext="edit" aspectratio="t"/>
                <v:textbox>
                  <w:txbxContent>
                    <w:p w14:paraId="078211F8" w14:textId="77777777" w:rsidR="002F2587" w:rsidRDefault="002F2587" w:rsidP="003C4AE1">
                      <w:pPr>
                        <w:jc w:val="center"/>
                        <w:rPr>
                          <w:rFonts w:ascii="Century Gothic" w:hAnsi="Century Gothic"/>
                        </w:rPr>
                      </w:pPr>
                      <w:r w:rsidRPr="00A24C04">
                        <w:rPr>
                          <w:rFonts w:ascii="Century Gothic" w:hAnsi="Century Gothic"/>
                          <w:b/>
                          <w:bCs/>
                          <w:sz w:val="44"/>
                          <w:szCs w:val="44"/>
                        </w:rPr>
                        <w:t xml:space="preserve">Scottish Government National </w:t>
                      </w:r>
                      <w:r>
                        <w:rPr>
                          <w:rFonts w:ascii="Century Gothic" w:hAnsi="Century Gothic"/>
                          <w:b/>
                          <w:bCs/>
                          <w:sz w:val="44"/>
                          <w:szCs w:val="44"/>
                        </w:rPr>
                        <w:t>Legislation and Guidance</w:t>
                      </w:r>
                    </w:p>
                    <w:p w14:paraId="23F7FD9C" w14:textId="77777777" w:rsidR="002F2587" w:rsidRPr="004A65B6" w:rsidRDefault="002F2587" w:rsidP="003C4AE1">
                      <w:pPr>
                        <w:rPr>
                          <w:rFonts w:ascii="Century Gothic" w:hAnsi="Century Gothic"/>
                          <w:sz w:val="44"/>
                          <w:szCs w:val="44"/>
                        </w:rPr>
                      </w:pPr>
                    </w:p>
                  </w:txbxContent>
                </v:textbox>
                <w10:wrap type="tight"/>
              </v:roundrect>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75648" behindDoc="0" locked="0" layoutInCell="1" allowOverlap="1" wp14:anchorId="0A3F5210" wp14:editId="2CDAE5B1">
                <wp:simplePos x="0" y="0"/>
                <wp:positionH relativeFrom="column">
                  <wp:posOffset>5486400</wp:posOffset>
                </wp:positionH>
                <wp:positionV relativeFrom="paragraph">
                  <wp:posOffset>3199765</wp:posOffset>
                </wp:positionV>
                <wp:extent cx="1534795" cy="809625"/>
                <wp:effectExtent l="0" t="0" r="27305" b="28575"/>
                <wp:wrapTight wrapText="bothSides">
                  <wp:wrapPolygon edited="0">
                    <wp:start x="536" y="0"/>
                    <wp:lineTo x="0" y="1525"/>
                    <wp:lineTo x="0" y="20838"/>
                    <wp:lineTo x="536" y="21854"/>
                    <wp:lineTo x="21180" y="21854"/>
                    <wp:lineTo x="21716" y="20838"/>
                    <wp:lineTo x="21716" y="1016"/>
                    <wp:lineTo x="21180" y="0"/>
                    <wp:lineTo x="536" y="0"/>
                  </wp:wrapPolygon>
                </wp:wrapTight>
                <wp:docPr id="72" name="Rounded Rectangl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4795" cy="809625"/>
                        </a:xfrm>
                        <a:prstGeom prst="roundRect">
                          <a:avLst>
                            <a:gd name="adj" fmla="val 16667"/>
                          </a:avLst>
                        </a:prstGeom>
                        <a:solidFill>
                          <a:srgbClr val="FFFFFF"/>
                        </a:solidFill>
                        <a:ln w="9525">
                          <a:solidFill>
                            <a:srgbClr val="000000"/>
                          </a:solidFill>
                          <a:round/>
                          <a:headEnd/>
                          <a:tailEnd/>
                        </a:ln>
                      </wps:spPr>
                      <wps:txbx>
                        <w:txbxContent>
                          <w:p w14:paraId="3E2DFC0B" w14:textId="77777777" w:rsidR="002F2587" w:rsidRPr="00795A72" w:rsidRDefault="002F2587" w:rsidP="003C4AE1">
                            <w:pPr>
                              <w:jc w:val="center"/>
                              <w:rPr>
                                <w:rFonts w:ascii="Century Gothic" w:hAnsi="Century Gothic"/>
                              </w:rPr>
                            </w:pPr>
                            <w:r>
                              <w:rPr>
                                <w:rFonts w:ascii="Century Gothic" w:hAnsi="Century Gothic"/>
                              </w:rPr>
                              <w:t xml:space="preserve">Tayside Plan &amp; Local Outcome Improvement Plan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3F5210" id="Rounded Rectangle 72" o:spid="_x0000_s1028" alt="&quot;&quot;" style="position:absolute;margin-left:6in;margin-top:251.95pt;width:120.85pt;height:6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">
                <o:lock v:ext="edit" aspectratio="t"/>
                <v:textbox>
                  <w:txbxContent>
                    <w:p w14:paraId="3E2DFC0B" w14:textId="77777777" w:rsidR="002F2587" w:rsidRPr="00795A72" w:rsidRDefault="002F2587" w:rsidP="003C4AE1">
                      <w:pPr>
                        <w:jc w:val="center"/>
                        <w:rPr>
                          <w:rFonts w:ascii="Century Gothic" w:hAnsi="Century Gothic"/>
                        </w:rPr>
                      </w:pPr>
                      <w:r>
                        <w:rPr>
                          <w:rFonts w:ascii="Century Gothic" w:hAnsi="Century Gothic"/>
                        </w:rPr>
                        <w:t xml:space="preserve">Tayside Plan &amp; Local Outcome Improvement Plan </w:t>
                      </w:r>
                    </w:p>
                  </w:txbxContent>
                </v:textbox>
                <w10:wrap type="tight"/>
              </v:roundrect>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70528" behindDoc="0" locked="0" layoutInCell="1" allowOverlap="1" wp14:anchorId="267FE013" wp14:editId="64AA83CD">
                <wp:simplePos x="0" y="0"/>
                <wp:positionH relativeFrom="column">
                  <wp:posOffset>1876425</wp:posOffset>
                </wp:positionH>
                <wp:positionV relativeFrom="paragraph">
                  <wp:posOffset>3200400</wp:posOffset>
                </wp:positionV>
                <wp:extent cx="1740535" cy="800100"/>
                <wp:effectExtent l="0" t="0" r="12065" b="19050"/>
                <wp:wrapTight wrapText="bothSides">
                  <wp:wrapPolygon edited="0">
                    <wp:start x="473" y="0"/>
                    <wp:lineTo x="0" y="1543"/>
                    <wp:lineTo x="0" y="20571"/>
                    <wp:lineTo x="473" y="21600"/>
                    <wp:lineTo x="21040" y="21600"/>
                    <wp:lineTo x="21513" y="20571"/>
                    <wp:lineTo x="21513" y="1029"/>
                    <wp:lineTo x="21040" y="0"/>
                    <wp:lineTo x="473" y="0"/>
                  </wp:wrapPolygon>
                </wp:wrapTight>
                <wp:docPr id="63" name="Rounded Rectangl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40535" cy="800100"/>
                        </a:xfrm>
                        <a:prstGeom prst="roundRect">
                          <a:avLst>
                            <a:gd name="adj" fmla="val 16667"/>
                          </a:avLst>
                        </a:prstGeom>
                        <a:solidFill>
                          <a:srgbClr val="FFFFFF"/>
                        </a:solidFill>
                        <a:ln w="9525">
                          <a:solidFill>
                            <a:srgbClr val="000000"/>
                          </a:solidFill>
                          <a:round/>
                          <a:headEnd/>
                          <a:tailEnd/>
                        </a:ln>
                      </wps:spPr>
                      <wps:txbx>
                        <w:txbxContent>
                          <w:p w14:paraId="606ED708" w14:textId="77777777" w:rsidR="002F2587" w:rsidRPr="00795A72" w:rsidRDefault="002F2587" w:rsidP="003C4AE1">
                            <w:pPr>
                              <w:jc w:val="center"/>
                              <w:rPr>
                                <w:rFonts w:ascii="Century Gothic" w:hAnsi="Century Gothic"/>
                              </w:rPr>
                            </w:pPr>
                            <w:r>
                              <w:rPr>
                                <w:rFonts w:ascii="Century Gothic" w:hAnsi="Century Gothic"/>
                              </w:rPr>
                              <w:t>Integrated Children’s Services TATC Framework: GIRFEC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7FE013" id="Rounded Rectangle 63" o:spid="_x0000_s1029" alt="&quot;&quot;" style="position:absolute;margin-left:147.75pt;margin-top:252pt;width:137.0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">
                <o:lock v:ext="edit" aspectratio="t"/>
                <v:textbox>
                  <w:txbxContent>
                    <w:p w14:paraId="606ED708" w14:textId="77777777" w:rsidR="002F2587" w:rsidRPr="00795A72" w:rsidRDefault="002F2587" w:rsidP="003C4AE1">
                      <w:pPr>
                        <w:jc w:val="center"/>
                        <w:rPr>
                          <w:rFonts w:ascii="Century Gothic" w:hAnsi="Century Gothic"/>
                        </w:rPr>
                      </w:pPr>
                      <w:r>
                        <w:rPr>
                          <w:rFonts w:ascii="Century Gothic" w:hAnsi="Century Gothic"/>
                        </w:rPr>
                        <w:t>Integrated Children’s Services TATC Framework: GIRFEC</w:t>
                      </w:r>
                    </w:p>
                  </w:txbxContent>
                </v:textbox>
                <w10:wrap type="tight"/>
              </v:roundrect>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71552" behindDoc="0" locked="0" layoutInCell="1" allowOverlap="1" wp14:anchorId="6EBEF4C8" wp14:editId="7C8F3AC4">
                <wp:simplePos x="0" y="0"/>
                <wp:positionH relativeFrom="column">
                  <wp:posOffset>2286000</wp:posOffset>
                </wp:positionH>
                <wp:positionV relativeFrom="paragraph">
                  <wp:posOffset>5257800</wp:posOffset>
                </wp:positionV>
                <wp:extent cx="1485900" cy="914400"/>
                <wp:effectExtent l="9525" t="7620" r="9525" b="11430"/>
                <wp:wrapTight wrapText="bothSides">
                  <wp:wrapPolygon edited="0">
                    <wp:start x="2160" y="-255"/>
                    <wp:lineTo x="-185" y="255"/>
                    <wp:lineTo x="-185" y="18765"/>
                    <wp:lineTo x="185" y="20310"/>
                    <wp:lineTo x="1080" y="21345"/>
                    <wp:lineTo x="1265" y="21345"/>
                    <wp:lineTo x="20160" y="21345"/>
                    <wp:lineTo x="20345" y="21345"/>
                    <wp:lineTo x="21425" y="20310"/>
                    <wp:lineTo x="21785" y="16200"/>
                    <wp:lineTo x="21785" y="2055"/>
                    <wp:lineTo x="20520" y="0"/>
                    <wp:lineTo x="19265" y="-255"/>
                    <wp:lineTo x="2160" y="-255"/>
                  </wp:wrapPolygon>
                </wp:wrapTight>
                <wp:docPr id="73" name="Rounded Rectangl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0" cy="914400"/>
                        </a:xfrm>
                        <a:prstGeom prst="roundRect">
                          <a:avLst>
                            <a:gd name="adj" fmla="val 16667"/>
                          </a:avLst>
                        </a:prstGeom>
                        <a:solidFill>
                          <a:srgbClr val="FFFFFF"/>
                        </a:solidFill>
                        <a:ln w="9525">
                          <a:solidFill>
                            <a:srgbClr val="000000"/>
                          </a:solidFill>
                          <a:round/>
                          <a:headEnd/>
                          <a:tailEnd/>
                        </a:ln>
                      </wps:spPr>
                      <wps:txbx>
                        <w:txbxContent>
                          <w:p w14:paraId="6ABB146B" w14:textId="77777777" w:rsidR="002F2587" w:rsidRPr="00190231" w:rsidRDefault="002F2587" w:rsidP="003C4AE1">
                            <w:pPr>
                              <w:jc w:val="center"/>
                              <w:rPr>
                                <w:rFonts w:ascii="Century Gothic" w:hAnsi="Century Gothic"/>
                              </w:rPr>
                            </w:pPr>
                            <w:r w:rsidRPr="00190231">
                              <w:rPr>
                                <w:rFonts w:ascii="Century Gothic" w:hAnsi="Century Gothic"/>
                              </w:rPr>
                              <w:t xml:space="preserve">TATC Framework </w:t>
                            </w:r>
                            <w:r>
                              <w:rPr>
                                <w:rFonts w:ascii="Century Gothic" w:hAnsi="Century Gothic"/>
                              </w:rPr>
                              <w:t xml:space="preserve">including SLMGs &amp; transitions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BEF4C8" id="Rounded Rectangle 73" o:spid="_x0000_s1030" alt="&quot;&quot;" style="position:absolute;margin-left:180pt;margin-top:414pt;width:117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">
                <o:lock v:ext="edit" aspectratio="t"/>
                <v:textbox>
                  <w:txbxContent>
                    <w:p w14:paraId="6ABB146B" w14:textId="77777777" w:rsidR="002F2587" w:rsidRPr="00190231" w:rsidRDefault="002F2587" w:rsidP="003C4AE1">
                      <w:pPr>
                        <w:jc w:val="center"/>
                        <w:rPr>
                          <w:rFonts w:ascii="Century Gothic" w:hAnsi="Century Gothic"/>
                        </w:rPr>
                      </w:pPr>
                      <w:r w:rsidRPr="00190231">
                        <w:rPr>
                          <w:rFonts w:ascii="Century Gothic" w:hAnsi="Century Gothic"/>
                        </w:rPr>
                        <w:t xml:space="preserve">TATC Framework </w:t>
                      </w:r>
                      <w:r>
                        <w:rPr>
                          <w:rFonts w:ascii="Century Gothic" w:hAnsi="Century Gothic"/>
                        </w:rPr>
                        <w:t xml:space="preserve">including SLMGs &amp; transitions </w:t>
                      </w:r>
                    </w:p>
                  </w:txbxContent>
                </v:textbox>
                <w10:wrap type="tight"/>
              </v:roundrect>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65408" behindDoc="0" locked="0" layoutInCell="1" allowOverlap="1" wp14:anchorId="528F0DFB" wp14:editId="1DCE759B">
                <wp:simplePos x="0" y="0"/>
                <wp:positionH relativeFrom="column">
                  <wp:posOffset>2724150</wp:posOffset>
                </wp:positionH>
                <wp:positionV relativeFrom="paragraph">
                  <wp:posOffset>914400</wp:posOffset>
                </wp:positionV>
                <wp:extent cx="1466850" cy="1059180"/>
                <wp:effectExtent l="9525" t="7620" r="9525" b="9525"/>
                <wp:wrapTight wrapText="bothSides">
                  <wp:wrapPolygon edited="0">
                    <wp:start x="1702" y="-259"/>
                    <wp:lineTo x="-140" y="259"/>
                    <wp:lineTo x="-140" y="18777"/>
                    <wp:lineTo x="140" y="20318"/>
                    <wp:lineTo x="851" y="21341"/>
                    <wp:lineTo x="991" y="21341"/>
                    <wp:lineTo x="20459" y="21341"/>
                    <wp:lineTo x="20609" y="21341"/>
                    <wp:lineTo x="21460" y="20318"/>
                    <wp:lineTo x="21740" y="16200"/>
                    <wp:lineTo x="21740" y="2059"/>
                    <wp:lineTo x="20749" y="0"/>
                    <wp:lineTo x="19749" y="-259"/>
                    <wp:lineTo x="1702" y="-259"/>
                  </wp:wrapPolygon>
                </wp:wrapTight>
                <wp:docPr id="71" name="Rounded Rectangl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1059180"/>
                        </a:xfrm>
                        <a:prstGeom prst="roundRect">
                          <a:avLst>
                            <a:gd name="adj" fmla="val 16667"/>
                          </a:avLst>
                        </a:prstGeom>
                        <a:solidFill>
                          <a:srgbClr val="FFFFFF"/>
                        </a:solidFill>
                        <a:ln w="9525">
                          <a:solidFill>
                            <a:srgbClr val="000000"/>
                          </a:solidFill>
                          <a:round/>
                          <a:headEnd/>
                          <a:tailEnd/>
                        </a:ln>
                      </wps:spPr>
                      <wps:txbx>
                        <w:txbxContent>
                          <w:p w14:paraId="1AA4230F" w14:textId="77777777" w:rsidR="002F2587" w:rsidRPr="00961464" w:rsidRDefault="002F2587" w:rsidP="003C4AE1">
                            <w:pPr>
                              <w:pStyle w:val="ListParagraph"/>
                              <w:ind w:left="360"/>
                              <w:rPr>
                                <w:rFonts w:ascii="Arial" w:hAnsi="Arial" w:cs="Arial"/>
                              </w:rPr>
                            </w:pPr>
                            <w:r w:rsidRPr="00961464">
                              <w:rPr>
                                <w:rFonts w:ascii="Arial" w:hAnsi="Arial" w:cs="Arial"/>
                              </w:rPr>
                              <w:t>Additional Support for Learning (Scotland) Act (2004, amended 2009)</w:t>
                            </w:r>
                          </w:p>
                          <w:p w14:paraId="25E1BF5B" w14:textId="77777777" w:rsidR="002F2587" w:rsidRPr="00C25670" w:rsidRDefault="002F2587" w:rsidP="003C4AE1">
                            <w:pPr>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8F0DFB" id="Rounded Rectangle 71" o:spid="_x0000_s1031" alt="&quot;&quot;" style="position:absolute;margin-left:214.5pt;margin-top:1in;width:115.5pt;height:8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">
                <o:lock v:ext="edit" aspectratio="t"/>
                <v:textbox>
                  <w:txbxContent>
                    <w:p w14:paraId="1AA4230F" w14:textId="77777777" w:rsidR="002F2587" w:rsidRPr="00961464" w:rsidRDefault="002F2587" w:rsidP="003C4AE1">
                      <w:pPr>
                        <w:pStyle w:val="ListParagraph"/>
                        <w:ind w:left="360"/>
                        <w:rPr>
                          <w:rFonts w:ascii="Arial" w:hAnsi="Arial" w:cs="Arial"/>
                        </w:rPr>
                      </w:pPr>
                      <w:r w:rsidRPr="00961464">
                        <w:rPr>
                          <w:rFonts w:ascii="Arial" w:hAnsi="Arial" w:cs="Arial"/>
                        </w:rPr>
                        <w:t>Additional Support for Learning (Scotland) Act (2004, amended 2009)</w:t>
                      </w:r>
                    </w:p>
                    <w:p w14:paraId="25E1BF5B" w14:textId="77777777" w:rsidR="002F2587" w:rsidRPr="00C25670" w:rsidRDefault="002F2587" w:rsidP="003C4AE1">
                      <w:pPr>
                        <w:rPr>
                          <w:rFonts w:ascii="Century Gothic" w:hAnsi="Century Gothic"/>
                        </w:rPr>
                      </w:pPr>
                    </w:p>
                  </w:txbxContent>
                </v:textbox>
                <w10:wrap type="tight"/>
              </v:roundrect>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66432" behindDoc="0" locked="0" layoutInCell="1" allowOverlap="1" wp14:anchorId="1E10AFAC" wp14:editId="14826D4A">
                <wp:simplePos x="0" y="0"/>
                <wp:positionH relativeFrom="column">
                  <wp:posOffset>1304925</wp:posOffset>
                </wp:positionH>
                <wp:positionV relativeFrom="paragraph">
                  <wp:posOffset>914400</wp:posOffset>
                </wp:positionV>
                <wp:extent cx="1381125" cy="1028700"/>
                <wp:effectExtent l="9525" t="7620" r="9525" b="11430"/>
                <wp:wrapTight wrapText="bothSides">
                  <wp:wrapPolygon edited="0">
                    <wp:start x="1708" y="-253"/>
                    <wp:lineTo x="-139" y="253"/>
                    <wp:lineTo x="-139" y="18773"/>
                    <wp:lineTo x="139" y="20320"/>
                    <wp:lineTo x="854" y="21347"/>
                    <wp:lineTo x="993" y="21347"/>
                    <wp:lineTo x="20468" y="21347"/>
                    <wp:lineTo x="20607" y="21347"/>
                    <wp:lineTo x="21461" y="20320"/>
                    <wp:lineTo x="21739" y="16200"/>
                    <wp:lineTo x="21739" y="2053"/>
                    <wp:lineTo x="20746" y="0"/>
                    <wp:lineTo x="19753" y="-253"/>
                    <wp:lineTo x="1708" y="-253"/>
                  </wp:wrapPolygon>
                </wp:wrapTight>
                <wp:docPr id="70" name="Rounded Rectangl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1125" cy="1028700"/>
                        </a:xfrm>
                        <a:prstGeom prst="roundRect">
                          <a:avLst>
                            <a:gd name="adj" fmla="val 16667"/>
                          </a:avLst>
                        </a:prstGeom>
                        <a:solidFill>
                          <a:srgbClr val="FFFFFF"/>
                        </a:solidFill>
                        <a:ln w="9525">
                          <a:solidFill>
                            <a:srgbClr val="000000"/>
                          </a:solidFill>
                          <a:round/>
                          <a:headEnd/>
                          <a:tailEnd/>
                        </a:ln>
                      </wps:spPr>
                      <wps:txbx>
                        <w:txbxContent>
                          <w:p w14:paraId="49F43DAF" w14:textId="77777777" w:rsidR="002F2587" w:rsidRDefault="002F2587" w:rsidP="003C4AE1">
                            <w:pPr>
                              <w:pStyle w:val="ListParagraph"/>
                              <w:ind w:left="360"/>
                              <w:rPr>
                                <w:rFonts w:ascii="Arial" w:hAnsi="Arial" w:cs="Arial"/>
                              </w:rPr>
                            </w:pPr>
                            <w:r w:rsidRPr="00961464">
                              <w:rPr>
                                <w:rFonts w:ascii="Arial" w:hAnsi="Arial" w:cs="Arial"/>
                              </w:rPr>
                              <w:t>Standards in Scotland’s Schools Act (2000)</w:t>
                            </w:r>
                          </w:p>
                          <w:p w14:paraId="39EF4F39" w14:textId="77777777" w:rsidR="002F2587" w:rsidRPr="00961464" w:rsidRDefault="002F2587" w:rsidP="003C4AE1">
                            <w:pPr>
                              <w:pStyle w:val="ListParagraph"/>
                              <w:ind w:left="360"/>
                              <w:rPr>
                                <w:rFonts w:ascii="Arial" w:hAnsi="Arial" w:cs="Arial"/>
                              </w:rPr>
                            </w:pPr>
                          </w:p>
                          <w:p w14:paraId="2CBEFFB8" w14:textId="77777777" w:rsidR="002F2587" w:rsidRPr="0089423E" w:rsidRDefault="002F2587" w:rsidP="003C4AE1">
                            <w:pPr>
                              <w:numPr>
                                <w:ilvl w:val="0"/>
                                <w:numId w:val="16"/>
                              </w:numPr>
                              <w:spacing w:after="0" w:line="240" w:lineRule="auto"/>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10AFAC" id="Rounded Rectangle 70" o:spid="_x0000_s1032" alt="&quot;&quot;" style="position:absolute;margin-left:102.75pt;margin-top:1in;width:108.7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">
                <o:lock v:ext="edit" aspectratio="t"/>
                <v:textbox>
                  <w:txbxContent>
                    <w:p w14:paraId="49F43DAF" w14:textId="77777777" w:rsidR="002F2587" w:rsidRDefault="002F2587" w:rsidP="003C4AE1">
                      <w:pPr>
                        <w:pStyle w:val="ListParagraph"/>
                        <w:ind w:left="360"/>
                        <w:rPr>
                          <w:rFonts w:ascii="Arial" w:hAnsi="Arial" w:cs="Arial"/>
                        </w:rPr>
                      </w:pPr>
                      <w:r w:rsidRPr="00961464">
                        <w:rPr>
                          <w:rFonts w:ascii="Arial" w:hAnsi="Arial" w:cs="Arial"/>
                        </w:rPr>
                        <w:t>Standards in Scotland’s Schools Act (2000)</w:t>
                      </w:r>
                    </w:p>
                    <w:p w14:paraId="39EF4F39" w14:textId="77777777" w:rsidR="002F2587" w:rsidRPr="00961464" w:rsidRDefault="002F2587" w:rsidP="003C4AE1">
                      <w:pPr>
                        <w:pStyle w:val="ListParagraph"/>
                        <w:ind w:left="360"/>
                        <w:rPr>
                          <w:rFonts w:ascii="Arial" w:hAnsi="Arial" w:cs="Arial"/>
                        </w:rPr>
                      </w:pPr>
                    </w:p>
                    <w:p w14:paraId="2CBEFFB8" w14:textId="77777777" w:rsidR="002F2587" w:rsidRPr="0089423E" w:rsidRDefault="002F2587" w:rsidP="003C4AE1">
                      <w:pPr>
                        <w:numPr>
                          <w:ilvl w:val="0"/>
                          <w:numId w:val="16"/>
                        </w:numPr>
                        <w:spacing w:after="0" w:line="240" w:lineRule="auto"/>
                        <w:rPr>
                          <w:rFonts w:ascii="Century Gothic" w:hAnsi="Century Gothic"/>
                        </w:rPr>
                      </w:pPr>
                    </w:p>
                  </w:txbxContent>
                </v:textbox>
                <w10:wrap type="tight"/>
              </v:roundrect>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84864" behindDoc="0" locked="0" layoutInCell="1" allowOverlap="1" wp14:anchorId="2ADB71A3" wp14:editId="6AA76947">
                <wp:simplePos x="0" y="0"/>
                <wp:positionH relativeFrom="column">
                  <wp:posOffset>7743825</wp:posOffset>
                </wp:positionH>
                <wp:positionV relativeFrom="paragraph">
                  <wp:posOffset>-5646420</wp:posOffset>
                </wp:positionV>
                <wp:extent cx="1123950" cy="971550"/>
                <wp:effectExtent l="9525" t="13335" r="9525" b="5715"/>
                <wp:wrapNone/>
                <wp:docPr id="69" name="Rounded Rectangl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3950" cy="971550"/>
                        </a:xfrm>
                        <a:prstGeom prst="roundRect">
                          <a:avLst>
                            <a:gd name="adj" fmla="val 16667"/>
                          </a:avLst>
                        </a:prstGeom>
                        <a:solidFill>
                          <a:srgbClr val="FFFFFF"/>
                        </a:solidFill>
                        <a:ln w="9525">
                          <a:solidFill>
                            <a:srgbClr val="000000"/>
                          </a:solidFill>
                          <a:round/>
                          <a:headEnd/>
                          <a:tailEnd/>
                        </a:ln>
                      </wps:spPr>
                      <wps:txbx>
                        <w:txbxContent>
                          <w:p w14:paraId="5E3CDC90" w14:textId="77777777" w:rsidR="002F2587" w:rsidRPr="00707B4A" w:rsidRDefault="002F2587" w:rsidP="003C4AE1">
                            <w:pPr>
                              <w:rPr>
                                <w:rFonts w:ascii="Arial" w:hAnsi="Arial" w:cs="Arial"/>
                              </w:rPr>
                            </w:pPr>
                            <w:r w:rsidRPr="00707B4A">
                              <w:rPr>
                                <w:rFonts w:ascii="Arial" w:hAnsi="Arial" w:cs="Arial"/>
                              </w:rPr>
                              <w:t>Education Scotland Act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DB71A3" id="Rounded Rectangle 69" o:spid="_x0000_s1033" alt="&quot;&quot;" style="position:absolute;margin-left:609.75pt;margin-top:-444.6pt;width:88.5pt;height: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">
                <o:lock v:ext="edit" aspectratio="t"/>
                <v:textbox>
                  <w:txbxContent>
                    <w:p w14:paraId="5E3CDC90" w14:textId="77777777" w:rsidR="002F2587" w:rsidRPr="00707B4A" w:rsidRDefault="002F2587" w:rsidP="003C4AE1">
                      <w:pPr>
                        <w:rPr>
                          <w:rFonts w:ascii="Arial" w:hAnsi="Arial" w:cs="Arial"/>
                        </w:rPr>
                      </w:pPr>
                      <w:r w:rsidRPr="00707B4A">
                        <w:rPr>
                          <w:rFonts w:ascii="Arial" w:hAnsi="Arial" w:cs="Arial"/>
                        </w:rPr>
                        <w:t>Education Scotland Act (2016)</w:t>
                      </w:r>
                    </w:p>
                  </w:txbxContent>
                </v:textbox>
              </v:roundrect>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83840" behindDoc="0" locked="0" layoutInCell="1" allowOverlap="1" wp14:anchorId="74CBBD90" wp14:editId="337EA7E1">
                <wp:simplePos x="0" y="0"/>
                <wp:positionH relativeFrom="column">
                  <wp:posOffset>6562725</wp:posOffset>
                </wp:positionH>
                <wp:positionV relativeFrom="paragraph">
                  <wp:posOffset>-5665470</wp:posOffset>
                </wp:positionV>
                <wp:extent cx="1143000" cy="1038225"/>
                <wp:effectExtent l="9525" t="13335" r="9525" b="5715"/>
                <wp:wrapNone/>
                <wp:docPr id="68" name="Rounded Rectangl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1038225"/>
                        </a:xfrm>
                        <a:prstGeom prst="roundRect">
                          <a:avLst>
                            <a:gd name="adj" fmla="val 16667"/>
                          </a:avLst>
                        </a:prstGeom>
                        <a:solidFill>
                          <a:srgbClr val="FFFFFF"/>
                        </a:solidFill>
                        <a:ln w="9525">
                          <a:solidFill>
                            <a:srgbClr val="000000"/>
                          </a:solidFill>
                          <a:round/>
                          <a:headEnd/>
                          <a:tailEnd/>
                        </a:ln>
                      </wps:spPr>
                      <wps:txbx>
                        <w:txbxContent>
                          <w:p w14:paraId="268454A8" w14:textId="77777777" w:rsidR="002F2587" w:rsidRPr="00BA087E" w:rsidRDefault="002F2587" w:rsidP="003C4AE1">
                            <w:pPr>
                              <w:rPr>
                                <w:rFonts w:ascii="Arial" w:hAnsi="Arial" w:cs="Arial"/>
                              </w:rPr>
                            </w:pPr>
                            <w:r w:rsidRPr="00BA087E">
                              <w:rPr>
                                <w:rFonts w:ascii="Arial" w:hAnsi="Arial" w:cs="Arial"/>
                              </w:rPr>
                              <w:t xml:space="preserve">How Good is Our School 4 </w:t>
                            </w:r>
                            <w:r>
                              <w:rPr>
                                <w:rFonts w:ascii="Arial" w:hAnsi="Arial" w:cs="Arial"/>
                              </w:rPr>
                              <w:t>(2015)</w:t>
                            </w:r>
                          </w:p>
                          <w:p w14:paraId="3DB0755E" w14:textId="77777777" w:rsidR="002F2587" w:rsidRDefault="002F2587" w:rsidP="003C4A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CBBD90" id="Rounded Rectangle 68" o:spid="_x0000_s1034" alt="&quot;&quot;" style="position:absolute;margin-left:516.75pt;margin-top:-446.1pt;width:90pt;height:8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">
                <o:lock v:ext="edit" aspectratio="t"/>
                <v:textbox>
                  <w:txbxContent>
                    <w:p w14:paraId="268454A8" w14:textId="77777777" w:rsidR="002F2587" w:rsidRPr="00BA087E" w:rsidRDefault="002F2587" w:rsidP="003C4AE1">
                      <w:pPr>
                        <w:rPr>
                          <w:rFonts w:ascii="Arial" w:hAnsi="Arial" w:cs="Arial"/>
                        </w:rPr>
                      </w:pPr>
                      <w:r w:rsidRPr="00BA087E">
                        <w:rPr>
                          <w:rFonts w:ascii="Arial" w:hAnsi="Arial" w:cs="Arial"/>
                        </w:rPr>
                        <w:t xml:space="preserve">How Good is Our School 4 </w:t>
                      </w:r>
                      <w:r>
                        <w:rPr>
                          <w:rFonts w:ascii="Arial" w:hAnsi="Arial" w:cs="Arial"/>
                        </w:rPr>
                        <w:t>(2015)</w:t>
                      </w:r>
                    </w:p>
                    <w:p w14:paraId="3DB0755E" w14:textId="77777777" w:rsidR="002F2587" w:rsidRDefault="002F2587" w:rsidP="003C4AE1"/>
                  </w:txbxContent>
                </v:textbox>
              </v:roundrect>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63360" behindDoc="0" locked="0" layoutInCell="1" allowOverlap="1" wp14:anchorId="386B36AC" wp14:editId="1CFB2979">
                <wp:simplePos x="0" y="0"/>
                <wp:positionH relativeFrom="column">
                  <wp:posOffset>5276850</wp:posOffset>
                </wp:positionH>
                <wp:positionV relativeFrom="paragraph">
                  <wp:posOffset>923925</wp:posOffset>
                </wp:positionV>
                <wp:extent cx="1200150" cy="1028700"/>
                <wp:effectExtent l="9525" t="7620" r="9525" b="11430"/>
                <wp:wrapTight wrapText="bothSides">
                  <wp:wrapPolygon edited="0">
                    <wp:start x="1703" y="-253"/>
                    <wp:lineTo x="-137" y="253"/>
                    <wp:lineTo x="-137" y="18773"/>
                    <wp:lineTo x="137" y="20320"/>
                    <wp:lineTo x="857" y="21347"/>
                    <wp:lineTo x="994" y="21347"/>
                    <wp:lineTo x="20469" y="21347"/>
                    <wp:lineTo x="20606" y="21347"/>
                    <wp:lineTo x="21463" y="20320"/>
                    <wp:lineTo x="21737" y="16200"/>
                    <wp:lineTo x="21737" y="2053"/>
                    <wp:lineTo x="20743" y="0"/>
                    <wp:lineTo x="19749" y="-253"/>
                    <wp:lineTo x="1703" y="-253"/>
                  </wp:wrapPolygon>
                </wp:wrapTight>
                <wp:docPr id="67" name="Rounded Rectangl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00150" cy="1028700"/>
                        </a:xfrm>
                        <a:prstGeom prst="roundRect">
                          <a:avLst>
                            <a:gd name="adj" fmla="val 16667"/>
                          </a:avLst>
                        </a:prstGeom>
                        <a:solidFill>
                          <a:srgbClr val="FFFFFF"/>
                        </a:solidFill>
                        <a:ln w="9525">
                          <a:solidFill>
                            <a:srgbClr val="000000"/>
                          </a:solidFill>
                          <a:round/>
                          <a:headEnd/>
                          <a:tailEnd/>
                        </a:ln>
                      </wps:spPr>
                      <wps:txbx>
                        <w:txbxContent>
                          <w:p w14:paraId="72688257" w14:textId="77777777" w:rsidR="002F2587" w:rsidRPr="0089423E" w:rsidRDefault="002F2587" w:rsidP="003C4AE1">
                            <w:pPr>
                              <w:jc w:val="center"/>
                              <w:rPr>
                                <w:rFonts w:ascii="Century Gothic" w:hAnsi="Century Gothic"/>
                              </w:rPr>
                            </w:pPr>
                            <w:r>
                              <w:rPr>
                                <w:rFonts w:ascii="Century Gothic" w:hAnsi="Century Gothic"/>
                              </w:rPr>
                              <w:t xml:space="preserve">The National </w:t>
                            </w:r>
                            <w:r w:rsidRPr="00707B4A">
                              <w:rPr>
                                <w:rFonts w:ascii="Century Gothic" w:hAnsi="Century Gothic"/>
                              </w:rPr>
                              <w:t>Improvement Framework</w:t>
                            </w:r>
                            <w:r>
                              <w:rPr>
                                <w:rFonts w:ascii="Century Gothic" w:hAnsi="Century Gothic"/>
                              </w:rPr>
                              <w:t xml:space="preserve">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6B36AC" id="Rounded Rectangle 67" o:spid="_x0000_s1035" alt="&quot;&quot;" style="position:absolute;margin-left:415.5pt;margin-top:72.75pt;width:94.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">
                <o:lock v:ext="edit" aspectratio="t"/>
                <v:textbox>
                  <w:txbxContent>
                    <w:p w14:paraId="72688257" w14:textId="77777777" w:rsidR="002F2587" w:rsidRPr="0089423E" w:rsidRDefault="002F2587" w:rsidP="003C4AE1">
                      <w:pPr>
                        <w:jc w:val="center"/>
                        <w:rPr>
                          <w:rFonts w:ascii="Century Gothic" w:hAnsi="Century Gothic"/>
                        </w:rPr>
                      </w:pPr>
                      <w:r>
                        <w:rPr>
                          <w:rFonts w:ascii="Century Gothic" w:hAnsi="Century Gothic"/>
                        </w:rPr>
                        <w:t xml:space="preserve">The National </w:t>
                      </w:r>
                      <w:r w:rsidRPr="00707B4A">
                        <w:rPr>
                          <w:rFonts w:ascii="Century Gothic" w:hAnsi="Century Gothic"/>
                        </w:rPr>
                        <w:t>Improvement Framework</w:t>
                      </w:r>
                      <w:r>
                        <w:rPr>
                          <w:rFonts w:ascii="Century Gothic" w:hAnsi="Century Gothic"/>
                        </w:rPr>
                        <w:t xml:space="preserve"> (2016)</w:t>
                      </w:r>
                    </w:p>
                  </w:txbxContent>
                </v:textbox>
                <w10:wrap type="tight"/>
              </v:roundrect>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64384" behindDoc="0" locked="0" layoutInCell="1" allowOverlap="1" wp14:anchorId="6ED8FFBF" wp14:editId="6A72CC6A">
                <wp:simplePos x="0" y="0"/>
                <wp:positionH relativeFrom="column">
                  <wp:posOffset>4248150</wp:posOffset>
                </wp:positionH>
                <wp:positionV relativeFrom="paragraph">
                  <wp:posOffset>911860</wp:posOffset>
                </wp:positionV>
                <wp:extent cx="971550" cy="1028700"/>
                <wp:effectExtent l="9525" t="5080" r="9525" b="13970"/>
                <wp:wrapTight wrapText="bothSides">
                  <wp:wrapPolygon edited="0">
                    <wp:start x="1708" y="-253"/>
                    <wp:lineTo x="-141" y="253"/>
                    <wp:lineTo x="-141" y="18773"/>
                    <wp:lineTo x="141" y="20320"/>
                    <wp:lineTo x="847" y="21347"/>
                    <wp:lineTo x="988" y="21347"/>
                    <wp:lineTo x="20456" y="21347"/>
                    <wp:lineTo x="20612" y="21347"/>
                    <wp:lineTo x="21459" y="20320"/>
                    <wp:lineTo x="21741" y="16200"/>
                    <wp:lineTo x="21741" y="2053"/>
                    <wp:lineTo x="20753" y="0"/>
                    <wp:lineTo x="19751" y="-253"/>
                    <wp:lineTo x="1708" y="-253"/>
                  </wp:wrapPolygon>
                </wp:wrapTight>
                <wp:docPr id="66" name="Rounded Rectangle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1550" cy="1028700"/>
                        </a:xfrm>
                        <a:prstGeom prst="roundRect">
                          <a:avLst>
                            <a:gd name="adj" fmla="val 16667"/>
                          </a:avLst>
                        </a:prstGeom>
                        <a:solidFill>
                          <a:srgbClr val="FFFFFF"/>
                        </a:solidFill>
                        <a:ln w="9525">
                          <a:solidFill>
                            <a:srgbClr val="000000"/>
                          </a:solidFill>
                          <a:round/>
                          <a:headEnd/>
                          <a:tailEnd/>
                        </a:ln>
                      </wps:spPr>
                      <wps:txbx>
                        <w:txbxContent>
                          <w:p w14:paraId="4A63F4EE" w14:textId="77777777" w:rsidR="002F2587" w:rsidRPr="0089423E" w:rsidRDefault="002F2587" w:rsidP="003C4AE1">
                            <w:pPr>
                              <w:rPr>
                                <w:rFonts w:ascii="Century Gothic" w:hAnsi="Century Gothic"/>
                                <w:sz w:val="18"/>
                                <w:szCs w:val="18"/>
                              </w:rPr>
                            </w:pPr>
                            <w:r w:rsidRPr="00961464">
                              <w:rPr>
                                <w:rFonts w:ascii="Arial" w:hAnsi="Arial" w:cs="Arial"/>
                              </w:rPr>
                              <w:t>Equalities Act (2010)</w:t>
                            </w:r>
                            <w:r w:rsidRPr="005C02FE">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8FFBF" id="Rounded Rectangle 66" o:spid="_x0000_s1036" alt="&quot;&quot;" style="position:absolute;margin-left:334.5pt;margin-top:71.8pt;width:76.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">
                <o:lock v:ext="edit" aspectratio="t"/>
                <v:textbox>
                  <w:txbxContent>
                    <w:p w14:paraId="4A63F4EE" w14:textId="77777777" w:rsidR="002F2587" w:rsidRPr="0089423E" w:rsidRDefault="002F2587" w:rsidP="003C4AE1">
                      <w:pPr>
                        <w:rPr>
                          <w:rFonts w:ascii="Century Gothic" w:hAnsi="Century Gothic"/>
                          <w:sz w:val="18"/>
                          <w:szCs w:val="18"/>
                        </w:rPr>
                      </w:pPr>
                      <w:r w:rsidRPr="00961464">
                        <w:rPr>
                          <w:rFonts w:ascii="Arial" w:hAnsi="Arial" w:cs="Arial"/>
                        </w:rPr>
                        <w:t>Equalities Act (2010)</w:t>
                      </w:r>
                      <w:r w:rsidRPr="005C02FE">
                        <w:rPr>
                          <w:rFonts w:ascii="Arial" w:hAnsi="Arial" w:cs="Arial"/>
                        </w:rPr>
                        <w:t xml:space="preserve"> </w:t>
                      </w:r>
                    </w:p>
                  </w:txbxContent>
                </v:textbox>
                <w10:wrap type="tight"/>
              </v:roundrect>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74624" behindDoc="0" locked="0" layoutInCell="1" allowOverlap="1" wp14:anchorId="23B355B6" wp14:editId="5118E6F5">
                <wp:simplePos x="0" y="0"/>
                <wp:positionH relativeFrom="column">
                  <wp:posOffset>3771900</wp:posOffset>
                </wp:positionH>
                <wp:positionV relativeFrom="paragraph">
                  <wp:posOffset>3200400</wp:posOffset>
                </wp:positionV>
                <wp:extent cx="1590675" cy="688340"/>
                <wp:effectExtent l="9525" t="7620" r="9525" b="8890"/>
                <wp:wrapTight wrapText="bothSides">
                  <wp:wrapPolygon edited="0">
                    <wp:start x="2164" y="-259"/>
                    <wp:lineTo x="-181" y="259"/>
                    <wp:lineTo x="-181" y="18770"/>
                    <wp:lineTo x="181" y="20305"/>
                    <wp:lineTo x="1078" y="21341"/>
                    <wp:lineTo x="1259" y="21341"/>
                    <wp:lineTo x="20160" y="21341"/>
                    <wp:lineTo x="20341" y="21341"/>
                    <wp:lineTo x="21419" y="20305"/>
                    <wp:lineTo x="21781" y="16200"/>
                    <wp:lineTo x="21781" y="2052"/>
                    <wp:lineTo x="20522" y="0"/>
                    <wp:lineTo x="19263" y="-259"/>
                    <wp:lineTo x="2164" y="-259"/>
                  </wp:wrapPolygon>
                </wp:wrapTight>
                <wp:docPr id="65" name="Rounded Rectangl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90675" cy="688340"/>
                        </a:xfrm>
                        <a:prstGeom prst="roundRect">
                          <a:avLst>
                            <a:gd name="adj" fmla="val 16667"/>
                          </a:avLst>
                        </a:prstGeom>
                        <a:solidFill>
                          <a:srgbClr val="FFFFFF"/>
                        </a:solidFill>
                        <a:ln w="9525">
                          <a:solidFill>
                            <a:srgbClr val="000000"/>
                          </a:solidFill>
                          <a:round/>
                          <a:headEnd/>
                          <a:tailEnd/>
                        </a:ln>
                      </wps:spPr>
                      <wps:txbx>
                        <w:txbxContent>
                          <w:p w14:paraId="6EC3C595" w14:textId="77777777" w:rsidR="002F2587" w:rsidRPr="000161FA" w:rsidRDefault="002F2587" w:rsidP="003C4AE1">
                            <w:pPr>
                              <w:jc w:val="center"/>
                              <w:rPr>
                                <w:rFonts w:ascii="Century Gothic" w:hAnsi="Century Gothic"/>
                              </w:rPr>
                            </w:pPr>
                            <w:r w:rsidRPr="000161FA">
                              <w:rPr>
                                <w:rFonts w:ascii="Century Gothic" w:hAnsi="Century Gothic"/>
                              </w:rPr>
                              <w:t>Attainment Challenge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B355B6" id="Rounded Rectangle 65" o:spid="_x0000_s1037" alt="&quot;&quot;" style="position:absolute;margin-left:297pt;margin-top:252pt;width:125.25pt;height:5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">
                <o:lock v:ext="edit" aspectratio="t"/>
                <v:textbox>
                  <w:txbxContent>
                    <w:p w14:paraId="6EC3C595" w14:textId="77777777" w:rsidR="002F2587" w:rsidRPr="000161FA" w:rsidRDefault="002F2587" w:rsidP="003C4AE1">
                      <w:pPr>
                        <w:jc w:val="center"/>
                        <w:rPr>
                          <w:rFonts w:ascii="Century Gothic" w:hAnsi="Century Gothic"/>
                        </w:rPr>
                      </w:pPr>
                      <w:r w:rsidRPr="000161FA">
                        <w:rPr>
                          <w:rFonts w:ascii="Century Gothic" w:hAnsi="Century Gothic"/>
                        </w:rPr>
                        <w:t>Attainment Challenge</w:t>
                      </w:r>
                    </w:p>
                  </w:txbxContent>
                </v:textbox>
                <w10:wrap type="tight"/>
              </v:roundrect>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82816" behindDoc="0" locked="0" layoutInCell="1" allowOverlap="1" wp14:anchorId="43B74227" wp14:editId="436126C9">
                <wp:simplePos x="0" y="0"/>
                <wp:positionH relativeFrom="column">
                  <wp:posOffset>200025</wp:posOffset>
                </wp:positionH>
                <wp:positionV relativeFrom="paragraph">
                  <wp:posOffset>3230880</wp:posOffset>
                </wp:positionV>
                <wp:extent cx="1581150" cy="591185"/>
                <wp:effectExtent l="9525" t="13335" r="9525" b="5080"/>
                <wp:wrapNone/>
                <wp:docPr id="64" name="Rounded Rectangl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1150" cy="591185"/>
                        </a:xfrm>
                        <a:prstGeom prst="roundRect">
                          <a:avLst>
                            <a:gd name="adj" fmla="val 16667"/>
                          </a:avLst>
                        </a:prstGeom>
                        <a:solidFill>
                          <a:srgbClr val="FFFFFF"/>
                        </a:solidFill>
                        <a:ln w="9525">
                          <a:solidFill>
                            <a:srgbClr val="000000"/>
                          </a:solidFill>
                          <a:round/>
                          <a:headEnd/>
                          <a:tailEnd/>
                        </a:ln>
                      </wps:spPr>
                      <wps:txbx>
                        <w:txbxContent>
                          <w:p w14:paraId="2E435A02" w14:textId="77777777" w:rsidR="002F2587" w:rsidRPr="00AC4890" w:rsidRDefault="002F2587" w:rsidP="003C4AE1">
                            <w:pPr>
                              <w:rPr>
                                <w:rFonts w:ascii="Calibri" w:hAnsi="Calibri"/>
                              </w:rPr>
                            </w:pPr>
                            <w:r w:rsidRPr="00AC4890">
                              <w:rPr>
                                <w:rFonts w:ascii="Calibri" w:hAnsi="Calibri"/>
                              </w:rPr>
                              <w:t xml:space="preserve">Local Improvement Plan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B74227" id="Rounded Rectangle 64" o:spid="_x0000_s1038" alt="&quot;&quot;" style="position:absolute;margin-left:15.75pt;margin-top:254.4pt;width:124.5pt;height:46.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">
                <o:lock v:ext="edit" aspectratio="t"/>
                <v:textbox>
                  <w:txbxContent>
                    <w:p w14:paraId="2E435A02" w14:textId="77777777" w:rsidR="002F2587" w:rsidRPr="00AC4890" w:rsidRDefault="002F2587" w:rsidP="003C4AE1">
                      <w:pPr>
                        <w:rPr>
                          <w:rFonts w:ascii="Calibri" w:hAnsi="Calibri"/>
                        </w:rPr>
                      </w:pPr>
                      <w:r w:rsidRPr="00AC4890">
                        <w:rPr>
                          <w:rFonts w:ascii="Calibri" w:hAnsi="Calibri"/>
                        </w:rPr>
                        <w:t xml:space="preserve">Local Improvement Plan </w:t>
                      </w:r>
                    </w:p>
                  </w:txbxContent>
                </v:textbox>
              </v:roundrect>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81792" behindDoc="0" locked="0" layoutInCell="1" allowOverlap="1" wp14:anchorId="6CBDF070" wp14:editId="0119C870">
                <wp:simplePos x="0" y="0"/>
                <wp:positionH relativeFrom="column">
                  <wp:posOffset>7115175</wp:posOffset>
                </wp:positionH>
                <wp:positionV relativeFrom="paragraph">
                  <wp:posOffset>3183255</wp:posOffset>
                </wp:positionV>
                <wp:extent cx="1285875" cy="561975"/>
                <wp:effectExtent l="9525" t="13335" r="9525" b="5715"/>
                <wp:wrapNone/>
                <wp:docPr id="62" name="Rounded Rectangl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85875" cy="561975"/>
                        </a:xfrm>
                        <a:prstGeom prst="roundRect">
                          <a:avLst>
                            <a:gd name="adj" fmla="val 16667"/>
                          </a:avLst>
                        </a:prstGeom>
                        <a:solidFill>
                          <a:srgbClr val="FFFFFF"/>
                        </a:solidFill>
                        <a:ln w="9525">
                          <a:solidFill>
                            <a:srgbClr val="000000"/>
                          </a:solidFill>
                          <a:round/>
                          <a:headEnd/>
                          <a:tailEnd/>
                        </a:ln>
                      </wps:spPr>
                      <wps:txbx>
                        <w:txbxContent>
                          <w:p w14:paraId="155C9ECA" w14:textId="77777777" w:rsidR="002F2587" w:rsidRPr="00AC4890" w:rsidRDefault="002F2587" w:rsidP="003C4AE1">
                            <w:pPr>
                              <w:rPr>
                                <w:rFonts w:ascii="Calibri" w:hAnsi="Calibri"/>
                              </w:rPr>
                            </w:pPr>
                            <w:r w:rsidRPr="00AC4890">
                              <w:rPr>
                                <w:rFonts w:ascii="Calibri" w:hAnsi="Calibri"/>
                              </w:rPr>
                              <w:t xml:space="preserve">Tayside Children’s Plan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BDF070" id="Rounded Rectangle 62" o:spid="_x0000_s1039" alt="&quot;&quot;" style="position:absolute;margin-left:560.25pt;margin-top:250.65pt;width:101.25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">
                <o:lock v:ext="edit" aspectratio="t"/>
                <v:textbox>
                  <w:txbxContent>
                    <w:p w14:paraId="155C9ECA" w14:textId="77777777" w:rsidR="002F2587" w:rsidRPr="00AC4890" w:rsidRDefault="002F2587" w:rsidP="003C4AE1">
                      <w:pPr>
                        <w:rPr>
                          <w:rFonts w:ascii="Calibri" w:hAnsi="Calibri"/>
                        </w:rPr>
                      </w:pPr>
                      <w:r w:rsidRPr="00AC4890">
                        <w:rPr>
                          <w:rFonts w:ascii="Calibri" w:hAnsi="Calibri"/>
                        </w:rPr>
                        <w:t xml:space="preserve">Tayside Children’s Plan  </w:t>
                      </w:r>
                    </w:p>
                  </w:txbxContent>
                </v:textbox>
              </v:roundrect>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80768" behindDoc="0" locked="0" layoutInCell="1" allowOverlap="1" wp14:anchorId="0A614768" wp14:editId="552B14E0">
                <wp:simplePos x="0" y="0"/>
                <wp:positionH relativeFrom="column">
                  <wp:posOffset>7381875</wp:posOffset>
                </wp:positionH>
                <wp:positionV relativeFrom="paragraph">
                  <wp:posOffset>914400</wp:posOffset>
                </wp:positionV>
                <wp:extent cx="1276350" cy="1028700"/>
                <wp:effectExtent l="9525" t="11430" r="9525" b="7620"/>
                <wp:wrapNone/>
                <wp:docPr id="61" name="Rounded Rectangl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6350" cy="1028700"/>
                        </a:xfrm>
                        <a:prstGeom prst="roundRect">
                          <a:avLst>
                            <a:gd name="adj" fmla="val 16667"/>
                          </a:avLst>
                        </a:prstGeom>
                        <a:solidFill>
                          <a:srgbClr val="FFFFFF"/>
                        </a:solidFill>
                        <a:ln w="9525">
                          <a:solidFill>
                            <a:srgbClr val="000000"/>
                          </a:solidFill>
                          <a:round/>
                          <a:headEnd/>
                          <a:tailEnd/>
                        </a:ln>
                      </wps:spPr>
                      <wps:txbx>
                        <w:txbxContent>
                          <w:p w14:paraId="65173726" w14:textId="77777777" w:rsidR="002F2587" w:rsidRPr="00AC4890" w:rsidRDefault="002F2587" w:rsidP="003C4AE1">
                            <w:pPr>
                              <w:rPr>
                                <w:rFonts w:ascii="Calibri" w:hAnsi="Calibri"/>
                              </w:rPr>
                            </w:pPr>
                            <w:r w:rsidRPr="00AC4890">
                              <w:rPr>
                                <w:rFonts w:ascii="Calibri" w:hAnsi="Calibri"/>
                              </w:rPr>
                              <w:t xml:space="preserve">How Good Is Our School 4 </w:t>
                            </w:r>
                          </w:p>
                          <w:p w14:paraId="46ABA0F2" w14:textId="77777777" w:rsidR="002F2587" w:rsidRPr="00AC4890" w:rsidRDefault="002F2587" w:rsidP="003C4AE1">
                            <w:pPr>
                              <w:rPr>
                                <w:rFonts w:ascii="Calibri" w:hAnsi="Calibri"/>
                              </w:rPr>
                            </w:pPr>
                            <w:r w:rsidRPr="00AC4890">
                              <w:rPr>
                                <w:rFonts w:ascii="Calibri" w:hAnsi="Calibri"/>
                              </w:rPr>
                              <w:t xml:space="preserve">3.1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614768" id="Rounded Rectangle 61" o:spid="_x0000_s1040" alt="&quot;&quot;" style="position:absolute;margin-left:581.25pt;margin-top:1in;width:100.5pt;height: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">
                <o:lock v:ext="edit" aspectratio="t"/>
                <v:textbox>
                  <w:txbxContent>
                    <w:p w14:paraId="65173726" w14:textId="77777777" w:rsidR="002F2587" w:rsidRPr="00AC4890" w:rsidRDefault="002F2587" w:rsidP="003C4AE1">
                      <w:pPr>
                        <w:rPr>
                          <w:rFonts w:ascii="Calibri" w:hAnsi="Calibri"/>
                        </w:rPr>
                      </w:pPr>
                      <w:r w:rsidRPr="00AC4890">
                        <w:rPr>
                          <w:rFonts w:ascii="Calibri" w:hAnsi="Calibri"/>
                        </w:rPr>
                        <w:t xml:space="preserve">How Good Is Our School 4 </w:t>
                      </w:r>
                    </w:p>
                    <w:p w14:paraId="46ABA0F2" w14:textId="77777777" w:rsidR="002F2587" w:rsidRPr="00AC4890" w:rsidRDefault="002F2587" w:rsidP="003C4AE1">
                      <w:pPr>
                        <w:rPr>
                          <w:rFonts w:ascii="Calibri" w:hAnsi="Calibri"/>
                        </w:rPr>
                      </w:pPr>
                      <w:r w:rsidRPr="00AC4890">
                        <w:rPr>
                          <w:rFonts w:ascii="Calibri" w:hAnsi="Calibri"/>
                        </w:rPr>
                        <w:t xml:space="preserve">3.1 </w:t>
                      </w:r>
                    </w:p>
                  </w:txbxContent>
                </v:textbox>
              </v:roundrect>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67456" behindDoc="0" locked="0" layoutInCell="1" allowOverlap="1" wp14:anchorId="17949E70" wp14:editId="70CCCB50">
                <wp:simplePos x="0" y="0"/>
                <wp:positionH relativeFrom="column">
                  <wp:posOffset>0</wp:posOffset>
                </wp:positionH>
                <wp:positionV relativeFrom="paragraph">
                  <wp:posOffset>914400</wp:posOffset>
                </wp:positionV>
                <wp:extent cx="1257300" cy="1028700"/>
                <wp:effectExtent l="9525" t="7620" r="9525" b="11430"/>
                <wp:wrapTight wrapText="bothSides">
                  <wp:wrapPolygon edited="0">
                    <wp:start x="1702" y="-253"/>
                    <wp:lineTo x="-142" y="253"/>
                    <wp:lineTo x="-142" y="18773"/>
                    <wp:lineTo x="142" y="20320"/>
                    <wp:lineTo x="851" y="21347"/>
                    <wp:lineTo x="993" y="21347"/>
                    <wp:lineTo x="20465" y="21347"/>
                    <wp:lineTo x="20607" y="21347"/>
                    <wp:lineTo x="21458" y="20320"/>
                    <wp:lineTo x="21742" y="16200"/>
                    <wp:lineTo x="21742" y="2053"/>
                    <wp:lineTo x="20749" y="0"/>
                    <wp:lineTo x="19756" y="-253"/>
                    <wp:lineTo x="1702" y="-253"/>
                  </wp:wrapPolygon>
                </wp:wrapTight>
                <wp:docPr id="60" name="Rounded Rectangl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7300" cy="1028700"/>
                        </a:xfrm>
                        <a:prstGeom prst="roundRect">
                          <a:avLst>
                            <a:gd name="adj" fmla="val 16667"/>
                          </a:avLst>
                        </a:prstGeom>
                        <a:solidFill>
                          <a:srgbClr val="FFFFFF"/>
                        </a:solidFill>
                        <a:ln w="9525">
                          <a:solidFill>
                            <a:srgbClr val="000000"/>
                          </a:solidFill>
                          <a:round/>
                          <a:headEnd/>
                          <a:tailEnd/>
                        </a:ln>
                      </wps:spPr>
                      <wps:txbx>
                        <w:txbxContent>
                          <w:p w14:paraId="558F450C" w14:textId="77777777" w:rsidR="002F2587" w:rsidRPr="0089423E" w:rsidRDefault="002F2587" w:rsidP="003C4AE1">
                            <w:pPr>
                              <w:rPr>
                                <w:rFonts w:ascii="Century Gothic" w:hAnsi="Century Gothic"/>
                              </w:rPr>
                            </w:pPr>
                            <w:r w:rsidRPr="00961464">
                              <w:rPr>
                                <w:rFonts w:ascii="Arial" w:hAnsi="Arial" w:cs="Arial"/>
                              </w:rPr>
                              <w:t>Children and Young People (Scotland) Act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949E70" id="Rounded Rectangle 60" o:spid="_x0000_s1041" alt="&quot;&quot;" style="position:absolute;margin-left:0;margin-top:1in;width:99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">
                <o:lock v:ext="edit" aspectratio="t"/>
                <v:textbox>
                  <w:txbxContent>
                    <w:p w14:paraId="558F450C" w14:textId="77777777" w:rsidR="002F2587" w:rsidRPr="0089423E" w:rsidRDefault="002F2587" w:rsidP="003C4AE1">
                      <w:pPr>
                        <w:rPr>
                          <w:rFonts w:ascii="Century Gothic" w:hAnsi="Century Gothic"/>
                        </w:rPr>
                      </w:pPr>
                      <w:r w:rsidRPr="00961464">
                        <w:rPr>
                          <w:rFonts w:ascii="Arial" w:hAnsi="Arial" w:cs="Arial"/>
                        </w:rPr>
                        <w:t>Children and Young People (Scotland) Act (2014)</w:t>
                      </w:r>
                    </w:p>
                  </w:txbxContent>
                </v:textbox>
                <w10:wrap type="tight"/>
              </v:roundrect>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79744" behindDoc="0" locked="0" layoutInCell="1" allowOverlap="1" wp14:anchorId="73509962" wp14:editId="053FB54E">
                <wp:simplePos x="0" y="0"/>
                <wp:positionH relativeFrom="column">
                  <wp:posOffset>3936365</wp:posOffset>
                </wp:positionH>
                <wp:positionV relativeFrom="paragraph">
                  <wp:posOffset>4013835</wp:posOffset>
                </wp:positionV>
                <wp:extent cx="914400" cy="457200"/>
                <wp:effectExtent l="50165" t="11430" r="45085" b="7620"/>
                <wp:wrapTight wrapText="bothSides">
                  <wp:wrapPolygon edited="0">
                    <wp:start x="5100" y="-450"/>
                    <wp:lineTo x="4950" y="13950"/>
                    <wp:lineTo x="-150" y="15300"/>
                    <wp:lineTo x="0" y="17550"/>
                    <wp:lineTo x="9600" y="21150"/>
                    <wp:lineTo x="9600" y="21150"/>
                    <wp:lineTo x="11850" y="21150"/>
                    <wp:lineTo x="11850" y="21150"/>
                    <wp:lineTo x="21450" y="17550"/>
                    <wp:lineTo x="21750" y="15300"/>
                    <wp:lineTo x="16350" y="13950"/>
                    <wp:lineTo x="16350" y="-450"/>
                    <wp:lineTo x="5100" y="-450"/>
                  </wp:wrapPolygon>
                </wp:wrapTight>
                <wp:docPr id="59" name="Down Arrow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457200"/>
                        </a:xfrm>
                        <a:prstGeom prst="downArrow">
                          <a:avLst>
                            <a:gd name="adj1" fmla="val 50000"/>
                            <a:gd name="adj2" fmla="val 25000"/>
                          </a:avLst>
                        </a:prstGeom>
                        <a:solidFill>
                          <a:srgbClr val="99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5B6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9" o:spid="_x0000_s1026" type="#_x0000_t67" alt="&quot;&quot;" style="position:absolute;margin-left:309.95pt;margin-top:316.05pt;width:1in;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" fillcolor="#9c0">
                <o:lock v:ext="edit" aspectratio="t"/>
                <w10:wrap type="tight"/>
              </v:shape>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69504" behindDoc="0" locked="0" layoutInCell="1" allowOverlap="1" wp14:anchorId="429C82B8" wp14:editId="7BA09D9E">
                <wp:simplePos x="0" y="0"/>
                <wp:positionH relativeFrom="column">
                  <wp:posOffset>685800</wp:posOffset>
                </wp:positionH>
                <wp:positionV relativeFrom="paragraph">
                  <wp:posOffset>5257800</wp:posOffset>
                </wp:positionV>
                <wp:extent cx="1485900" cy="914400"/>
                <wp:effectExtent l="9525" t="7620" r="9525" b="11430"/>
                <wp:wrapTight wrapText="bothSides">
                  <wp:wrapPolygon edited="0">
                    <wp:start x="2160" y="-255"/>
                    <wp:lineTo x="-185" y="255"/>
                    <wp:lineTo x="-185" y="18765"/>
                    <wp:lineTo x="185" y="20310"/>
                    <wp:lineTo x="1080" y="21345"/>
                    <wp:lineTo x="1265" y="21345"/>
                    <wp:lineTo x="20160" y="21345"/>
                    <wp:lineTo x="20345" y="21345"/>
                    <wp:lineTo x="21425" y="20310"/>
                    <wp:lineTo x="21785" y="16200"/>
                    <wp:lineTo x="21785" y="2055"/>
                    <wp:lineTo x="20520" y="0"/>
                    <wp:lineTo x="19265" y="-255"/>
                    <wp:lineTo x="2160" y="-255"/>
                  </wp:wrapPolygon>
                </wp:wrapTight>
                <wp:docPr id="57" name="Rounded Rectangl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85900" cy="914400"/>
                        </a:xfrm>
                        <a:prstGeom prst="roundRect">
                          <a:avLst>
                            <a:gd name="adj" fmla="val 16667"/>
                          </a:avLst>
                        </a:prstGeom>
                        <a:solidFill>
                          <a:srgbClr val="FFFFFF"/>
                        </a:solidFill>
                        <a:ln w="9525">
                          <a:solidFill>
                            <a:srgbClr val="000000"/>
                          </a:solidFill>
                          <a:round/>
                          <a:headEnd/>
                          <a:tailEnd/>
                        </a:ln>
                      </wps:spPr>
                      <wps:txbx>
                        <w:txbxContent>
                          <w:p w14:paraId="0B30E8ED" w14:textId="77777777" w:rsidR="002F2587" w:rsidRPr="004A65B6" w:rsidRDefault="002F2587" w:rsidP="003C4AE1">
                            <w:pPr>
                              <w:jc w:val="center"/>
                              <w:rPr>
                                <w:rFonts w:ascii="Century Gothic" w:hAnsi="Century Gothic"/>
                                <w:sz w:val="20"/>
                                <w:szCs w:val="20"/>
                              </w:rPr>
                            </w:pPr>
                            <w:r>
                              <w:rPr>
                                <w:rFonts w:ascii="Century Gothic" w:hAnsi="Century Gothic"/>
                                <w:sz w:val="20"/>
                                <w:szCs w:val="20"/>
                              </w:rPr>
                              <w:t>Nurturing Approaches in Dundee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9C82B8" id="Rounded Rectangle 57" o:spid="_x0000_s1042" alt="&quot;&quot;" style="position:absolute;margin-left:54pt;margin-top:414pt;width:117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">
                <o:lock v:ext="edit" aspectratio="t"/>
                <v:textbox>
                  <w:txbxContent>
                    <w:p w14:paraId="0B30E8ED" w14:textId="77777777" w:rsidR="002F2587" w:rsidRPr="004A65B6" w:rsidRDefault="002F2587" w:rsidP="003C4AE1">
                      <w:pPr>
                        <w:jc w:val="center"/>
                        <w:rPr>
                          <w:rFonts w:ascii="Century Gothic" w:hAnsi="Century Gothic"/>
                          <w:sz w:val="20"/>
                          <w:szCs w:val="20"/>
                        </w:rPr>
                      </w:pPr>
                      <w:r>
                        <w:rPr>
                          <w:rFonts w:ascii="Century Gothic" w:hAnsi="Century Gothic"/>
                          <w:sz w:val="20"/>
                          <w:szCs w:val="20"/>
                        </w:rPr>
                        <w:t>Nurturing Approaches in Dundee</w:t>
                      </w:r>
                    </w:p>
                  </w:txbxContent>
                </v:textbox>
                <w10:wrap type="tight"/>
              </v:roundrect>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73600" behindDoc="0" locked="0" layoutInCell="1" allowOverlap="1" wp14:anchorId="4E3EEA51" wp14:editId="5BCBA36B">
                <wp:simplePos x="0" y="0"/>
                <wp:positionH relativeFrom="column">
                  <wp:posOffset>7086600</wp:posOffset>
                </wp:positionH>
                <wp:positionV relativeFrom="paragraph">
                  <wp:posOffset>5257800</wp:posOffset>
                </wp:positionV>
                <wp:extent cx="1447800" cy="914400"/>
                <wp:effectExtent l="9525" t="7620" r="9525" b="11430"/>
                <wp:wrapTight wrapText="bothSides">
                  <wp:wrapPolygon edited="0">
                    <wp:start x="2160" y="-255"/>
                    <wp:lineTo x="-180" y="255"/>
                    <wp:lineTo x="-180" y="18765"/>
                    <wp:lineTo x="180" y="20310"/>
                    <wp:lineTo x="1080" y="21345"/>
                    <wp:lineTo x="1260" y="21345"/>
                    <wp:lineTo x="20160" y="21345"/>
                    <wp:lineTo x="20340" y="21345"/>
                    <wp:lineTo x="21420" y="20310"/>
                    <wp:lineTo x="21780" y="16200"/>
                    <wp:lineTo x="21780" y="2055"/>
                    <wp:lineTo x="20520" y="0"/>
                    <wp:lineTo x="19260" y="-255"/>
                    <wp:lineTo x="2160" y="-255"/>
                  </wp:wrapPolygon>
                </wp:wrapTight>
                <wp:docPr id="56" name="Rounded Rectangl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0" cy="914400"/>
                        </a:xfrm>
                        <a:prstGeom prst="roundRect">
                          <a:avLst>
                            <a:gd name="adj" fmla="val 16667"/>
                          </a:avLst>
                        </a:prstGeom>
                        <a:solidFill>
                          <a:srgbClr val="FFFFFF"/>
                        </a:solidFill>
                        <a:ln w="9525">
                          <a:solidFill>
                            <a:srgbClr val="000000"/>
                          </a:solidFill>
                          <a:round/>
                          <a:headEnd/>
                          <a:tailEnd/>
                        </a:ln>
                      </wps:spPr>
                      <wps:txbx>
                        <w:txbxContent>
                          <w:p w14:paraId="212B7451" w14:textId="77777777" w:rsidR="002F2587" w:rsidRPr="00BE4F24" w:rsidRDefault="002F2587" w:rsidP="003C4AE1">
                            <w:pPr>
                              <w:jc w:val="center"/>
                              <w:rPr>
                                <w:rFonts w:ascii="Century Gothic" w:hAnsi="Century Gothic"/>
                              </w:rPr>
                            </w:pPr>
                            <w:r>
                              <w:rPr>
                                <w:rFonts w:ascii="Century Gothic" w:hAnsi="Century Gothic"/>
                              </w:rPr>
                              <w:t xml:space="preserve">Equality and Accessibility Strategy </w:t>
                            </w:r>
                          </w:p>
                          <w:p w14:paraId="1B1A0FE2" w14:textId="77777777" w:rsidR="002F2587" w:rsidRPr="0089423E" w:rsidRDefault="002F2587" w:rsidP="003C4AE1">
                            <w:pPr>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3EEA51" id="Rounded Rectangle 56" o:spid="_x0000_s1043" alt="&quot;&quot;" style="position:absolute;margin-left:558pt;margin-top:414pt;width:114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">
                <o:lock v:ext="edit" aspectratio="t"/>
                <v:textbox>
                  <w:txbxContent>
                    <w:p w14:paraId="212B7451" w14:textId="77777777" w:rsidR="002F2587" w:rsidRPr="00BE4F24" w:rsidRDefault="002F2587" w:rsidP="003C4AE1">
                      <w:pPr>
                        <w:jc w:val="center"/>
                        <w:rPr>
                          <w:rFonts w:ascii="Century Gothic" w:hAnsi="Century Gothic"/>
                        </w:rPr>
                      </w:pPr>
                      <w:r>
                        <w:rPr>
                          <w:rFonts w:ascii="Century Gothic" w:hAnsi="Century Gothic"/>
                        </w:rPr>
                        <w:t xml:space="preserve">Equality and Accessibility Strategy </w:t>
                      </w:r>
                    </w:p>
                    <w:p w14:paraId="1B1A0FE2" w14:textId="77777777" w:rsidR="002F2587" w:rsidRPr="0089423E" w:rsidRDefault="002F2587" w:rsidP="003C4AE1">
                      <w:pPr>
                        <w:rPr>
                          <w:rFonts w:ascii="Century Gothic" w:hAnsi="Century Gothic"/>
                        </w:rPr>
                      </w:pPr>
                    </w:p>
                  </w:txbxContent>
                </v:textbox>
                <w10:wrap type="tight"/>
              </v:roundrect>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78720" behindDoc="0" locked="0" layoutInCell="1" allowOverlap="1" wp14:anchorId="21D7DA41" wp14:editId="2E4924CD">
                <wp:simplePos x="0" y="0"/>
                <wp:positionH relativeFrom="column">
                  <wp:posOffset>3886200</wp:posOffset>
                </wp:positionH>
                <wp:positionV relativeFrom="paragraph">
                  <wp:posOffset>5257800</wp:posOffset>
                </wp:positionV>
                <wp:extent cx="1447800" cy="914400"/>
                <wp:effectExtent l="9525" t="7620" r="9525" b="11430"/>
                <wp:wrapTight wrapText="bothSides">
                  <wp:wrapPolygon edited="0">
                    <wp:start x="2160" y="-255"/>
                    <wp:lineTo x="-180" y="255"/>
                    <wp:lineTo x="-180" y="18765"/>
                    <wp:lineTo x="180" y="20310"/>
                    <wp:lineTo x="1080" y="21345"/>
                    <wp:lineTo x="1260" y="21345"/>
                    <wp:lineTo x="20160" y="21345"/>
                    <wp:lineTo x="20340" y="21345"/>
                    <wp:lineTo x="21420" y="20310"/>
                    <wp:lineTo x="21780" y="16200"/>
                    <wp:lineTo x="21780" y="2055"/>
                    <wp:lineTo x="20520" y="0"/>
                    <wp:lineTo x="19260" y="-255"/>
                    <wp:lineTo x="2160" y="-255"/>
                  </wp:wrapPolygon>
                </wp:wrapTight>
                <wp:docPr id="55" name="Rounded Rectangl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0" cy="914400"/>
                        </a:xfrm>
                        <a:prstGeom prst="roundRect">
                          <a:avLst>
                            <a:gd name="adj" fmla="val 16667"/>
                          </a:avLst>
                        </a:prstGeom>
                        <a:solidFill>
                          <a:srgbClr val="FFFFFF"/>
                        </a:solidFill>
                        <a:ln w="9525">
                          <a:solidFill>
                            <a:srgbClr val="000000"/>
                          </a:solidFill>
                          <a:round/>
                          <a:headEnd/>
                          <a:tailEnd/>
                        </a:ln>
                      </wps:spPr>
                      <wps:txbx>
                        <w:txbxContent>
                          <w:p w14:paraId="1DD3E8A2" w14:textId="77777777" w:rsidR="002F2587" w:rsidRDefault="002F2587" w:rsidP="003C4AE1">
                            <w:pPr>
                              <w:jc w:val="center"/>
                              <w:rPr>
                                <w:rFonts w:ascii="Century Gothic" w:hAnsi="Century Gothic"/>
                              </w:rPr>
                            </w:pPr>
                            <w:r>
                              <w:rPr>
                                <w:rFonts w:ascii="Century Gothic" w:hAnsi="Century Gothic"/>
                              </w:rPr>
                              <w:t xml:space="preserve">Additional Support for Learning </w:t>
                            </w:r>
                          </w:p>
                          <w:p w14:paraId="659052E2" w14:textId="77777777" w:rsidR="002F2587" w:rsidRPr="0089423E" w:rsidRDefault="002F2587" w:rsidP="003C4AE1">
                            <w:pPr>
                              <w:jc w:val="center"/>
                              <w:rPr>
                                <w:rFonts w:ascii="Century Gothic" w:hAnsi="Century Gothic"/>
                              </w:rPr>
                            </w:pPr>
                            <w:r>
                              <w:rPr>
                                <w:rFonts w:ascii="Century Gothic" w:hAnsi="Century Gothic"/>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7DA41" id="Rounded Rectangle 55" o:spid="_x0000_s1044" alt="&quot;&quot;" style="position:absolute;margin-left:306pt;margin-top:414pt;width:114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">
                <o:lock v:ext="edit" aspectratio="t"/>
                <v:textbox>
                  <w:txbxContent>
                    <w:p w14:paraId="1DD3E8A2" w14:textId="77777777" w:rsidR="002F2587" w:rsidRDefault="002F2587" w:rsidP="003C4AE1">
                      <w:pPr>
                        <w:jc w:val="center"/>
                        <w:rPr>
                          <w:rFonts w:ascii="Century Gothic" w:hAnsi="Century Gothic"/>
                        </w:rPr>
                      </w:pPr>
                      <w:r>
                        <w:rPr>
                          <w:rFonts w:ascii="Century Gothic" w:hAnsi="Century Gothic"/>
                        </w:rPr>
                        <w:t xml:space="preserve">Additional Support for Learning </w:t>
                      </w:r>
                    </w:p>
                    <w:p w14:paraId="659052E2" w14:textId="77777777" w:rsidR="002F2587" w:rsidRPr="0089423E" w:rsidRDefault="002F2587" w:rsidP="003C4AE1">
                      <w:pPr>
                        <w:jc w:val="center"/>
                        <w:rPr>
                          <w:rFonts w:ascii="Century Gothic" w:hAnsi="Century Gothic"/>
                        </w:rPr>
                      </w:pPr>
                      <w:r>
                        <w:rPr>
                          <w:rFonts w:ascii="Century Gothic" w:hAnsi="Century Gothic"/>
                        </w:rPr>
                        <w:t xml:space="preserve"> </w:t>
                      </w:r>
                    </w:p>
                  </w:txbxContent>
                </v:textbox>
                <w10:wrap type="tight"/>
              </v:roundrect>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72576" behindDoc="0" locked="0" layoutInCell="1" allowOverlap="1" wp14:anchorId="5FB9495D" wp14:editId="471599A6">
                <wp:simplePos x="0" y="0"/>
                <wp:positionH relativeFrom="column">
                  <wp:posOffset>5486400</wp:posOffset>
                </wp:positionH>
                <wp:positionV relativeFrom="paragraph">
                  <wp:posOffset>5257800</wp:posOffset>
                </wp:positionV>
                <wp:extent cx="1447800" cy="914400"/>
                <wp:effectExtent l="9525" t="7620" r="9525" b="11430"/>
                <wp:wrapTight wrapText="bothSides">
                  <wp:wrapPolygon edited="0">
                    <wp:start x="2160" y="-255"/>
                    <wp:lineTo x="-180" y="255"/>
                    <wp:lineTo x="-180" y="18765"/>
                    <wp:lineTo x="180" y="20310"/>
                    <wp:lineTo x="1080" y="21345"/>
                    <wp:lineTo x="1260" y="21345"/>
                    <wp:lineTo x="20160" y="21345"/>
                    <wp:lineTo x="20340" y="21345"/>
                    <wp:lineTo x="21420" y="20310"/>
                    <wp:lineTo x="21780" y="16200"/>
                    <wp:lineTo x="21780" y="2055"/>
                    <wp:lineTo x="20520" y="0"/>
                    <wp:lineTo x="19260" y="-255"/>
                    <wp:lineTo x="2160" y="-255"/>
                  </wp:wrapPolygon>
                </wp:wrapTight>
                <wp:docPr id="54" name="Rounded Rectangl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0" cy="914400"/>
                        </a:xfrm>
                        <a:prstGeom prst="roundRect">
                          <a:avLst>
                            <a:gd name="adj" fmla="val 16667"/>
                          </a:avLst>
                        </a:prstGeom>
                        <a:solidFill>
                          <a:srgbClr val="FFFFFF"/>
                        </a:solidFill>
                        <a:ln w="9525">
                          <a:solidFill>
                            <a:srgbClr val="000000"/>
                          </a:solidFill>
                          <a:round/>
                          <a:headEnd/>
                          <a:tailEnd/>
                        </a:ln>
                      </wps:spPr>
                      <wps:txbx>
                        <w:txbxContent>
                          <w:p w14:paraId="68860EA9" w14:textId="77777777" w:rsidR="002F2587" w:rsidRPr="0089423E" w:rsidRDefault="002F2587" w:rsidP="003C4AE1">
                            <w:pPr>
                              <w:jc w:val="center"/>
                              <w:rPr>
                                <w:rFonts w:ascii="Century Gothic" w:hAnsi="Century Gothic"/>
                              </w:rPr>
                            </w:pPr>
                            <w:r>
                              <w:rPr>
                                <w:rFonts w:ascii="Century Gothic" w:hAnsi="Century Gothic"/>
                              </w:rPr>
                              <w:t xml:space="preserve">Autism Strategy w.r.t. co-occurring needs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B9495D" id="Rounded Rectangle 54" o:spid="_x0000_s1045" alt="&quot;&quot;" style="position:absolute;margin-left:6in;margin-top:414pt;width:114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">
                <o:lock v:ext="edit" aspectratio="t"/>
                <v:textbox>
                  <w:txbxContent>
                    <w:p w14:paraId="68860EA9" w14:textId="77777777" w:rsidR="002F2587" w:rsidRPr="0089423E" w:rsidRDefault="002F2587" w:rsidP="003C4AE1">
                      <w:pPr>
                        <w:jc w:val="center"/>
                        <w:rPr>
                          <w:rFonts w:ascii="Century Gothic" w:hAnsi="Century Gothic"/>
                        </w:rPr>
                      </w:pPr>
                      <w:r>
                        <w:rPr>
                          <w:rFonts w:ascii="Century Gothic" w:hAnsi="Century Gothic"/>
                        </w:rPr>
                        <w:t xml:space="preserve">Autism Strategy w.r.t. co-occurring needs  </w:t>
                      </w:r>
                    </w:p>
                  </w:txbxContent>
                </v:textbox>
                <w10:wrap type="tight"/>
              </v:roundrect>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77696" behindDoc="0" locked="0" layoutInCell="1" allowOverlap="1" wp14:anchorId="5C5970A7" wp14:editId="781B3764">
                <wp:simplePos x="0" y="0"/>
                <wp:positionH relativeFrom="column">
                  <wp:posOffset>3886200</wp:posOffset>
                </wp:positionH>
                <wp:positionV relativeFrom="paragraph">
                  <wp:posOffset>2057400</wp:posOffset>
                </wp:positionV>
                <wp:extent cx="914400" cy="457200"/>
                <wp:effectExtent l="47625" t="7620" r="47625" b="11430"/>
                <wp:wrapTight wrapText="bothSides">
                  <wp:wrapPolygon edited="0">
                    <wp:start x="5100" y="-450"/>
                    <wp:lineTo x="4950" y="13950"/>
                    <wp:lineTo x="-150" y="15300"/>
                    <wp:lineTo x="0" y="17550"/>
                    <wp:lineTo x="9600" y="21150"/>
                    <wp:lineTo x="9600" y="21150"/>
                    <wp:lineTo x="11850" y="21150"/>
                    <wp:lineTo x="11850" y="21150"/>
                    <wp:lineTo x="21450" y="17550"/>
                    <wp:lineTo x="21750" y="15300"/>
                    <wp:lineTo x="16350" y="13950"/>
                    <wp:lineTo x="16350" y="-450"/>
                    <wp:lineTo x="5100" y="-450"/>
                  </wp:wrapPolygon>
                </wp:wrapTight>
                <wp:docPr id="53" name="Down Arrow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457200"/>
                        </a:xfrm>
                        <a:prstGeom prst="downArrow">
                          <a:avLst>
                            <a:gd name="adj1" fmla="val 50000"/>
                            <a:gd name="adj2" fmla="val 25000"/>
                          </a:avLst>
                        </a:prstGeom>
                        <a:solidFill>
                          <a:srgbClr val="99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80042" id="Down Arrow 53" o:spid="_x0000_s1026" type="#_x0000_t67" alt="&quot;&quot;" style="position:absolute;margin-left:306pt;margin-top:162pt;width:1in;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" fillcolor="#9c0">
                <o:lock v:ext="edit" aspectratio="t"/>
                <w10:wrap type="tight"/>
              </v:shape>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76672" behindDoc="0" locked="0" layoutInCell="1" allowOverlap="1" wp14:anchorId="3202D1C7" wp14:editId="22B45298">
                <wp:simplePos x="0" y="0"/>
                <wp:positionH relativeFrom="column">
                  <wp:posOffset>114300</wp:posOffset>
                </wp:positionH>
                <wp:positionV relativeFrom="paragraph">
                  <wp:posOffset>4572000</wp:posOffset>
                </wp:positionV>
                <wp:extent cx="8839200" cy="571500"/>
                <wp:effectExtent l="19050" t="26670" r="19050" b="20955"/>
                <wp:wrapTight wrapText="bothSides">
                  <wp:wrapPolygon edited="0">
                    <wp:start x="70" y="-912"/>
                    <wp:lineTo x="-47" y="1344"/>
                    <wp:lineTo x="-47" y="21144"/>
                    <wp:lineTo x="70" y="22056"/>
                    <wp:lineTo x="21507" y="22056"/>
                    <wp:lineTo x="21623" y="20712"/>
                    <wp:lineTo x="21647" y="17112"/>
                    <wp:lineTo x="21647" y="2712"/>
                    <wp:lineTo x="21600" y="456"/>
                    <wp:lineTo x="21507" y="-912"/>
                    <wp:lineTo x="70" y="-912"/>
                  </wp:wrapPolygon>
                </wp:wrapTight>
                <wp:docPr id="51" name="Rounded Rectangl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39200" cy="571500"/>
                        </a:xfrm>
                        <a:prstGeom prst="roundRect">
                          <a:avLst>
                            <a:gd name="adj" fmla="val 16667"/>
                          </a:avLst>
                        </a:prstGeom>
                        <a:solidFill>
                          <a:srgbClr val="FFFFFF"/>
                        </a:solidFill>
                        <a:ln w="38100">
                          <a:solidFill>
                            <a:srgbClr val="000000"/>
                          </a:solidFill>
                          <a:round/>
                          <a:headEnd/>
                          <a:tailEnd/>
                        </a:ln>
                      </wps:spPr>
                      <wps:txbx>
                        <w:txbxContent>
                          <w:p w14:paraId="2329ED91" w14:textId="77777777" w:rsidR="002F2587" w:rsidRPr="004A65B6" w:rsidRDefault="002F2587" w:rsidP="003C4AE1">
                            <w:pPr>
                              <w:jc w:val="center"/>
                              <w:rPr>
                                <w:rFonts w:ascii="Century Gothic" w:hAnsi="Century Gothic"/>
                                <w:b/>
                                <w:bCs/>
                                <w:sz w:val="44"/>
                                <w:szCs w:val="44"/>
                              </w:rPr>
                            </w:pPr>
                            <w:r>
                              <w:rPr>
                                <w:rFonts w:ascii="Century Gothic" w:hAnsi="Century Gothic"/>
                                <w:b/>
                                <w:bCs/>
                                <w:sz w:val="44"/>
                                <w:szCs w:val="44"/>
                              </w:rPr>
                              <w:t xml:space="preserve">Action Plan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02D1C7" id="Rounded Rectangle 51" o:spid="_x0000_s1046" alt="&quot;&quot;" style="position:absolute;margin-left:9pt;margin-top:5in;width:696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" strokeweight="3pt">
                <o:lock v:ext="edit" aspectratio="t"/>
                <v:textbox>
                  <w:txbxContent>
                    <w:p w14:paraId="2329ED91" w14:textId="77777777" w:rsidR="002F2587" w:rsidRPr="004A65B6" w:rsidRDefault="002F2587" w:rsidP="003C4AE1">
                      <w:pPr>
                        <w:jc w:val="center"/>
                        <w:rPr>
                          <w:rFonts w:ascii="Century Gothic" w:hAnsi="Century Gothic"/>
                          <w:b/>
                          <w:bCs/>
                          <w:sz w:val="44"/>
                          <w:szCs w:val="44"/>
                        </w:rPr>
                      </w:pPr>
                      <w:r>
                        <w:rPr>
                          <w:rFonts w:ascii="Century Gothic" w:hAnsi="Century Gothic"/>
                          <w:b/>
                          <w:bCs/>
                          <w:sz w:val="44"/>
                          <w:szCs w:val="44"/>
                        </w:rPr>
                        <w:t xml:space="preserve">Action Plan </w:t>
                      </w:r>
                    </w:p>
                  </w:txbxContent>
                </v:textbox>
                <w10:wrap type="tight"/>
              </v:roundrect>
            </w:pict>
          </mc:Fallback>
        </mc:AlternateContent>
      </w:r>
      <w:r w:rsidR="003C4AE1" w:rsidRPr="007416B7">
        <w:rPr>
          <w:rFonts w:ascii="Arial" w:hAnsi="Arial" w:cs="Arial"/>
          <w:noProof/>
          <w:lang w:eastAsia="en-GB"/>
        </w:rPr>
        <mc:AlternateContent>
          <mc:Choice Requires="wps">
            <w:drawing>
              <wp:anchor distT="0" distB="0" distL="114300" distR="114300" simplePos="0" relativeHeight="251668480" behindDoc="0" locked="0" layoutInCell="1" allowOverlap="1" wp14:anchorId="152D8F94" wp14:editId="7AD14A29">
                <wp:simplePos x="0" y="0"/>
                <wp:positionH relativeFrom="column">
                  <wp:posOffset>114300</wp:posOffset>
                </wp:positionH>
                <wp:positionV relativeFrom="paragraph">
                  <wp:posOffset>2514600</wp:posOffset>
                </wp:positionV>
                <wp:extent cx="8801100" cy="571500"/>
                <wp:effectExtent l="19050" t="26670" r="19050" b="20955"/>
                <wp:wrapTight wrapText="bothSides">
                  <wp:wrapPolygon edited="0">
                    <wp:start x="70" y="-912"/>
                    <wp:lineTo x="-47" y="1344"/>
                    <wp:lineTo x="-47" y="21144"/>
                    <wp:lineTo x="70" y="22056"/>
                    <wp:lineTo x="21506" y="22056"/>
                    <wp:lineTo x="21623" y="20712"/>
                    <wp:lineTo x="21647" y="17112"/>
                    <wp:lineTo x="21647" y="2712"/>
                    <wp:lineTo x="21600" y="456"/>
                    <wp:lineTo x="21506" y="-912"/>
                    <wp:lineTo x="70" y="-912"/>
                  </wp:wrapPolygon>
                </wp:wrapTight>
                <wp:docPr id="50" name="Rounded Rectangl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01100" cy="571500"/>
                        </a:xfrm>
                        <a:prstGeom prst="roundRect">
                          <a:avLst>
                            <a:gd name="adj" fmla="val 16667"/>
                          </a:avLst>
                        </a:prstGeom>
                        <a:solidFill>
                          <a:srgbClr val="FFFFFF"/>
                        </a:solidFill>
                        <a:ln w="38100">
                          <a:solidFill>
                            <a:srgbClr val="000000"/>
                          </a:solidFill>
                          <a:round/>
                          <a:headEnd/>
                          <a:tailEnd/>
                        </a:ln>
                      </wps:spPr>
                      <wps:txbx>
                        <w:txbxContent>
                          <w:p w14:paraId="79FA04BA" w14:textId="77777777" w:rsidR="002F2587" w:rsidRPr="004A65B6" w:rsidRDefault="002F2587" w:rsidP="003C4AE1">
                            <w:pPr>
                              <w:jc w:val="center"/>
                              <w:rPr>
                                <w:rFonts w:ascii="Century Gothic" w:hAnsi="Century Gothic"/>
                                <w:b/>
                                <w:bCs/>
                                <w:sz w:val="44"/>
                                <w:szCs w:val="44"/>
                              </w:rPr>
                            </w:pPr>
                            <w:r>
                              <w:rPr>
                                <w:rFonts w:ascii="Century Gothic" w:hAnsi="Century Gothic"/>
                                <w:b/>
                                <w:bCs/>
                                <w:sz w:val="44"/>
                                <w:szCs w:val="44"/>
                              </w:rPr>
                              <w:t>Dundee City Council</w:t>
                            </w:r>
                            <w:r w:rsidRPr="004A65B6">
                              <w:rPr>
                                <w:rFonts w:ascii="Century Gothic" w:hAnsi="Century Gothic"/>
                                <w:b/>
                                <w:bCs/>
                                <w:sz w:val="44"/>
                                <w:szCs w:val="44"/>
                              </w:rPr>
                              <w:t xml:space="preserve"> </w:t>
                            </w:r>
                            <w:r>
                              <w:rPr>
                                <w:rFonts w:ascii="Century Gothic" w:hAnsi="Century Gothic"/>
                                <w:b/>
                                <w:bCs/>
                                <w:sz w:val="44"/>
                                <w:szCs w:val="44"/>
                              </w:rPr>
                              <w:t xml:space="preserve">Strategic Guidance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2D8F94" id="Rounded Rectangle 50" o:spid="_x0000_s1047" alt="&quot;&quot;" style="position:absolute;margin-left:9pt;margin-top:198pt;width:693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" strokeweight="3pt">
                <o:lock v:ext="edit" aspectratio="t"/>
                <v:textbox>
                  <w:txbxContent>
                    <w:p w14:paraId="79FA04BA" w14:textId="77777777" w:rsidR="002F2587" w:rsidRPr="004A65B6" w:rsidRDefault="002F2587" w:rsidP="003C4AE1">
                      <w:pPr>
                        <w:jc w:val="center"/>
                        <w:rPr>
                          <w:rFonts w:ascii="Century Gothic" w:hAnsi="Century Gothic"/>
                          <w:b/>
                          <w:bCs/>
                          <w:sz w:val="44"/>
                          <w:szCs w:val="44"/>
                        </w:rPr>
                      </w:pPr>
                      <w:r>
                        <w:rPr>
                          <w:rFonts w:ascii="Century Gothic" w:hAnsi="Century Gothic"/>
                          <w:b/>
                          <w:bCs/>
                          <w:sz w:val="44"/>
                          <w:szCs w:val="44"/>
                        </w:rPr>
                        <w:t>Dundee City Council</w:t>
                      </w:r>
                      <w:r w:rsidRPr="004A65B6">
                        <w:rPr>
                          <w:rFonts w:ascii="Century Gothic" w:hAnsi="Century Gothic"/>
                          <w:b/>
                          <w:bCs/>
                          <w:sz w:val="44"/>
                          <w:szCs w:val="44"/>
                        </w:rPr>
                        <w:t xml:space="preserve"> </w:t>
                      </w:r>
                      <w:r>
                        <w:rPr>
                          <w:rFonts w:ascii="Century Gothic" w:hAnsi="Century Gothic"/>
                          <w:b/>
                          <w:bCs/>
                          <w:sz w:val="44"/>
                          <w:szCs w:val="44"/>
                        </w:rPr>
                        <w:t xml:space="preserve">Strategic Guidance </w:t>
                      </w:r>
                    </w:p>
                  </w:txbxContent>
                </v:textbox>
                <w10:wrap type="tight"/>
              </v:roundrect>
            </w:pict>
          </mc:Fallback>
        </mc:AlternateContent>
      </w:r>
    </w:p>
    <w:p w14:paraId="103BF437" w14:textId="77777777" w:rsidR="00FA479A" w:rsidRDefault="00FA479A" w:rsidP="000A3A70">
      <w:pPr>
        <w:rPr>
          <w:rFonts w:ascii="Arial" w:hAnsi="Arial" w:cs="Arial"/>
        </w:rPr>
        <w:sectPr w:rsidR="00FA479A" w:rsidSect="000A3A70">
          <w:pgSz w:w="16838" w:h="11906" w:orient="landscape"/>
          <w:pgMar w:top="1440" w:right="1440" w:bottom="1440" w:left="1440" w:header="708" w:footer="708" w:gutter="0"/>
          <w:cols w:space="708"/>
          <w:docGrid w:linePitch="360"/>
        </w:sectPr>
      </w:pPr>
    </w:p>
    <w:p w14:paraId="058EACF7" w14:textId="65116C58" w:rsidR="009900C6" w:rsidRDefault="009900C6" w:rsidP="00016E35">
      <w:pPr>
        <w:rPr>
          <w:sz w:val="20"/>
          <w:szCs w:val="20"/>
        </w:rPr>
      </w:pPr>
    </w:p>
    <w:sectPr w:rsidR="009900C6" w:rsidSect="00016E35">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01623" w14:textId="77777777" w:rsidR="002F2587" w:rsidRDefault="002F2587" w:rsidP="000A3A70">
      <w:pPr>
        <w:spacing w:after="0" w:line="240" w:lineRule="auto"/>
      </w:pPr>
      <w:r>
        <w:separator/>
      </w:r>
    </w:p>
  </w:endnote>
  <w:endnote w:type="continuationSeparator" w:id="0">
    <w:p w14:paraId="46D0AA74" w14:textId="77777777" w:rsidR="002F2587" w:rsidRDefault="002F2587" w:rsidP="000A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21A4" w14:textId="77777777" w:rsidR="002F2587" w:rsidRDefault="002F2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7379" w14:textId="77777777" w:rsidR="002F2587" w:rsidRDefault="002F2587" w:rsidP="000A3A70">
      <w:pPr>
        <w:spacing w:after="0" w:line="240" w:lineRule="auto"/>
      </w:pPr>
      <w:r>
        <w:separator/>
      </w:r>
    </w:p>
  </w:footnote>
  <w:footnote w:type="continuationSeparator" w:id="0">
    <w:p w14:paraId="2AD1FFFB" w14:textId="77777777" w:rsidR="002F2587" w:rsidRDefault="002F2587" w:rsidP="000A3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4927" w14:textId="77777777" w:rsidR="00630922" w:rsidRDefault="00630922" w:rsidP="003E252C">
    <w:pPr>
      <w:pStyle w:val="Header"/>
    </w:pPr>
  </w:p>
  <w:p w14:paraId="19EA66F9" w14:textId="263AFE8E" w:rsidR="002F2587" w:rsidRPr="003E252C" w:rsidRDefault="002F2587" w:rsidP="003E252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59B"/>
    <w:multiLevelType w:val="hybridMultilevel"/>
    <w:tmpl w:val="4C06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91907"/>
    <w:multiLevelType w:val="hybridMultilevel"/>
    <w:tmpl w:val="D92AA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1746C5"/>
    <w:multiLevelType w:val="hybridMultilevel"/>
    <w:tmpl w:val="7960E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19068F"/>
    <w:multiLevelType w:val="hybridMultilevel"/>
    <w:tmpl w:val="B4FA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40D1B"/>
    <w:multiLevelType w:val="hybridMultilevel"/>
    <w:tmpl w:val="1534C804"/>
    <w:lvl w:ilvl="0" w:tplc="0B3C66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642F01"/>
    <w:multiLevelType w:val="hybridMultilevel"/>
    <w:tmpl w:val="05C248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4E5A21"/>
    <w:multiLevelType w:val="hybridMultilevel"/>
    <w:tmpl w:val="C2247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53F0E"/>
    <w:multiLevelType w:val="hybridMultilevel"/>
    <w:tmpl w:val="E2185914"/>
    <w:lvl w:ilvl="0" w:tplc="EB8E5770">
      <w:start w:val="1"/>
      <w:numFmt w:val="lowerLetter"/>
      <w:lvlText w:val="%1)"/>
      <w:lvlJc w:val="left"/>
      <w:pPr>
        <w:ind w:left="36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9A1E09"/>
    <w:multiLevelType w:val="multilevel"/>
    <w:tmpl w:val="075CB1E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F66E0C"/>
    <w:multiLevelType w:val="multilevel"/>
    <w:tmpl w:val="F294D5F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0150860"/>
    <w:multiLevelType w:val="hybridMultilevel"/>
    <w:tmpl w:val="DDCEC8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5C06EAC"/>
    <w:multiLevelType w:val="hybridMultilevel"/>
    <w:tmpl w:val="F7F28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8D74A0"/>
    <w:multiLevelType w:val="multilevel"/>
    <w:tmpl w:val="FECC9144"/>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301E20C2"/>
    <w:multiLevelType w:val="hybridMultilevel"/>
    <w:tmpl w:val="DB92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2599F"/>
    <w:multiLevelType w:val="hybridMultilevel"/>
    <w:tmpl w:val="E3D4F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7C1662"/>
    <w:multiLevelType w:val="multilevel"/>
    <w:tmpl w:val="C9A411A8"/>
    <w:lvl w:ilvl="0">
      <w:start w:val="2"/>
      <w:numFmt w:val="decimal"/>
      <w:lvlText w:val="%1"/>
      <w:lvlJc w:val="left"/>
      <w:pPr>
        <w:ind w:left="420" w:hanging="420"/>
      </w:pPr>
      <w:rPr>
        <w:rFonts w:ascii="Arial" w:hAnsi="Arial" w:cs="Arial" w:hint="default"/>
        <w:b/>
      </w:rPr>
    </w:lvl>
    <w:lvl w:ilvl="1">
      <w:start w:val="10"/>
      <w:numFmt w:val="decimal"/>
      <w:lvlText w:val="%1.%2"/>
      <w:lvlJc w:val="left"/>
      <w:pPr>
        <w:ind w:left="420" w:hanging="420"/>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440" w:hanging="1440"/>
      </w:pPr>
      <w:rPr>
        <w:rFonts w:ascii="Arial" w:hAnsi="Arial" w:cs="Arial" w:hint="default"/>
        <w:b/>
      </w:rPr>
    </w:lvl>
  </w:abstractNum>
  <w:abstractNum w:abstractNumId="16" w15:restartNumberingAfterBreak="0">
    <w:nsid w:val="3D1B07D9"/>
    <w:multiLevelType w:val="multilevel"/>
    <w:tmpl w:val="65BEC4D0"/>
    <w:lvl w:ilvl="0">
      <w:start w:val="2"/>
      <w:numFmt w:val="decimal"/>
      <w:lvlText w:val="%1"/>
      <w:lvlJc w:val="left"/>
      <w:pPr>
        <w:ind w:left="420" w:hanging="420"/>
      </w:pPr>
      <w:rPr>
        <w:rFonts w:ascii="Arial" w:hAnsi="Arial" w:cs="Arial" w:hint="default"/>
        <w:b/>
      </w:rPr>
    </w:lvl>
    <w:lvl w:ilvl="1">
      <w:start w:val="10"/>
      <w:numFmt w:val="decimal"/>
      <w:lvlText w:val="%1.%2"/>
      <w:lvlJc w:val="left"/>
      <w:pPr>
        <w:ind w:left="420" w:hanging="420"/>
      </w:pPr>
      <w:rPr>
        <w:rFonts w:ascii="Arial" w:hAnsi="Arial" w:cs="Arial"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720" w:hanging="720"/>
      </w:pPr>
      <w:rPr>
        <w:rFonts w:ascii="Arial" w:hAnsi="Arial" w:cs="Arial" w:hint="default"/>
        <w:b/>
      </w:rPr>
    </w:lvl>
    <w:lvl w:ilvl="4">
      <w:start w:val="1"/>
      <w:numFmt w:val="decimal"/>
      <w:lvlText w:val="%1.%2.%3.%4.%5"/>
      <w:lvlJc w:val="left"/>
      <w:pPr>
        <w:ind w:left="1080" w:hanging="1080"/>
      </w:pPr>
      <w:rPr>
        <w:rFonts w:ascii="Arial" w:hAnsi="Arial" w:cs="Arial" w:hint="default"/>
        <w:b/>
      </w:rPr>
    </w:lvl>
    <w:lvl w:ilvl="5">
      <w:start w:val="1"/>
      <w:numFmt w:val="decimal"/>
      <w:lvlText w:val="%1.%2.%3.%4.%5.%6"/>
      <w:lvlJc w:val="left"/>
      <w:pPr>
        <w:ind w:left="1080" w:hanging="1080"/>
      </w:pPr>
      <w:rPr>
        <w:rFonts w:ascii="Arial" w:hAnsi="Arial" w:cs="Arial" w:hint="default"/>
        <w:b/>
      </w:rPr>
    </w:lvl>
    <w:lvl w:ilvl="6">
      <w:start w:val="1"/>
      <w:numFmt w:val="decimal"/>
      <w:lvlText w:val="%1.%2.%3.%4.%5.%6.%7"/>
      <w:lvlJc w:val="left"/>
      <w:pPr>
        <w:ind w:left="1440" w:hanging="1440"/>
      </w:pPr>
      <w:rPr>
        <w:rFonts w:ascii="Arial" w:hAnsi="Arial" w:cs="Arial" w:hint="default"/>
        <w:b/>
      </w:rPr>
    </w:lvl>
    <w:lvl w:ilvl="7">
      <w:start w:val="1"/>
      <w:numFmt w:val="decimal"/>
      <w:lvlText w:val="%1.%2.%3.%4.%5.%6.%7.%8"/>
      <w:lvlJc w:val="left"/>
      <w:pPr>
        <w:ind w:left="1440" w:hanging="1440"/>
      </w:pPr>
      <w:rPr>
        <w:rFonts w:ascii="Arial" w:hAnsi="Arial" w:cs="Arial" w:hint="default"/>
        <w:b/>
      </w:rPr>
    </w:lvl>
    <w:lvl w:ilvl="8">
      <w:start w:val="1"/>
      <w:numFmt w:val="decimal"/>
      <w:lvlText w:val="%1.%2.%3.%4.%5.%6.%7.%8.%9"/>
      <w:lvlJc w:val="left"/>
      <w:pPr>
        <w:ind w:left="1440" w:hanging="1440"/>
      </w:pPr>
      <w:rPr>
        <w:rFonts w:ascii="Arial" w:hAnsi="Arial" w:cs="Arial" w:hint="default"/>
        <w:b/>
      </w:rPr>
    </w:lvl>
  </w:abstractNum>
  <w:abstractNum w:abstractNumId="17" w15:restartNumberingAfterBreak="0">
    <w:nsid w:val="3D6338CB"/>
    <w:multiLevelType w:val="multilevel"/>
    <w:tmpl w:val="F3D4AD90"/>
    <w:lvl w:ilvl="0">
      <w:start w:val="2"/>
      <w:numFmt w:val="decimal"/>
      <w:lvlText w:val="%1"/>
      <w:lvlJc w:val="left"/>
      <w:pPr>
        <w:ind w:left="375" w:hanging="375"/>
      </w:pPr>
      <w:rPr>
        <w:rFonts w:hint="default"/>
      </w:rPr>
    </w:lvl>
    <w:lvl w:ilvl="1">
      <w:start w:val="6"/>
      <w:numFmt w:val="decimal"/>
      <w:lvlText w:val="%1.%2"/>
      <w:lvlJc w:val="left"/>
      <w:pPr>
        <w:ind w:left="516"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FE15036"/>
    <w:multiLevelType w:val="hybridMultilevel"/>
    <w:tmpl w:val="CDA84D9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9A75583"/>
    <w:multiLevelType w:val="hybridMultilevel"/>
    <w:tmpl w:val="72B89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BD13C1"/>
    <w:multiLevelType w:val="hybridMultilevel"/>
    <w:tmpl w:val="9244E6C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352F6C"/>
    <w:multiLevelType w:val="hybridMultilevel"/>
    <w:tmpl w:val="19F0838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9624CAD"/>
    <w:multiLevelType w:val="hybridMultilevel"/>
    <w:tmpl w:val="615ED29E"/>
    <w:lvl w:ilvl="0" w:tplc="2C7E64C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9E61FFB"/>
    <w:multiLevelType w:val="hybridMultilevel"/>
    <w:tmpl w:val="7EEEDF94"/>
    <w:lvl w:ilvl="0" w:tplc="E766D186">
      <w:start w:val="2"/>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24" w15:restartNumberingAfterBreak="0">
    <w:nsid w:val="5B2E4A97"/>
    <w:multiLevelType w:val="hybridMultilevel"/>
    <w:tmpl w:val="D09218A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BE12BC"/>
    <w:multiLevelType w:val="multilevel"/>
    <w:tmpl w:val="AB68596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982216"/>
    <w:multiLevelType w:val="hybridMultilevel"/>
    <w:tmpl w:val="C06204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B24C87"/>
    <w:multiLevelType w:val="hybridMultilevel"/>
    <w:tmpl w:val="3C46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F5ED8"/>
    <w:multiLevelType w:val="hybridMultilevel"/>
    <w:tmpl w:val="5C80E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B8120E"/>
    <w:multiLevelType w:val="hybridMultilevel"/>
    <w:tmpl w:val="3FC49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0717687">
    <w:abstractNumId w:val="11"/>
  </w:num>
  <w:num w:numId="2" w16cid:durableId="1700667781">
    <w:abstractNumId w:val="27"/>
  </w:num>
  <w:num w:numId="3" w16cid:durableId="1972246507">
    <w:abstractNumId w:val="13"/>
  </w:num>
  <w:num w:numId="4" w16cid:durableId="2025210352">
    <w:abstractNumId w:val="3"/>
  </w:num>
  <w:num w:numId="5" w16cid:durableId="7415457">
    <w:abstractNumId w:val="19"/>
  </w:num>
  <w:num w:numId="6" w16cid:durableId="290526500">
    <w:abstractNumId w:val="6"/>
  </w:num>
  <w:num w:numId="7" w16cid:durableId="1009140273">
    <w:abstractNumId w:val="1"/>
  </w:num>
  <w:num w:numId="8" w16cid:durableId="1185360632">
    <w:abstractNumId w:val="29"/>
  </w:num>
  <w:num w:numId="9" w16cid:durableId="1255169605">
    <w:abstractNumId w:val="10"/>
  </w:num>
  <w:num w:numId="10" w16cid:durableId="442304514">
    <w:abstractNumId w:val="4"/>
  </w:num>
  <w:num w:numId="11" w16cid:durableId="460199005">
    <w:abstractNumId w:val="9"/>
  </w:num>
  <w:num w:numId="12" w16cid:durableId="1053431085">
    <w:abstractNumId w:val="25"/>
  </w:num>
  <w:num w:numId="13" w16cid:durableId="1090278825">
    <w:abstractNumId w:val="17"/>
  </w:num>
  <w:num w:numId="14" w16cid:durableId="1737975144">
    <w:abstractNumId w:val="14"/>
  </w:num>
  <w:num w:numId="15" w16cid:durableId="1639728880">
    <w:abstractNumId w:val="12"/>
  </w:num>
  <w:num w:numId="16" w16cid:durableId="267396469">
    <w:abstractNumId w:val="0"/>
  </w:num>
  <w:num w:numId="17" w16cid:durableId="1615480146">
    <w:abstractNumId w:val="15"/>
  </w:num>
  <w:num w:numId="18" w16cid:durableId="1466581037">
    <w:abstractNumId w:val="16"/>
  </w:num>
  <w:num w:numId="19" w16cid:durableId="964308259">
    <w:abstractNumId w:val="20"/>
  </w:num>
  <w:num w:numId="20" w16cid:durableId="43145869">
    <w:abstractNumId w:val="24"/>
  </w:num>
  <w:num w:numId="21" w16cid:durableId="1906867416">
    <w:abstractNumId w:val="22"/>
  </w:num>
  <w:num w:numId="22" w16cid:durableId="1707635758">
    <w:abstractNumId w:val="23"/>
  </w:num>
  <w:num w:numId="23" w16cid:durableId="228615934">
    <w:abstractNumId w:val="7"/>
  </w:num>
  <w:num w:numId="24" w16cid:durableId="78911289">
    <w:abstractNumId w:val="2"/>
  </w:num>
  <w:num w:numId="25" w16cid:durableId="298657929">
    <w:abstractNumId w:val="8"/>
  </w:num>
  <w:num w:numId="26" w16cid:durableId="1193809641">
    <w:abstractNumId w:val="21"/>
  </w:num>
  <w:num w:numId="27" w16cid:durableId="1815680881">
    <w:abstractNumId w:val="5"/>
  </w:num>
  <w:num w:numId="28" w16cid:durableId="865173392">
    <w:abstractNumId w:val="18"/>
  </w:num>
  <w:num w:numId="29" w16cid:durableId="1475833180">
    <w:abstractNumId w:val="26"/>
  </w:num>
  <w:num w:numId="30" w16cid:durableId="19039520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7D"/>
    <w:rsid w:val="00016E35"/>
    <w:rsid w:val="000350C6"/>
    <w:rsid w:val="0004638B"/>
    <w:rsid w:val="00061D9A"/>
    <w:rsid w:val="00062FCA"/>
    <w:rsid w:val="00063CD6"/>
    <w:rsid w:val="00073AB2"/>
    <w:rsid w:val="0009168E"/>
    <w:rsid w:val="000953CA"/>
    <w:rsid w:val="000A3A70"/>
    <w:rsid w:val="000B2526"/>
    <w:rsid w:val="000B7022"/>
    <w:rsid w:val="000E1B71"/>
    <w:rsid w:val="000E2477"/>
    <w:rsid w:val="00111627"/>
    <w:rsid w:val="0014599C"/>
    <w:rsid w:val="00191169"/>
    <w:rsid w:val="00193476"/>
    <w:rsid w:val="00194297"/>
    <w:rsid w:val="00195126"/>
    <w:rsid w:val="001A293C"/>
    <w:rsid w:val="001B0541"/>
    <w:rsid w:val="001B520F"/>
    <w:rsid w:val="001C4012"/>
    <w:rsid w:val="001D61FF"/>
    <w:rsid w:val="001E7420"/>
    <w:rsid w:val="001F6974"/>
    <w:rsid w:val="001F6D52"/>
    <w:rsid w:val="001F7F0A"/>
    <w:rsid w:val="00202522"/>
    <w:rsid w:val="00203BB9"/>
    <w:rsid w:val="0021293A"/>
    <w:rsid w:val="00283870"/>
    <w:rsid w:val="002846D4"/>
    <w:rsid w:val="00284BC4"/>
    <w:rsid w:val="002D69EE"/>
    <w:rsid w:val="002F2587"/>
    <w:rsid w:val="0030171D"/>
    <w:rsid w:val="003041FD"/>
    <w:rsid w:val="00307B55"/>
    <w:rsid w:val="00310E16"/>
    <w:rsid w:val="00312740"/>
    <w:rsid w:val="00313222"/>
    <w:rsid w:val="00316F4B"/>
    <w:rsid w:val="00337106"/>
    <w:rsid w:val="003813DB"/>
    <w:rsid w:val="00393628"/>
    <w:rsid w:val="003946E6"/>
    <w:rsid w:val="003A08BE"/>
    <w:rsid w:val="003A44A7"/>
    <w:rsid w:val="003C4AE1"/>
    <w:rsid w:val="003D64EF"/>
    <w:rsid w:val="003E252C"/>
    <w:rsid w:val="003F57D3"/>
    <w:rsid w:val="003F75A1"/>
    <w:rsid w:val="00430A4F"/>
    <w:rsid w:val="00433DF4"/>
    <w:rsid w:val="0045386B"/>
    <w:rsid w:val="0046186C"/>
    <w:rsid w:val="004C23A2"/>
    <w:rsid w:val="004D631D"/>
    <w:rsid w:val="004E4977"/>
    <w:rsid w:val="0050269E"/>
    <w:rsid w:val="00504E6F"/>
    <w:rsid w:val="00577B4C"/>
    <w:rsid w:val="005A203D"/>
    <w:rsid w:val="005D2DF6"/>
    <w:rsid w:val="005D2ED1"/>
    <w:rsid w:val="005D3AC6"/>
    <w:rsid w:val="0061728E"/>
    <w:rsid w:val="00630922"/>
    <w:rsid w:val="00632136"/>
    <w:rsid w:val="0063517C"/>
    <w:rsid w:val="00644E78"/>
    <w:rsid w:val="00670136"/>
    <w:rsid w:val="00687436"/>
    <w:rsid w:val="006A0939"/>
    <w:rsid w:val="006C48D7"/>
    <w:rsid w:val="006F16D2"/>
    <w:rsid w:val="00723FB3"/>
    <w:rsid w:val="007260E1"/>
    <w:rsid w:val="00726539"/>
    <w:rsid w:val="007311A6"/>
    <w:rsid w:val="00732AF7"/>
    <w:rsid w:val="00764158"/>
    <w:rsid w:val="00774EB6"/>
    <w:rsid w:val="007921C0"/>
    <w:rsid w:val="007C44FD"/>
    <w:rsid w:val="007C4EF0"/>
    <w:rsid w:val="007D067D"/>
    <w:rsid w:val="007E7EB1"/>
    <w:rsid w:val="007F4475"/>
    <w:rsid w:val="008176B6"/>
    <w:rsid w:val="00837F1D"/>
    <w:rsid w:val="0085496E"/>
    <w:rsid w:val="00867FB3"/>
    <w:rsid w:val="00890C5D"/>
    <w:rsid w:val="008B24EE"/>
    <w:rsid w:val="008E12A5"/>
    <w:rsid w:val="00907791"/>
    <w:rsid w:val="00910FBA"/>
    <w:rsid w:val="009500C6"/>
    <w:rsid w:val="00976858"/>
    <w:rsid w:val="009900C6"/>
    <w:rsid w:val="009B2B68"/>
    <w:rsid w:val="00A05B3A"/>
    <w:rsid w:val="00A250D7"/>
    <w:rsid w:val="00A27A73"/>
    <w:rsid w:val="00A3642F"/>
    <w:rsid w:val="00A56FD3"/>
    <w:rsid w:val="00A6778B"/>
    <w:rsid w:val="00AA5CC4"/>
    <w:rsid w:val="00AB7F3B"/>
    <w:rsid w:val="00AC06EF"/>
    <w:rsid w:val="00AD1D43"/>
    <w:rsid w:val="00AD44B6"/>
    <w:rsid w:val="00AF3341"/>
    <w:rsid w:val="00B060CF"/>
    <w:rsid w:val="00B109D9"/>
    <w:rsid w:val="00B10F16"/>
    <w:rsid w:val="00B31F7C"/>
    <w:rsid w:val="00B4434A"/>
    <w:rsid w:val="00B5666D"/>
    <w:rsid w:val="00B75D75"/>
    <w:rsid w:val="00B87969"/>
    <w:rsid w:val="00BD2D2E"/>
    <w:rsid w:val="00BD4794"/>
    <w:rsid w:val="00BE57E5"/>
    <w:rsid w:val="00C07F08"/>
    <w:rsid w:val="00C2773F"/>
    <w:rsid w:val="00C477F2"/>
    <w:rsid w:val="00C51A78"/>
    <w:rsid w:val="00C57FA8"/>
    <w:rsid w:val="00C92A3D"/>
    <w:rsid w:val="00CA536C"/>
    <w:rsid w:val="00CA74D2"/>
    <w:rsid w:val="00CB5AB9"/>
    <w:rsid w:val="00CC5F71"/>
    <w:rsid w:val="00CD5B39"/>
    <w:rsid w:val="00CD7B62"/>
    <w:rsid w:val="00CF1E1E"/>
    <w:rsid w:val="00CF5902"/>
    <w:rsid w:val="00D10118"/>
    <w:rsid w:val="00D10C12"/>
    <w:rsid w:val="00D2630B"/>
    <w:rsid w:val="00D6174D"/>
    <w:rsid w:val="00D8748D"/>
    <w:rsid w:val="00D87561"/>
    <w:rsid w:val="00DC09E3"/>
    <w:rsid w:val="00DD3761"/>
    <w:rsid w:val="00DE0D00"/>
    <w:rsid w:val="00DE18FE"/>
    <w:rsid w:val="00E50A5A"/>
    <w:rsid w:val="00E62DD0"/>
    <w:rsid w:val="00E73028"/>
    <w:rsid w:val="00E75937"/>
    <w:rsid w:val="00EA2049"/>
    <w:rsid w:val="00EA21A7"/>
    <w:rsid w:val="00EC579A"/>
    <w:rsid w:val="00EF4489"/>
    <w:rsid w:val="00F0234F"/>
    <w:rsid w:val="00F22121"/>
    <w:rsid w:val="00F530C5"/>
    <w:rsid w:val="00F547ED"/>
    <w:rsid w:val="00F55A14"/>
    <w:rsid w:val="00F75261"/>
    <w:rsid w:val="00F77F5B"/>
    <w:rsid w:val="00F95B1A"/>
    <w:rsid w:val="00FA4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5B32"/>
  <w15:docId w15:val="{3DC1B643-A920-4E34-BDA6-5CA02C21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F0A"/>
    <w:pPr>
      <w:ind w:left="720"/>
      <w:contextualSpacing/>
    </w:pPr>
  </w:style>
  <w:style w:type="character" w:styleId="Hyperlink">
    <w:name w:val="Hyperlink"/>
    <w:basedOn w:val="DefaultParagraphFont"/>
    <w:uiPriority w:val="99"/>
    <w:unhideWhenUsed/>
    <w:rsid w:val="00AF3341"/>
    <w:rPr>
      <w:color w:val="0000FF" w:themeColor="hyperlink"/>
      <w:u w:val="single"/>
    </w:rPr>
  </w:style>
  <w:style w:type="table" w:styleId="TableGrid">
    <w:name w:val="Table Grid"/>
    <w:basedOn w:val="TableNormal"/>
    <w:uiPriority w:val="39"/>
    <w:rsid w:val="001B520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3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A70"/>
  </w:style>
  <w:style w:type="paragraph" w:styleId="Footer">
    <w:name w:val="footer"/>
    <w:basedOn w:val="Normal"/>
    <w:link w:val="FooterChar"/>
    <w:uiPriority w:val="99"/>
    <w:unhideWhenUsed/>
    <w:rsid w:val="000A3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A70"/>
  </w:style>
  <w:style w:type="paragraph" w:styleId="NormalWeb">
    <w:name w:val="Normal (Web)"/>
    <w:basedOn w:val="Normal"/>
    <w:uiPriority w:val="99"/>
    <w:semiHidden/>
    <w:unhideWhenUsed/>
    <w:rsid w:val="00EC579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B060C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234F"/>
    <w:rPr>
      <w:sz w:val="16"/>
      <w:szCs w:val="16"/>
    </w:rPr>
  </w:style>
  <w:style w:type="paragraph" w:styleId="CommentText">
    <w:name w:val="annotation text"/>
    <w:basedOn w:val="Normal"/>
    <w:link w:val="CommentTextChar"/>
    <w:uiPriority w:val="99"/>
    <w:semiHidden/>
    <w:unhideWhenUsed/>
    <w:rsid w:val="00F0234F"/>
    <w:pPr>
      <w:spacing w:line="240" w:lineRule="auto"/>
    </w:pPr>
    <w:rPr>
      <w:sz w:val="20"/>
      <w:szCs w:val="20"/>
    </w:rPr>
  </w:style>
  <w:style w:type="character" w:customStyle="1" w:styleId="CommentTextChar">
    <w:name w:val="Comment Text Char"/>
    <w:basedOn w:val="DefaultParagraphFont"/>
    <w:link w:val="CommentText"/>
    <w:uiPriority w:val="99"/>
    <w:semiHidden/>
    <w:rsid w:val="00F0234F"/>
    <w:rPr>
      <w:sz w:val="20"/>
      <w:szCs w:val="20"/>
    </w:rPr>
  </w:style>
  <w:style w:type="paragraph" w:styleId="CommentSubject">
    <w:name w:val="annotation subject"/>
    <w:basedOn w:val="CommentText"/>
    <w:next w:val="CommentText"/>
    <w:link w:val="CommentSubjectChar"/>
    <w:uiPriority w:val="99"/>
    <w:semiHidden/>
    <w:unhideWhenUsed/>
    <w:rsid w:val="00F0234F"/>
    <w:rPr>
      <w:b/>
      <w:bCs/>
    </w:rPr>
  </w:style>
  <w:style w:type="character" w:customStyle="1" w:styleId="CommentSubjectChar">
    <w:name w:val="Comment Subject Char"/>
    <w:basedOn w:val="CommentTextChar"/>
    <w:link w:val="CommentSubject"/>
    <w:uiPriority w:val="99"/>
    <w:semiHidden/>
    <w:rsid w:val="00F0234F"/>
    <w:rPr>
      <w:b/>
      <w:bCs/>
      <w:sz w:val="20"/>
      <w:szCs w:val="20"/>
    </w:rPr>
  </w:style>
  <w:style w:type="paragraph" w:styleId="BalloonText">
    <w:name w:val="Balloon Text"/>
    <w:basedOn w:val="Normal"/>
    <w:link w:val="BalloonTextChar"/>
    <w:uiPriority w:val="99"/>
    <w:semiHidden/>
    <w:unhideWhenUsed/>
    <w:rsid w:val="00F02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4F"/>
    <w:rPr>
      <w:rFonts w:ascii="Segoe UI" w:hAnsi="Segoe UI" w:cs="Segoe UI"/>
      <w:sz w:val="18"/>
      <w:szCs w:val="18"/>
    </w:rPr>
  </w:style>
  <w:style w:type="paragraph" w:styleId="Revision">
    <w:name w:val="Revision"/>
    <w:hidden/>
    <w:uiPriority w:val="99"/>
    <w:semiHidden/>
    <w:rsid w:val="00B10F16"/>
    <w:pPr>
      <w:spacing w:after="0" w:line="240" w:lineRule="auto"/>
    </w:pPr>
  </w:style>
  <w:style w:type="paragraph" w:customStyle="1" w:styleId="Default">
    <w:name w:val="Default"/>
    <w:rsid w:val="000E1B71"/>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14">
    <w:name w:val="A14"/>
    <w:uiPriority w:val="99"/>
    <w:rsid w:val="000E1B71"/>
    <w:rPr>
      <w:rFonts w:cs="Myriad Pro Light"/>
      <w:color w:val="000000"/>
      <w:sz w:val="18"/>
      <w:szCs w:val="18"/>
    </w:rPr>
  </w:style>
  <w:style w:type="paragraph" w:customStyle="1" w:styleId="Pa18">
    <w:name w:val="Pa18"/>
    <w:basedOn w:val="Default"/>
    <w:next w:val="Default"/>
    <w:uiPriority w:val="99"/>
    <w:rsid w:val="000E1B71"/>
    <w:pPr>
      <w:spacing w:line="261" w:lineRule="atLeast"/>
    </w:pPr>
    <w:rPr>
      <w:rFonts w:cs="Times New Roman"/>
      <w:color w:val="auto"/>
    </w:rPr>
  </w:style>
  <w:style w:type="table" w:customStyle="1" w:styleId="TableGrid5">
    <w:name w:val="Table Grid5"/>
    <w:basedOn w:val="TableNormal"/>
    <w:next w:val="TableGrid"/>
    <w:uiPriority w:val="39"/>
    <w:rsid w:val="00990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016E3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766973">
      <w:bodyDiv w:val="1"/>
      <w:marLeft w:val="0"/>
      <w:marRight w:val="0"/>
      <w:marTop w:val="0"/>
      <w:marBottom w:val="0"/>
      <w:divBdr>
        <w:top w:val="none" w:sz="0" w:space="0" w:color="auto"/>
        <w:left w:val="none" w:sz="0" w:space="0" w:color="auto"/>
        <w:bottom w:val="none" w:sz="0" w:space="0" w:color="auto"/>
        <w:right w:val="none" w:sz="0" w:space="0" w:color="auto"/>
      </w:divBdr>
      <w:divsChild>
        <w:div w:id="1563902749">
          <w:marLeft w:val="0"/>
          <w:marRight w:val="0"/>
          <w:marTop w:val="0"/>
          <w:marBottom w:val="0"/>
          <w:divBdr>
            <w:top w:val="none" w:sz="0" w:space="0" w:color="auto"/>
            <w:left w:val="none" w:sz="0" w:space="0" w:color="auto"/>
            <w:bottom w:val="none" w:sz="0" w:space="0" w:color="auto"/>
            <w:right w:val="none" w:sz="0" w:space="0" w:color="auto"/>
          </w:divBdr>
          <w:divsChild>
            <w:div w:id="1107890683">
              <w:marLeft w:val="0"/>
              <w:marRight w:val="0"/>
              <w:marTop w:val="0"/>
              <w:marBottom w:val="0"/>
              <w:divBdr>
                <w:top w:val="none" w:sz="0" w:space="0" w:color="auto"/>
                <w:left w:val="none" w:sz="0" w:space="0" w:color="auto"/>
                <w:bottom w:val="none" w:sz="0" w:space="0" w:color="auto"/>
                <w:right w:val="none" w:sz="0" w:space="0" w:color="auto"/>
              </w:divBdr>
              <w:divsChild>
                <w:div w:id="1471090490">
                  <w:marLeft w:val="0"/>
                  <w:marRight w:val="0"/>
                  <w:marTop w:val="0"/>
                  <w:marBottom w:val="0"/>
                  <w:divBdr>
                    <w:top w:val="none" w:sz="0" w:space="0" w:color="auto"/>
                    <w:left w:val="none" w:sz="0" w:space="0" w:color="auto"/>
                    <w:bottom w:val="none" w:sz="0" w:space="0" w:color="auto"/>
                    <w:right w:val="none" w:sz="0" w:space="0" w:color="auto"/>
                  </w:divBdr>
                  <w:divsChild>
                    <w:div w:id="1051150804">
                      <w:marLeft w:val="0"/>
                      <w:marRight w:val="0"/>
                      <w:marTop w:val="0"/>
                      <w:marBottom w:val="0"/>
                      <w:divBdr>
                        <w:top w:val="none" w:sz="0" w:space="0" w:color="auto"/>
                        <w:left w:val="none" w:sz="0" w:space="0" w:color="auto"/>
                        <w:bottom w:val="none" w:sz="0" w:space="0" w:color="auto"/>
                        <w:right w:val="none" w:sz="0" w:space="0" w:color="auto"/>
                      </w:divBdr>
                      <w:divsChild>
                        <w:div w:id="1597444409">
                          <w:marLeft w:val="0"/>
                          <w:marRight w:val="0"/>
                          <w:marTop w:val="0"/>
                          <w:marBottom w:val="0"/>
                          <w:divBdr>
                            <w:top w:val="none" w:sz="0" w:space="0" w:color="auto"/>
                            <w:left w:val="none" w:sz="0" w:space="0" w:color="auto"/>
                            <w:bottom w:val="none" w:sz="0" w:space="0" w:color="auto"/>
                            <w:right w:val="none" w:sz="0" w:space="0" w:color="auto"/>
                          </w:divBdr>
                          <w:divsChild>
                            <w:div w:id="1215043658">
                              <w:marLeft w:val="0"/>
                              <w:marRight w:val="0"/>
                              <w:marTop w:val="0"/>
                              <w:marBottom w:val="0"/>
                              <w:divBdr>
                                <w:top w:val="none" w:sz="0" w:space="0" w:color="auto"/>
                                <w:left w:val="none" w:sz="0" w:space="0" w:color="auto"/>
                                <w:bottom w:val="none" w:sz="0" w:space="0" w:color="auto"/>
                                <w:right w:val="none" w:sz="0" w:space="0" w:color="auto"/>
                              </w:divBdr>
                              <w:divsChild>
                                <w:div w:id="1772317382">
                                  <w:marLeft w:val="0"/>
                                  <w:marRight w:val="0"/>
                                  <w:marTop w:val="0"/>
                                  <w:marBottom w:val="0"/>
                                  <w:divBdr>
                                    <w:top w:val="none" w:sz="0" w:space="0" w:color="auto"/>
                                    <w:left w:val="none" w:sz="0" w:space="0" w:color="auto"/>
                                    <w:bottom w:val="none" w:sz="0" w:space="0" w:color="auto"/>
                                    <w:right w:val="none" w:sz="0" w:space="0" w:color="auto"/>
                                  </w:divBdr>
                                  <w:divsChild>
                                    <w:div w:id="8276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907714">
      <w:bodyDiv w:val="1"/>
      <w:marLeft w:val="0"/>
      <w:marRight w:val="0"/>
      <w:marTop w:val="0"/>
      <w:marBottom w:val="0"/>
      <w:divBdr>
        <w:top w:val="none" w:sz="0" w:space="0" w:color="auto"/>
        <w:left w:val="none" w:sz="0" w:space="0" w:color="auto"/>
        <w:bottom w:val="none" w:sz="0" w:space="0" w:color="auto"/>
        <w:right w:val="none" w:sz="0" w:space="0" w:color="auto"/>
      </w:divBdr>
    </w:div>
    <w:div w:id="166088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undeecity.gov.uk/dep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undee.eps@dundeecity.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ndee.eps@dundeecity.gov.uk"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jennifer.king@dundeecity.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ccessibilityinclusion@dundeeschool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E94CF-521F-412E-B467-2D51BD0BF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2378</Words>
  <Characters>13560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ASN and Inclusion Services</dc:title>
  <dc:subject/>
  <dc:creator>polly jones</dc:creator>
  <cp:keywords/>
  <dc:description/>
  <cp:lastModifiedBy>Fiona Christison</cp:lastModifiedBy>
  <cp:revision>3</cp:revision>
  <cp:lastPrinted>2018-08-08T07:24:00Z</cp:lastPrinted>
  <dcterms:created xsi:type="dcterms:W3CDTF">2023-02-15T13:44:00Z</dcterms:created>
  <dcterms:modified xsi:type="dcterms:W3CDTF">2023-02-16T09:06:00Z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81896031</vt:i4>
  </property>
</Properties>
</file>