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134"/>
        <w:gridCol w:w="675"/>
        <w:gridCol w:w="134"/>
        <w:gridCol w:w="810"/>
        <w:gridCol w:w="1232"/>
        <w:gridCol w:w="992"/>
        <w:gridCol w:w="709"/>
        <w:gridCol w:w="664"/>
        <w:gridCol w:w="858"/>
        <w:gridCol w:w="825"/>
        <w:gridCol w:w="62"/>
        <w:gridCol w:w="851"/>
        <w:gridCol w:w="709"/>
      </w:tblGrid>
      <w:tr w:rsidR="00CE36A7" w:rsidRPr="00FD67ED" w:rsidTr="000B420E">
        <w:tc>
          <w:tcPr>
            <w:tcW w:w="1686" w:type="dxa"/>
            <w:gridSpan w:val="2"/>
            <w:tcBorders>
              <w:top w:val="single" w:sz="12" w:space="0" w:color="auto"/>
              <w:left w:val="single" w:sz="12" w:space="0" w:color="auto"/>
              <w:bottom w:val="single" w:sz="12" w:space="0" w:color="auto"/>
            </w:tcBorders>
            <w:shd w:val="clear" w:color="auto" w:fill="D9D9D9"/>
          </w:tcPr>
          <w:p w:rsidR="0085610E" w:rsidRPr="00FD67ED" w:rsidRDefault="0085610E">
            <w:pPr>
              <w:rPr>
                <w:rFonts w:ascii="Arial" w:hAnsi="Arial" w:cs="Arial"/>
                <w:b/>
              </w:rPr>
            </w:pPr>
            <w:bookmarkStart w:id="0" w:name="_GoBack"/>
            <w:bookmarkEnd w:id="0"/>
            <w:r w:rsidRPr="00FD67ED">
              <w:rPr>
                <w:rFonts w:ascii="Arial" w:hAnsi="Arial" w:cs="Arial"/>
                <w:b/>
              </w:rPr>
              <w:t>Accession Number:</w:t>
            </w:r>
          </w:p>
        </w:tc>
        <w:tc>
          <w:tcPr>
            <w:tcW w:w="1619" w:type="dxa"/>
            <w:gridSpan w:val="3"/>
            <w:tcBorders>
              <w:top w:val="single" w:sz="12" w:space="0" w:color="auto"/>
              <w:bottom w:val="single" w:sz="12" w:space="0" w:color="auto"/>
            </w:tcBorders>
            <w:shd w:val="clear" w:color="auto" w:fill="auto"/>
          </w:tcPr>
          <w:p w:rsidR="0085610E" w:rsidRPr="00FD67ED" w:rsidRDefault="0085610E">
            <w:pPr>
              <w:rPr>
                <w:rFonts w:ascii="Arial" w:hAnsi="Arial" w:cs="Arial"/>
                <w:b/>
              </w:rPr>
            </w:pPr>
          </w:p>
        </w:tc>
        <w:tc>
          <w:tcPr>
            <w:tcW w:w="2224" w:type="dxa"/>
            <w:gridSpan w:val="2"/>
            <w:tcBorders>
              <w:top w:val="single" w:sz="12" w:space="0" w:color="auto"/>
              <w:bottom w:val="single" w:sz="12" w:space="0" w:color="auto"/>
            </w:tcBorders>
            <w:shd w:val="clear" w:color="auto" w:fill="D9D9D9"/>
          </w:tcPr>
          <w:p w:rsidR="0085610E" w:rsidRPr="00FD67ED" w:rsidRDefault="0085610E">
            <w:pPr>
              <w:rPr>
                <w:rFonts w:ascii="Arial" w:hAnsi="Arial" w:cs="Arial"/>
                <w:b/>
              </w:rPr>
            </w:pPr>
            <w:r w:rsidRPr="00FD67ED">
              <w:rPr>
                <w:rFonts w:ascii="Arial" w:hAnsi="Arial" w:cs="Arial"/>
                <w:b/>
              </w:rPr>
              <w:t>Reference Number:</w:t>
            </w:r>
          </w:p>
        </w:tc>
        <w:tc>
          <w:tcPr>
            <w:tcW w:w="1373" w:type="dxa"/>
            <w:gridSpan w:val="2"/>
            <w:tcBorders>
              <w:top w:val="single" w:sz="12" w:space="0" w:color="auto"/>
              <w:bottom w:val="single" w:sz="12" w:space="0" w:color="auto"/>
            </w:tcBorders>
            <w:shd w:val="clear" w:color="auto" w:fill="auto"/>
          </w:tcPr>
          <w:p w:rsidR="0085610E" w:rsidRPr="00FD67ED" w:rsidRDefault="0085610E">
            <w:pPr>
              <w:rPr>
                <w:rFonts w:ascii="Arial" w:hAnsi="Arial" w:cs="Arial"/>
              </w:rPr>
            </w:pPr>
          </w:p>
        </w:tc>
        <w:tc>
          <w:tcPr>
            <w:tcW w:w="1683" w:type="dxa"/>
            <w:gridSpan w:val="2"/>
            <w:tcBorders>
              <w:top w:val="single" w:sz="12" w:space="0" w:color="auto"/>
              <w:bottom w:val="single" w:sz="12" w:space="0" w:color="auto"/>
            </w:tcBorders>
            <w:shd w:val="clear" w:color="auto" w:fill="D9D9D9"/>
          </w:tcPr>
          <w:p w:rsidR="0085610E" w:rsidRPr="00FD67ED" w:rsidRDefault="0085610E">
            <w:pPr>
              <w:rPr>
                <w:rFonts w:ascii="Arial" w:hAnsi="Arial" w:cs="Arial"/>
                <w:b/>
              </w:rPr>
            </w:pPr>
            <w:r w:rsidRPr="00FD67ED">
              <w:rPr>
                <w:rFonts w:ascii="Arial" w:hAnsi="Arial" w:cs="Arial"/>
                <w:b/>
              </w:rPr>
              <w:t xml:space="preserve">Date: </w:t>
            </w:r>
          </w:p>
        </w:tc>
        <w:tc>
          <w:tcPr>
            <w:tcW w:w="1622" w:type="dxa"/>
            <w:gridSpan w:val="3"/>
            <w:tcBorders>
              <w:top w:val="single" w:sz="12" w:space="0" w:color="auto"/>
              <w:bottom w:val="single" w:sz="12" w:space="0" w:color="auto"/>
              <w:right w:val="single" w:sz="12" w:space="0" w:color="auto"/>
            </w:tcBorders>
            <w:shd w:val="clear" w:color="auto" w:fill="auto"/>
          </w:tcPr>
          <w:p w:rsidR="0085610E" w:rsidRPr="00FD67ED" w:rsidRDefault="0085610E">
            <w:pPr>
              <w:rPr>
                <w:rFonts w:ascii="Arial" w:hAnsi="Arial" w:cs="Arial"/>
              </w:rPr>
            </w:pPr>
          </w:p>
        </w:tc>
      </w:tr>
      <w:tr w:rsidR="00CE36A7" w:rsidRPr="00FD67ED" w:rsidTr="0021796B">
        <w:trPr>
          <w:trHeight w:val="342"/>
        </w:trPr>
        <w:tc>
          <w:tcPr>
            <w:tcW w:w="4537" w:type="dxa"/>
            <w:gridSpan w:val="6"/>
            <w:tcBorders>
              <w:top w:val="single" w:sz="12" w:space="0" w:color="auto"/>
              <w:left w:val="single" w:sz="12" w:space="0" w:color="auto"/>
              <w:bottom w:val="single" w:sz="12" w:space="0" w:color="auto"/>
            </w:tcBorders>
            <w:shd w:val="clear" w:color="auto" w:fill="D9D9D9"/>
          </w:tcPr>
          <w:p w:rsidR="00A91ADD" w:rsidRPr="00FD67ED" w:rsidRDefault="008A1F64" w:rsidP="00F23AB7">
            <w:pPr>
              <w:rPr>
                <w:rFonts w:ascii="Arial" w:hAnsi="Arial" w:cs="Arial"/>
                <w:b/>
              </w:rPr>
            </w:pPr>
            <w:r>
              <w:rPr>
                <w:rFonts w:ascii="Arial" w:hAnsi="Arial" w:cs="Arial"/>
                <w:b/>
              </w:rPr>
              <w:t>Gift/Bequest</w:t>
            </w:r>
          </w:p>
          <w:p w:rsidR="00F23AB7" w:rsidRPr="00FD67ED" w:rsidRDefault="00F23AB7" w:rsidP="00F23AB7">
            <w:pPr>
              <w:rPr>
                <w:rFonts w:ascii="Arial" w:hAnsi="Arial" w:cs="Arial"/>
              </w:rPr>
            </w:pPr>
            <w:r w:rsidRPr="00FD67ED">
              <w:rPr>
                <w:rFonts w:ascii="Arial" w:hAnsi="Arial" w:cs="Arial"/>
              </w:rPr>
              <w:t>(ownership transferred to Dundee City Archives)</w:t>
            </w:r>
          </w:p>
        </w:tc>
        <w:tc>
          <w:tcPr>
            <w:tcW w:w="992" w:type="dxa"/>
            <w:tcBorders>
              <w:top w:val="single" w:sz="12" w:space="0" w:color="auto"/>
              <w:bottom w:val="single" w:sz="12" w:space="0" w:color="auto"/>
            </w:tcBorders>
            <w:shd w:val="clear" w:color="auto" w:fill="auto"/>
          </w:tcPr>
          <w:p w:rsidR="00A91ADD" w:rsidRPr="00FD67ED" w:rsidRDefault="00A91ADD" w:rsidP="00104DDC">
            <w:pPr>
              <w:rPr>
                <w:rFonts w:ascii="Arial" w:hAnsi="Arial" w:cs="Arial"/>
                <w:b/>
              </w:rPr>
            </w:pPr>
          </w:p>
          <w:p w:rsidR="00A91ADD" w:rsidRPr="00FD67ED" w:rsidRDefault="00A91ADD" w:rsidP="00104DDC">
            <w:pPr>
              <w:rPr>
                <w:rFonts w:ascii="Arial" w:hAnsi="Arial" w:cs="Arial"/>
              </w:rPr>
            </w:pPr>
          </w:p>
        </w:tc>
        <w:tc>
          <w:tcPr>
            <w:tcW w:w="3969" w:type="dxa"/>
            <w:gridSpan w:val="6"/>
            <w:tcBorders>
              <w:top w:val="single" w:sz="12" w:space="0" w:color="auto"/>
              <w:bottom w:val="single" w:sz="12" w:space="0" w:color="auto"/>
            </w:tcBorders>
            <w:shd w:val="clear" w:color="auto" w:fill="D9D9D9"/>
          </w:tcPr>
          <w:p w:rsidR="00A91ADD" w:rsidRPr="00FD67ED" w:rsidRDefault="00F23AB7" w:rsidP="00104DDC">
            <w:pPr>
              <w:rPr>
                <w:rFonts w:ascii="Arial" w:hAnsi="Arial" w:cs="Arial"/>
                <w:b/>
              </w:rPr>
            </w:pPr>
            <w:r w:rsidRPr="00FD67ED">
              <w:rPr>
                <w:rFonts w:ascii="Arial" w:hAnsi="Arial" w:cs="Arial"/>
                <w:b/>
              </w:rPr>
              <w:t>Deposit</w:t>
            </w:r>
          </w:p>
          <w:p w:rsidR="00F23AB7" w:rsidRPr="00FD67ED" w:rsidRDefault="00F23AB7" w:rsidP="00104DDC">
            <w:pPr>
              <w:rPr>
                <w:rFonts w:ascii="Arial" w:hAnsi="Arial" w:cs="Arial"/>
              </w:rPr>
            </w:pPr>
            <w:r w:rsidRPr="00FD67ED">
              <w:rPr>
                <w:rFonts w:ascii="Arial" w:hAnsi="Arial" w:cs="Arial"/>
              </w:rPr>
              <w:t>(ownership retained by depositor)</w:t>
            </w:r>
          </w:p>
        </w:tc>
        <w:tc>
          <w:tcPr>
            <w:tcW w:w="709" w:type="dxa"/>
            <w:tcBorders>
              <w:top w:val="single" w:sz="12" w:space="0" w:color="auto"/>
              <w:bottom w:val="single" w:sz="12" w:space="0" w:color="auto"/>
              <w:right w:val="single" w:sz="12" w:space="0" w:color="auto"/>
            </w:tcBorders>
          </w:tcPr>
          <w:p w:rsidR="00A91ADD" w:rsidRPr="00FD67ED" w:rsidRDefault="00A91ADD" w:rsidP="00104DDC">
            <w:pPr>
              <w:rPr>
                <w:rFonts w:ascii="Arial" w:hAnsi="Arial" w:cs="Arial"/>
                <w:b/>
              </w:rPr>
            </w:pPr>
          </w:p>
        </w:tc>
      </w:tr>
      <w:tr w:rsidR="00FD67ED" w:rsidRPr="00FD67ED" w:rsidTr="000B420E">
        <w:tblPrEx>
          <w:tblBorders>
            <w:top w:val="single" w:sz="12" w:space="0" w:color="auto"/>
            <w:left w:val="single" w:sz="12" w:space="0" w:color="auto"/>
            <w:bottom w:val="single" w:sz="12" w:space="0" w:color="auto"/>
            <w:right w:val="single" w:sz="12" w:space="0" w:color="auto"/>
          </w:tblBorders>
        </w:tblPrEx>
        <w:trPr>
          <w:trHeight w:val="2307"/>
        </w:trPr>
        <w:tc>
          <w:tcPr>
            <w:tcW w:w="10207" w:type="dxa"/>
            <w:gridSpan w:val="14"/>
            <w:shd w:val="clear" w:color="auto" w:fill="auto"/>
          </w:tcPr>
          <w:p w:rsidR="00FD67ED" w:rsidRPr="00FD67ED" w:rsidRDefault="00FD67ED" w:rsidP="00A91ADD">
            <w:pPr>
              <w:rPr>
                <w:rFonts w:ascii="Arial" w:hAnsi="Arial" w:cs="Arial"/>
                <w:b/>
              </w:rPr>
            </w:pPr>
            <w:r w:rsidRPr="00FD67ED">
              <w:rPr>
                <w:rFonts w:ascii="Arial" w:hAnsi="Arial" w:cs="Arial"/>
                <w:b/>
              </w:rPr>
              <w:t>Description of items/covering dates/context/origin:</w:t>
            </w:r>
          </w:p>
          <w:p w:rsidR="00FD67ED" w:rsidRPr="00FD67ED" w:rsidRDefault="00FD67ED" w:rsidP="00711866">
            <w:pPr>
              <w:rPr>
                <w:rFonts w:ascii="Arial" w:hAnsi="Arial" w:cs="Arial"/>
                <w:b/>
              </w:rPr>
            </w:pPr>
          </w:p>
          <w:p w:rsidR="00FD67ED" w:rsidRPr="00FD67ED" w:rsidRDefault="00FD67ED" w:rsidP="00711866">
            <w:pPr>
              <w:rPr>
                <w:rFonts w:ascii="Arial" w:hAnsi="Arial" w:cs="Arial"/>
                <w:b/>
              </w:rPr>
            </w:pPr>
          </w:p>
          <w:p w:rsidR="00FD67ED" w:rsidRPr="00FD67ED" w:rsidRDefault="00FD67ED" w:rsidP="00711866">
            <w:pPr>
              <w:rPr>
                <w:rFonts w:ascii="Arial" w:hAnsi="Arial" w:cs="Arial"/>
                <w:b/>
              </w:rPr>
            </w:pPr>
          </w:p>
          <w:p w:rsidR="00FD67ED" w:rsidRPr="00FD67ED" w:rsidRDefault="00FD67ED" w:rsidP="00711866">
            <w:pPr>
              <w:rPr>
                <w:rFonts w:ascii="Arial" w:hAnsi="Arial" w:cs="Arial"/>
                <w:b/>
              </w:rPr>
            </w:pPr>
          </w:p>
          <w:p w:rsidR="00FD67ED" w:rsidRPr="00FD67ED" w:rsidRDefault="00FD67ED" w:rsidP="00711866">
            <w:pPr>
              <w:rPr>
                <w:rFonts w:ascii="Arial" w:hAnsi="Arial" w:cs="Arial"/>
                <w:b/>
              </w:rPr>
            </w:pPr>
          </w:p>
          <w:p w:rsidR="00FD67ED" w:rsidRPr="00FD67ED" w:rsidRDefault="00FD67ED" w:rsidP="00711866">
            <w:pPr>
              <w:rPr>
                <w:rFonts w:ascii="Arial" w:hAnsi="Arial" w:cs="Arial"/>
                <w:b/>
              </w:rPr>
            </w:pPr>
          </w:p>
          <w:p w:rsidR="00FD67ED" w:rsidRPr="00FD67ED" w:rsidRDefault="00FD67ED" w:rsidP="00711866">
            <w:pPr>
              <w:rPr>
                <w:rFonts w:ascii="Arial" w:hAnsi="Arial" w:cs="Arial"/>
                <w:b/>
              </w:rPr>
            </w:pPr>
          </w:p>
          <w:p w:rsidR="00FD67ED" w:rsidRPr="00FD67ED" w:rsidRDefault="00FD67ED" w:rsidP="00711866">
            <w:pPr>
              <w:rPr>
                <w:rFonts w:ascii="Arial" w:hAnsi="Arial" w:cs="Arial"/>
                <w:b/>
              </w:rPr>
            </w:pPr>
          </w:p>
        </w:tc>
      </w:tr>
      <w:tr w:rsidR="006561E0" w:rsidRPr="00FD67ED" w:rsidTr="00BE425B">
        <w:tblPrEx>
          <w:tblBorders>
            <w:top w:val="single" w:sz="12" w:space="0" w:color="auto"/>
            <w:left w:val="single" w:sz="12" w:space="0" w:color="auto"/>
            <w:bottom w:val="single" w:sz="12" w:space="0" w:color="auto"/>
            <w:right w:val="single" w:sz="12" w:space="0" w:color="auto"/>
          </w:tblBorders>
        </w:tblPrEx>
        <w:tc>
          <w:tcPr>
            <w:tcW w:w="2361" w:type="dxa"/>
            <w:gridSpan w:val="3"/>
            <w:tcBorders>
              <w:bottom w:val="single" w:sz="24" w:space="0" w:color="auto"/>
            </w:tcBorders>
            <w:shd w:val="clear" w:color="auto" w:fill="D9D9D9"/>
          </w:tcPr>
          <w:p w:rsidR="006561E0" w:rsidRPr="00FD67ED" w:rsidRDefault="006561E0" w:rsidP="00711866">
            <w:pPr>
              <w:rPr>
                <w:rFonts w:ascii="Arial" w:hAnsi="Arial" w:cs="Arial"/>
                <w:b/>
              </w:rPr>
            </w:pPr>
            <w:r w:rsidRPr="00FD67ED">
              <w:rPr>
                <w:rFonts w:ascii="Arial" w:hAnsi="Arial" w:cs="Arial"/>
                <w:b/>
              </w:rPr>
              <w:t>Format</w:t>
            </w:r>
            <w:r w:rsidR="00A91ADD" w:rsidRPr="00FD67ED">
              <w:rPr>
                <w:rFonts w:ascii="Arial" w:hAnsi="Arial" w:cs="Arial"/>
                <w:b/>
              </w:rPr>
              <w:t>(s)</w:t>
            </w:r>
            <w:r w:rsidRPr="00FD67ED">
              <w:rPr>
                <w:rFonts w:ascii="Arial" w:hAnsi="Arial" w:cs="Arial"/>
                <w:b/>
              </w:rPr>
              <w:t>:</w:t>
            </w:r>
          </w:p>
          <w:p w:rsidR="006561E0" w:rsidRPr="00FD67ED" w:rsidRDefault="006561E0" w:rsidP="00711866">
            <w:pPr>
              <w:rPr>
                <w:rFonts w:ascii="Arial" w:hAnsi="Arial" w:cs="Arial"/>
                <w:b/>
              </w:rPr>
            </w:pPr>
          </w:p>
        </w:tc>
        <w:tc>
          <w:tcPr>
            <w:tcW w:w="7846" w:type="dxa"/>
            <w:gridSpan w:val="11"/>
            <w:shd w:val="clear" w:color="auto" w:fill="auto"/>
          </w:tcPr>
          <w:p w:rsidR="006561E0" w:rsidRPr="00FD67ED" w:rsidRDefault="006561E0" w:rsidP="00711866">
            <w:pPr>
              <w:rPr>
                <w:rFonts w:ascii="Arial" w:hAnsi="Arial" w:cs="Arial"/>
              </w:rPr>
            </w:pPr>
          </w:p>
        </w:tc>
      </w:tr>
      <w:tr w:rsidR="00F23AB7" w:rsidRPr="00FD67ED" w:rsidTr="00BE425B">
        <w:tc>
          <w:tcPr>
            <w:tcW w:w="2361" w:type="dxa"/>
            <w:gridSpan w:val="3"/>
            <w:vMerge w:val="restart"/>
            <w:tcBorders>
              <w:top w:val="single" w:sz="24" w:space="0" w:color="auto"/>
              <w:left w:val="single" w:sz="12" w:space="0" w:color="auto"/>
              <w:right w:val="single" w:sz="12" w:space="0" w:color="auto"/>
            </w:tcBorders>
            <w:shd w:val="clear" w:color="auto" w:fill="D9D9D9"/>
          </w:tcPr>
          <w:p w:rsidR="00F23AB7" w:rsidRPr="00FD67ED" w:rsidRDefault="00F23AB7" w:rsidP="00792BCE">
            <w:pPr>
              <w:spacing w:after="120"/>
              <w:rPr>
                <w:rFonts w:ascii="Arial" w:hAnsi="Arial" w:cs="Arial"/>
              </w:rPr>
            </w:pPr>
            <w:r w:rsidRPr="00FD67ED">
              <w:rPr>
                <w:rFonts w:ascii="Arial" w:hAnsi="Arial" w:cs="Arial"/>
                <w:b/>
              </w:rPr>
              <w:t>Access</w:t>
            </w:r>
            <w:r w:rsidRPr="00FD67ED">
              <w:rPr>
                <w:rFonts w:ascii="Arial" w:hAnsi="Arial" w:cs="Arial"/>
              </w:rPr>
              <w:t>:</w:t>
            </w:r>
          </w:p>
          <w:p w:rsidR="00F23AB7" w:rsidRPr="00FD67ED" w:rsidRDefault="00F23AB7" w:rsidP="00792BCE">
            <w:pPr>
              <w:spacing w:after="120"/>
              <w:rPr>
                <w:rFonts w:ascii="Arial" w:hAnsi="Arial" w:cs="Arial"/>
              </w:rPr>
            </w:pPr>
            <w:r w:rsidRPr="00FD67ED">
              <w:rPr>
                <w:rFonts w:ascii="Arial" w:hAnsi="Arial" w:cs="Arial"/>
              </w:rPr>
              <w:t>(Subject to FOISA 2002 and DPA 1998)</w:t>
            </w:r>
          </w:p>
        </w:tc>
        <w:tc>
          <w:tcPr>
            <w:tcW w:w="7137" w:type="dxa"/>
            <w:gridSpan w:val="10"/>
            <w:tcBorders>
              <w:top w:val="single" w:sz="24" w:space="0" w:color="auto"/>
              <w:left w:val="single" w:sz="12" w:space="0" w:color="auto"/>
              <w:right w:val="single" w:sz="12" w:space="0" w:color="auto"/>
            </w:tcBorders>
            <w:shd w:val="clear" w:color="auto" w:fill="auto"/>
            <w:vAlign w:val="center"/>
          </w:tcPr>
          <w:p w:rsidR="00F23AB7" w:rsidRPr="00FD67ED" w:rsidRDefault="00F23AB7" w:rsidP="00792BCE">
            <w:pPr>
              <w:spacing w:after="120"/>
              <w:rPr>
                <w:rFonts w:ascii="Arial" w:hAnsi="Arial" w:cs="Arial"/>
              </w:rPr>
            </w:pPr>
            <w:r w:rsidRPr="00FD67ED">
              <w:rPr>
                <w:rFonts w:ascii="Arial" w:hAnsi="Arial" w:cs="Arial"/>
              </w:rPr>
              <w:t>Records can be made available immediately</w:t>
            </w:r>
          </w:p>
        </w:tc>
        <w:tc>
          <w:tcPr>
            <w:tcW w:w="709" w:type="dxa"/>
            <w:tcBorders>
              <w:top w:val="single" w:sz="24" w:space="0" w:color="auto"/>
              <w:left w:val="single" w:sz="12" w:space="0" w:color="auto"/>
              <w:right w:val="single" w:sz="12" w:space="0" w:color="auto"/>
            </w:tcBorders>
          </w:tcPr>
          <w:p w:rsidR="00F23AB7" w:rsidRPr="00FD67ED" w:rsidRDefault="00F23AB7" w:rsidP="00711866">
            <w:pPr>
              <w:rPr>
                <w:rFonts w:ascii="Arial" w:hAnsi="Arial" w:cs="Arial"/>
              </w:rPr>
            </w:pPr>
          </w:p>
        </w:tc>
      </w:tr>
      <w:tr w:rsidR="00F23AB7" w:rsidRPr="00FD67ED" w:rsidTr="00BE425B">
        <w:tc>
          <w:tcPr>
            <w:tcW w:w="2361" w:type="dxa"/>
            <w:gridSpan w:val="3"/>
            <w:vMerge/>
            <w:tcBorders>
              <w:left w:val="single" w:sz="12" w:space="0" w:color="auto"/>
              <w:right w:val="single" w:sz="12" w:space="0" w:color="auto"/>
            </w:tcBorders>
            <w:shd w:val="clear" w:color="auto" w:fill="D9D9D9"/>
          </w:tcPr>
          <w:p w:rsidR="00F23AB7" w:rsidRPr="00FD67ED" w:rsidRDefault="00F23AB7" w:rsidP="00792BCE">
            <w:pPr>
              <w:spacing w:after="120"/>
              <w:rPr>
                <w:rFonts w:ascii="Arial" w:hAnsi="Arial" w:cs="Arial"/>
                <w:b/>
              </w:rPr>
            </w:pPr>
          </w:p>
        </w:tc>
        <w:tc>
          <w:tcPr>
            <w:tcW w:w="7137" w:type="dxa"/>
            <w:gridSpan w:val="10"/>
            <w:tcBorders>
              <w:left w:val="single" w:sz="12" w:space="0" w:color="auto"/>
            </w:tcBorders>
            <w:shd w:val="clear" w:color="auto" w:fill="auto"/>
            <w:vAlign w:val="center"/>
          </w:tcPr>
          <w:p w:rsidR="00F23AB7" w:rsidRPr="00FD67ED" w:rsidRDefault="00F23AB7" w:rsidP="00792BCE">
            <w:pPr>
              <w:spacing w:after="120"/>
              <w:rPr>
                <w:rFonts w:ascii="Arial" w:hAnsi="Arial" w:cs="Arial"/>
              </w:rPr>
            </w:pPr>
            <w:r w:rsidRPr="00FD67ED">
              <w:rPr>
                <w:rFonts w:ascii="Arial" w:hAnsi="Arial" w:cs="Arial"/>
              </w:rPr>
              <w:t xml:space="preserve">Records contain personal data </w:t>
            </w:r>
          </w:p>
        </w:tc>
        <w:tc>
          <w:tcPr>
            <w:tcW w:w="709" w:type="dxa"/>
            <w:tcBorders>
              <w:right w:val="single" w:sz="12" w:space="0" w:color="auto"/>
            </w:tcBorders>
          </w:tcPr>
          <w:p w:rsidR="00F23AB7" w:rsidRPr="00FD67ED" w:rsidRDefault="00F23AB7" w:rsidP="00711866">
            <w:pPr>
              <w:rPr>
                <w:rFonts w:ascii="Arial" w:hAnsi="Arial" w:cs="Arial"/>
              </w:rPr>
            </w:pPr>
          </w:p>
        </w:tc>
      </w:tr>
      <w:tr w:rsidR="00F23AB7" w:rsidRPr="00FD67ED" w:rsidTr="00BE425B">
        <w:tc>
          <w:tcPr>
            <w:tcW w:w="2361" w:type="dxa"/>
            <w:gridSpan w:val="3"/>
            <w:vMerge/>
            <w:tcBorders>
              <w:left w:val="single" w:sz="12" w:space="0" w:color="auto"/>
              <w:bottom w:val="single" w:sz="24" w:space="0" w:color="auto"/>
              <w:right w:val="single" w:sz="12" w:space="0" w:color="auto"/>
            </w:tcBorders>
            <w:shd w:val="clear" w:color="auto" w:fill="D9D9D9"/>
          </w:tcPr>
          <w:p w:rsidR="00F23AB7" w:rsidRPr="00FD67ED" w:rsidRDefault="00F23AB7" w:rsidP="00792BCE">
            <w:pPr>
              <w:spacing w:after="120"/>
              <w:rPr>
                <w:rFonts w:ascii="Arial" w:hAnsi="Arial" w:cs="Arial"/>
                <w:b/>
              </w:rPr>
            </w:pPr>
          </w:p>
        </w:tc>
        <w:tc>
          <w:tcPr>
            <w:tcW w:w="7137" w:type="dxa"/>
            <w:gridSpan w:val="10"/>
            <w:tcBorders>
              <w:left w:val="single" w:sz="12" w:space="0" w:color="auto"/>
              <w:bottom w:val="single" w:sz="24" w:space="0" w:color="auto"/>
            </w:tcBorders>
            <w:shd w:val="clear" w:color="auto" w:fill="auto"/>
            <w:vAlign w:val="center"/>
          </w:tcPr>
          <w:p w:rsidR="00F23AB7" w:rsidRPr="00FD67ED" w:rsidRDefault="00F23AB7" w:rsidP="00792BCE">
            <w:pPr>
              <w:spacing w:after="120"/>
              <w:rPr>
                <w:rFonts w:ascii="Arial" w:hAnsi="Arial" w:cs="Arial"/>
              </w:rPr>
            </w:pPr>
            <w:r w:rsidRPr="00FD67ED">
              <w:rPr>
                <w:rFonts w:ascii="Arial" w:hAnsi="Arial" w:cs="Arial"/>
              </w:rPr>
              <w:t xml:space="preserve">Records created by a non-public organisation or individual and should be closed for a set period. </w:t>
            </w:r>
          </w:p>
        </w:tc>
        <w:tc>
          <w:tcPr>
            <w:tcW w:w="709" w:type="dxa"/>
            <w:tcBorders>
              <w:bottom w:val="single" w:sz="24" w:space="0" w:color="auto"/>
              <w:right w:val="single" w:sz="12" w:space="0" w:color="auto"/>
            </w:tcBorders>
          </w:tcPr>
          <w:p w:rsidR="00F23AB7" w:rsidRPr="00FD67ED" w:rsidRDefault="00F23AB7" w:rsidP="00711866">
            <w:pPr>
              <w:rPr>
                <w:rFonts w:ascii="Arial" w:hAnsi="Arial" w:cs="Arial"/>
              </w:rPr>
            </w:pPr>
          </w:p>
        </w:tc>
      </w:tr>
      <w:tr w:rsidR="00792BCE" w:rsidRPr="00FD67ED" w:rsidTr="00BE425B">
        <w:trPr>
          <w:trHeight w:val="245"/>
        </w:trPr>
        <w:tc>
          <w:tcPr>
            <w:tcW w:w="2361" w:type="dxa"/>
            <w:gridSpan w:val="3"/>
            <w:vMerge w:val="restart"/>
            <w:tcBorders>
              <w:top w:val="single" w:sz="24" w:space="0" w:color="auto"/>
              <w:left w:val="single" w:sz="12" w:space="0" w:color="auto"/>
            </w:tcBorders>
            <w:shd w:val="clear" w:color="auto" w:fill="D9D9D9"/>
          </w:tcPr>
          <w:p w:rsidR="00792BCE" w:rsidRPr="00FD67ED" w:rsidRDefault="00792BCE" w:rsidP="00792BCE">
            <w:pPr>
              <w:spacing w:after="120"/>
              <w:rPr>
                <w:rFonts w:ascii="Arial" w:hAnsi="Arial" w:cs="Arial"/>
                <w:b/>
              </w:rPr>
            </w:pPr>
            <w:r w:rsidRPr="00FD67ED">
              <w:rPr>
                <w:rFonts w:ascii="Arial" w:hAnsi="Arial" w:cs="Arial"/>
                <w:b/>
              </w:rPr>
              <w:t>Copyright and Reproduction</w:t>
            </w:r>
          </w:p>
        </w:tc>
        <w:tc>
          <w:tcPr>
            <w:tcW w:w="7137" w:type="dxa"/>
            <w:gridSpan w:val="10"/>
            <w:tcBorders>
              <w:top w:val="single" w:sz="24" w:space="0" w:color="auto"/>
              <w:bottom w:val="single" w:sz="6" w:space="0" w:color="auto"/>
              <w:right w:val="single" w:sz="6" w:space="0" w:color="auto"/>
            </w:tcBorders>
            <w:shd w:val="clear" w:color="auto" w:fill="auto"/>
            <w:vAlign w:val="center"/>
          </w:tcPr>
          <w:p w:rsidR="00792BCE" w:rsidRPr="00FD67ED" w:rsidRDefault="00792BCE" w:rsidP="00792BCE">
            <w:pPr>
              <w:spacing w:after="120"/>
              <w:rPr>
                <w:rFonts w:ascii="Arial" w:hAnsi="Arial" w:cs="Arial"/>
              </w:rPr>
            </w:pPr>
            <w:r w:rsidRPr="00FD67ED">
              <w:rPr>
                <w:rFonts w:ascii="Arial" w:hAnsi="Arial" w:cs="Arial"/>
              </w:rPr>
              <w:t xml:space="preserve">I do not own copyright of these items. </w:t>
            </w:r>
          </w:p>
        </w:tc>
        <w:tc>
          <w:tcPr>
            <w:tcW w:w="709" w:type="dxa"/>
            <w:tcBorders>
              <w:top w:val="single" w:sz="24" w:space="0" w:color="auto"/>
              <w:left w:val="single" w:sz="6" w:space="0" w:color="auto"/>
              <w:bottom w:val="single" w:sz="6" w:space="0" w:color="auto"/>
              <w:right w:val="single" w:sz="12" w:space="0" w:color="auto"/>
            </w:tcBorders>
          </w:tcPr>
          <w:p w:rsidR="00792BCE" w:rsidRPr="00FD67ED" w:rsidRDefault="00792BCE" w:rsidP="00711866">
            <w:pPr>
              <w:rPr>
                <w:rFonts w:ascii="Arial" w:hAnsi="Arial" w:cs="Arial"/>
              </w:rPr>
            </w:pPr>
          </w:p>
        </w:tc>
      </w:tr>
      <w:tr w:rsidR="00792BCE" w:rsidRPr="00FD67ED" w:rsidTr="0021796B">
        <w:tc>
          <w:tcPr>
            <w:tcW w:w="2361" w:type="dxa"/>
            <w:gridSpan w:val="3"/>
            <w:vMerge/>
            <w:tcBorders>
              <w:left w:val="single" w:sz="12" w:space="0" w:color="auto"/>
            </w:tcBorders>
            <w:shd w:val="clear" w:color="auto" w:fill="D9D9D9"/>
          </w:tcPr>
          <w:p w:rsidR="00792BCE" w:rsidRPr="00FD67ED" w:rsidRDefault="00792BCE" w:rsidP="00792BCE">
            <w:pPr>
              <w:spacing w:after="120"/>
              <w:rPr>
                <w:rFonts w:ascii="Arial" w:hAnsi="Arial" w:cs="Arial"/>
                <w:b/>
              </w:rPr>
            </w:pPr>
          </w:p>
        </w:tc>
        <w:tc>
          <w:tcPr>
            <w:tcW w:w="7137" w:type="dxa"/>
            <w:gridSpan w:val="10"/>
            <w:tcBorders>
              <w:top w:val="single" w:sz="6" w:space="0" w:color="auto"/>
              <w:right w:val="single" w:sz="6" w:space="0" w:color="auto"/>
            </w:tcBorders>
            <w:shd w:val="clear" w:color="auto" w:fill="auto"/>
            <w:vAlign w:val="center"/>
          </w:tcPr>
          <w:p w:rsidR="00792BCE" w:rsidRPr="00FD67ED" w:rsidRDefault="00792BCE" w:rsidP="00792BCE">
            <w:pPr>
              <w:spacing w:after="120"/>
              <w:rPr>
                <w:rFonts w:ascii="Arial" w:hAnsi="Arial" w:cs="Arial"/>
              </w:rPr>
            </w:pPr>
            <w:r w:rsidRPr="00FD67ED">
              <w:rPr>
                <w:rFonts w:ascii="Arial" w:hAnsi="Arial" w:cs="Arial"/>
              </w:rPr>
              <w:t>I own copyright and donate this to the archives</w:t>
            </w:r>
          </w:p>
        </w:tc>
        <w:tc>
          <w:tcPr>
            <w:tcW w:w="709" w:type="dxa"/>
            <w:tcBorders>
              <w:top w:val="single" w:sz="6" w:space="0" w:color="auto"/>
              <w:left w:val="single" w:sz="6" w:space="0" w:color="auto"/>
              <w:right w:val="single" w:sz="12" w:space="0" w:color="auto"/>
            </w:tcBorders>
          </w:tcPr>
          <w:p w:rsidR="00792BCE" w:rsidRPr="00FD67ED" w:rsidRDefault="00792BCE" w:rsidP="00711866">
            <w:pPr>
              <w:rPr>
                <w:rFonts w:ascii="Arial" w:hAnsi="Arial" w:cs="Arial"/>
              </w:rPr>
            </w:pPr>
          </w:p>
        </w:tc>
      </w:tr>
      <w:tr w:rsidR="00792BCE" w:rsidRPr="00FD67ED" w:rsidTr="0021796B">
        <w:tc>
          <w:tcPr>
            <w:tcW w:w="2361" w:type="dxa"/>
            <w:gridSpan w:val="3"/>
            <w:vMerge/>
            <w:tcBorders>
              <w:left w:val="single" w:sz="12" w:space="0" w:color="auto"/>
            </w:tcBorders>
            <w:shd w:val="clear" w:color="auto" w:fill="D9D9D9"/>
          </w:tcPr>
          <w:p w:rsidR="00792BCE" w:rsidRPr="00FD67ED" w:rsidRDefault="00792BCE" w:rsidP="00792BCE">
            <w:pPr>
              <w:spacing w:after="120"/>
              <w:rPr>
                <w:rFonts w:ascii="Arial" w:hAnsi="Arial" w:cs="Arial"/>
                <w:b/>
              </w:rPr>
            </w:pPr>
          </w:p>
        </w:tc>
        <w:tc>
          <w:tcPr>
            <w:tcW w:w="7137" w:type="dxa"/>
            <w:gridSpan w:val="10"/>
            <w:shd w:val="clear" w:color="auto" w:fill="auto"/>
            <w:vAlign w:val="center"/>
          </w:tcPr>
          <w:p w:rsidR="00792BCE" w:rsidRPr="00FD67ED" w:rsidRDefault="00792BCE" w:rsidP="00792BCE">
            <w:pPr>
              <w:spacing w:after="120"/>
              <w:rPr>
                <w:rFonts w:ascii="Arial" w:hAnsi="Arial" w:cs="Arial"/>
              </w:rPr>
            </w:pPr>
            <w:r w:rsidRPr="00FD67ED">
              <w:rPr>
                <w:rFonts w:ascii="Arial" w:hAnsi="Arial" w:cs="Arial"/>
              </w:rPr>
              <w:t xml:space="preserve">I wish to retain copyright, but grant permission to Dundee City Archives for “fair dealing” and for educational, exhibition and marketing purposes. </w:t>
            </w:r>
          </w:p>
        </w:tc>
        <w:tc>
          <w:tcPr>
            <w:tcW w:w="709" w:type="dxa"/>
            <w:tcBorders>
              <w:right w:val="single" w:sz="12" w:space="0" w:color="auto"/>
            </w:tcBorders>
          </w:tcPr>
          <w:p w:rsidR="00792BCE" w:rsidRPr="00FD67ED" w:rsidRDefault="00792BCE" w:rsidP="00711866">
            <w:pPr>
              <w:rPr>
                <w:rFonts w:ascii="Arial" w:hAnsi="Arial" w:cs="Arial"/>
              </w:rPr>
            </w:pPr>
          </w:p>
        </w:tc>
      </w:tr>
      <w:tr w:rsidR="00792BCE" w:rsidRPr="00FD67ED" w:rsidTr="0021796B">
        <w:tc>
          <w:tcPr>
            <w:tcW w:w="2361" w:type="dxa"/>
            <w:gridSpan w:val="3"/>
            <w:vMerge/>
            <w:tcBorders>
              <w:left w:val="single" w:sz="12" w:space="0" w:color="auto"/>
            </w:tcBorders>
            <w:shd w:val="clear" w:color="auto" w:fill="D9D9D9"/>
          </w:tcPr>
          <w:p w:rsidR="00792BCE" w:rsidRPr="00FD67ED" w:rsidRDefault="00792BCE" w:rsidP="00792BCE">
            <w:pPr>
              <w:spacing w:after="120"/>
              <w:rPr>
                <w:rFonts w:ascii="Arial" w:hAnsi="Arial" w:cs="Arial"/>
                <w:b/>
              </w:rPr>
            </w:pPr>
          </w:p>
        </w:tc>
        <w:tc>
          <w:tcPr>
            <w:tcW w:w="7137" w:type="dxa"/>
            <w:gridSpan w:val="10"/>
            <w:tcBorders>
              <w:bottom w:val="single" w:sz="12" w:space="0" w:color="auto"/>
            </w:tcBorders>
            <w:shd w:val="clear" w:color="auto" w:fill="auto"/>
            <w:vAlign w:val="center"/>
          </w:tcPr>
          <w:p w:rsidR="00792BCE" w:rsidRPr="00FD67ED" w:rsidRDefault="00792BCE" w:rsidP="00792BCE">
            <w:pPr>
              <w:spacing w:after="120"/>
              <w:rPr>
                <w:rFonts w:ascii="Arial" w:hAnsi="Arial" w:cs="Arial"/>
              </w:rPr>
            </w:pPr>
            <w:r w:rsidRPr="00FD67ED">
              <w:rPr>
                <w:rFonts w:ascii="Arial" w:hAnsi="Arial" w:cs="Arial"/>
              </w:rPr>
              <w:t>I wish to retain all copyright, and wish to be contacted for permission before any copies are made.</w:t>
            </w:r>
          </w:p>
        </w:tc>
        <w:tc>
          <w:tcPr>
            <w:tcW w:w="709" w:type="dxa"/>
            <w:tcBorders>
              <w:right w:val="single" w:sz="12" w:space="0" w:color="auto"/>
            </w:tcBorders>
          </w:tcPr>
          <w:p w:rsidR="00792BCE" w:rsidRPr="00FD67ED" w:rsidRDefault="00792BCE" w:rsidP="00711866">
            <w:pPr>
              <w:rPr>
                <w:rFonts w:ascii="Arial" w:hAnsi="Arial" w:cs="Arial"/>
              </w:rPr>
            </w:pPr>
          </w:p>
        </w:tc>
      </w:tr>
      <w:tr w:rsidR="00792BCE" w:rsidRPr="00FD67ED" w:rsidTr="00BE425B">
        <w:tc>
          <w:tcPr>
            <w:tcW w:w="2361" w:type="dxa"/>
            <w:gridSpan w:val="3"/>
            <w:vMerge/>
            <w:tcBorders>
              <w:left w:val="single" w:sz="12" w:space="0" w:color="auto"/>
              <w:bottom w:val="single" w:sz="24" w:space="0" w:color="auto"/>
            </w:tcBorders>
            <w:shd w:val="clear" w:color="auto" w:fill="D9D9D9"/>
          </w:tcPr>
          <w:p w:rsidR="00792BCE" w:rsidRPr="00FD67ED" w:rsidRDefault="00792BCE" w:rsidP="00792BCE">
            <w:pPr>
              <w:spacing w:after="120"/>
              <w:rPr>
                <w:rFonts w:ascii="Arial" w:hAnsi="Arial" w:cs="Arial"/>
                <w:b/>
              </w:rPr>
            </w:pPr>
          </w:p>
        </w:tc>
        <w:tc>
          <w:tcPr>
            <w:tcW w:w="7137" w:type="dxa"/>
            <w:gridSpan w:val="10"/>
            <w:tcBorders>
              <w:top w:val="single" w:sz="12" w:space="0" w:color="auto"/>
              <w:bottom w:val="single" w:sz="24" w:space="0" w:color="auto"/>
            </w:tcBorders>
            <w:shd w:val="clear" w:color="auto" w:fill="auto"/>
            <w:vAlign w:val="center"/>
          </w:tcPr>
          <w:p w:rsidR="00792BCE" w:rsidRPr="00FD67ED" w:rsidRDefault="00792BCE" w:rsidP="00792BCE">
            <w:pPr>
              <w:spacing w:after="120"/>
              <w:rPr>
                <w:rFonts w:ascii="Arial" w:hAnsi="Arial" w:cs="Arial"/>
              </w:rPr>
            </w:pPr>
            <w:r w:rsidRPr="00FD67ED">
              <w:rPr>
                <w:rFonts w:ascii="Arial" w:hAnsi="Arial" w:cs="Arial"/>
              </w:rPr>
              <w:t>I permit Dundee City Archives to make copies of digital material for purposes of digital preservation.</w:t>
            </w:r>
          </w:p>
        </w:tc>
        <w:tc>
          <w:tcPr>
            <w:tcW w:w="709" w:type="dxa"/>
            <w:tcBorders>
              <w:bottom w:val="single" w:sz="24" w:space="0" w:color="auto"/>
              <w:right w:val="single" w:sz="12" w:space="0" w:color="auto"/>
            </w:tcBorders>
          </w:tcPr>
          <w:p w:rsidR="00792BCE" w:rsidRPr="00FD67ED" w:rsidRDefault="00792BCE" w:rsidP="00711866">
            <w:pPr>
              <w:rPr>
                <w:rFonts w:ascii="Arial" w:hAnsi="Arial" w:cs="Arial"/>
              </w:rPr>
            </w:pPr>
          </w:p>
        </w:tc>
      </w:tr>
      <w:tr w:rsidR="0015169E" w:rsidRPr="00FD67ED" w:rsidTr="00BE425B">
        <w:tc>
          <w:tcPr>
            <w:tcW w:w="2361" w:type="dxa"/>
            <w:gridSpan w:val="3"/>
            <w:vMerge w:val="restart"/>
            <w:tcBorders>
              <w:top w:val="single" w:sz="24" w:space="0" w:color="auto"/>
              <w:left w:val="single" w:sz="12" w:space="0" w:color="auto"/>
            </w:tcBorders>
            <w:shd w:val="clear" w:color="auto" w:fill="D9D9D9"/>
          </w:tcPr>
          <w:p w:rsidR="0015169E" w:rsidRPr="00FD67ED" w:rsidRDefault="0015169E" w:rsidP="00792BCE">
            <w:pPr>
              <w:spacing w:after="120"/>
              <w:rPr>
                <w:rFonts w:ascii="Arial" w:hAnsi="Arial" w:cs="Arial"/>
                <w:b/>
              </w:rPr>
            </w:pPr>
            <w:r w:rsidRPr="00FD67ED">
              <w:rPr>
                <w:rFonts w:ascii="Arial" w:hAnsi="Arial" w:cs="Arial"/>
                <w:b/>
              </w:rPr>
              <w:t>Disposal and transfer</w:t>
            </w:r>
          </w:p>
        </w:tc>
        <w:tc>
          <w:tcPr>
            <w:tcW w:w="7137" w:type="dxa"/>
            <w:gridSpan w:val="10"/>
            <w:tcBorders>
              <w:top w:val="single" w:sz="24" w:space="0" w:color="auto"/>
              <w:bottom w:val="single" w:sz="6" w:space="0" w:color="auto"/>
              <w:right w:val="single" w:sz="6" w:space="0" w:color="auto"/>
            </w:tcBorders>
            <w:shd w:val="clear" w:color="auto" w:fill="auto"/>
            <w:vAlign w:val="center"/>
          </w:tcPr>
          <w:p w:rsidR="0015169E" w:rsidRPr="00FD67ED" w:rsidRDefault="0015169E" w:rsidP="00792BCE">
            <w:pPr>
              <w:spacing w:after="120"/>
              <w:rPr>
                <w:rFonts w:ascii="Arial" w:hAnsi="Arial" w:cs="Arial"/>
              </w:rPr>
            </w:pPr>
            <w:r w:rsidRPr="00FD67ED">
              <w:rPr>
                <w:rFonts w:ascii="Arial" w:hAnsi="Arial" w:cs="Arial"/>
              </w:rPr>
              <w:t>Return any unwanted items, containers, frames, etc.</w:t>
            </w:r>
          </w:p>
        </w:tc>
        <w:tc>
          <w:tcPr>
            <w:tcW w:w="709" w:type="dxa"/>
            <w:tcBorders>
              <w:top w:val="single" w:sz="24" w:space="0" w:color="auto"/>
              <w:left w:val="single" w:sz="6" w:space="0" w:color="auto"/>
              <w:bottom w:val="single" w:sz="6" w:space="0" w:color="auto"/>
              <w:right w:val="single" w:sz="12" w:space="0" w:color="auto"/>
            </w:tcBorders>
          </w:tcPr>
          <w:p w:rsidR="0015169E" w:rsidRPr="00FD67ED" w:rsidRDefault="0015169E" w:rsidP="00711866">
            <w:pPr>
              <w:rPr>
                <w:rFonts w:ascii="Arial" w:hAnsi="Arial" w:cs="Arial"/>
              </w:rPr>
            </w:pPr>
          </w:p>
        </w:tc>
      </w:tr>
      <w:tr w:rsidR="0015169E" w:rsidRPr="00FD67ED" w:rsidTr="0021796B">
        <w:tc>
          <w:tcPr>
            <w:tcW w:w="2361" w:type="dxa"/>
            <w:gridSpan w:val="3"/>
            <w:vMerge/>
            <w:tcBorders>
              <w:left w:val="single" w:sz="12" w:space="0" w:color="auto"/>
            </w:tcBorders>
            <w:shd w:val="clear" w:color="auto" w:fill="D9D9D9"/>
          </w:tcPr>
          <w:p w:rsidR="0015169E" w:rsidRPr="00FD67ED" w:rsidRDefault="0015169E" w:rsidP="00792BCE">
            <w:pPr>
              <w:spacing w:after="120"/>
              <w:rPr>
                <w:rFonts w:ascii="Arial" w:hAnsi="Arial" w:cs="Arial"/>
                <w:b/>
              </w:rPr>
            </w:pPr>
          </w:p>
        </w:tc>
        <w:tc>
          <w:tcPr>
            <w:tcW w:w="7137" w:type="dxa"/>
            <w:gridSpan w:val="10"/>
            <w:tcBorders>
              <w:top w:val="single" w:sz="6" w:space="0" w:color="auto"/>
              <w:bottom w:val="single" w:sz="12" w:space="0" w:color="auto"/>
              <w:right w:val="single" w:sz="6" w:space="0" w:color="auto"/>
            </w:tcBorders>
            <w:shd w:val="clear" w:color="auto" w:fill="auto"/>
            <w:vAlign w:val="center"/>
          </w:tcPr>
          <w:p w:rsidR="0015169E" w:rsidRPr="00FD67ED" w:rsidRDefault="0015169E" w:rsidP="00792BCE">
            <w:pPr>
              <w:spacing w:after="120"/>
              <w:rPr>
                <w:rFonts w:ascii="Arial" w:hAnsi="Arial" w:cs="Arial"/>
              </w:rPr>
            </w:pPr>
            <w:r w:rsidRPr="00FD67ED">
              <w:rPr>
                <w:rFonts w:ascii="Arial" w:hAnsi="Arial" w:cs="Arial"/>
              </w:rPr>
              <w:t>Dispose of any unwanted items, containers, frames, etc.</w:t>
            </w:r>
          </w:p>
        </w:tc>
        <w:tc>
          <w:tcPr>
            <w:tcW w:w="709" w:type="dxa"/>
            <w:tcBorders>
              <w:top w:val="single" w:sz="6" w:space="0" w:color="auto"/>
              <w:left w:val="single" w:sz="6" w:space="0" w:color="auto"/>
              <w:bottom w:val="single" w:sz="12" w:space="0" w:color="auto"/>
              <w:right w:val="single" w:sz="12" w:space="0" w:color="auto"/>
            </w:tcBorders>
          </w:tcPr>
          <w:p w:rsidR="0015169E" w:rsidRPr="00FD67ED" w:rsidRDefault="0015169E" w:rsidP="00711866">
            <w:pPr>
              <w:rPr>
                <w:rFonts w:ascii="Arial" w:hAnsi="Arial" w:cs="Arial"/>
              </w:rPr>
            </w:pPr>
          </w:p>
        </w:tc>
      </w:tr>
      <w:tr w:rsidR="0015169E" w:rsidRPr="00FD67ED" w:rsidTr="00BE425B">
        <w:trPr>
          <w:trHeight w:val="419"/>
        </w:trPr>
        <w:tc>
          <w:tcPr>
            <w:tcW w:w="2361" w:type="dxa"/>
            <w:gridSpan w:val="3"/>
            <w:vMerge/>
            <w:tcBorders>
              <w:left w:val="single" w:sz="12" w:space="0" w:color="auto"/>
              <w:bottom w:val="single" w:sz="24" w:space="0" w:color="auto"/>
            </w:tcBorders>
            <w:shd w:val="clear" w:color="auto" w:fill="D9D9D9"/>
          </w:tcPr>
          <w:p w:rsidR="0015169E" w:rsidRPr="00FD67ED" w:rsidRDefault="0015169E" w:rsidP="00792BCE">
            <w:pPr>
              <w:spacing w:after="120"/>
              <w:rPr>
                <w:rFonts w:ascii="Arial" w:hAnsi="Arial" w:cs="Arial"/>
                <w:b/>
              </w:rPr>
            </w:pPr>
          </w:p>
        </w:tc>
        <w:tc>
          <w:tcPr>
            <w:tcW w:w="7137" w:type="dxa"/>
            <w:gridSpan w:val="10"/>
            <w:tcBorders>
              <w:top w:val="single" w:sz="12" w:space="0" w:color="auto"/>
              <w:bottom w:val="single" w:sz="24" w:space="0" w:color="auto"/>
              <w:right w:val="single" w:sz="6" w:space="0" w:color="auto"/>
            </w:tcBorders>
            <w:shd w:val="clear" w:color="auto" w:fill="auto"/>
            <w:vAlign w:val="center"/>
          </w:tcPr>
          <w:p w:rsidR="0015169E" w:rsidRPr="00FD67ED" w:rsidRDefault="0015169E" w:rsidP="0015169E">
            <w:pPr>
              <w:spacing w:after="120"/>
              <w:rPr>
                <w:rFonts w:ascii="Arial" w:hAnsi="Arial" w:cs="Arial"/>
              </w:rPr>
            </w:pPr>
            <w:r w:rsidRPr="00FD67ED">
              <w:rPr>
                <w:rFonts w:ascii="Arial" w:hAnsi="Arial" w:cs="Arial"/>
              </w:rPr>
              <w:t>I give permission to transfer any items to other suitable archives or libraries as either a gift or deposit (as above) if not required by Dundee City Archives</w:t>
            </w:r>
          </w:p>
        </w:tc>
        <w:tc>
          <w:tcPr>
            <w:tcW w:w="709" w:type="dxa"/>
            <w:tcBorders>
              <w:top w:val="single" w:sz="12" w:space="0" w:color="auto"/>
              <w:left w:val="single" w:sz="6" w:space="0" w:color="auto"/>
              <w:bottom w:val="single" w:sz="24" w:space="0" w:color="auto"/>
              <w:right w:val="single" w:sz="12" w:space="0" w:color="auto"/>
            </w:tcBorders>
          </w:tcPr>
          <w:p w:rsidR="0015169E" w:rsidRPr="00FD67ED" w:rsidRDefault="0015169E" w:rsidP="00711866">
            <w:pPr>
              <w:rPr>
                <w:rFonts w:ascii="Arial" w:hAnsi="Arial" w:cs="Arial"/>
              </w:rPr>
            </w:pPr>
          </w:p>
        </w:tc>
      </w:tr>
      <w:tr w:rsidR="00611788" w:rsidRPr="00FD67ED" w:rsidTr="00BE425B">
        <w:tblPrEx>
          <w:tblBorders>
            <w:top w:val="single" w:sz="12" w:space="0" w:color="auto"/>
            <w:left w:val="single" w:sz="12" w:space="0" w:color="auto"/>
            <w:bottom w:val="single" w:sz="12" w:space="0" w:color="auto"/>
            <w:right w:val="single" w:sz="12" w:space="0" w:color="auto"/>
          </w:tblBorders>
        </w:tblPrEx>
        <w:trPr>
          <w:trHeight w:val="298"/>
        </w:trPr>
        <w:tc>
          <w:tcPr>
            <w:tcW w:w="10207" w:type="dxa"/>
            <w:gridSpan w:val="14"/>
            <w:tcBorders>
              <w:top w:val="single" w:sz="24" w:space="0" w:color="auto"/>
            </w:tcBorders>
            <w:shd w:val="clear" w:color="auto" w:fill="D9D9D9"/>
          </w:tcPr>
          <w:p w:rsidR="00611788" w:rsidRPr="00611788" w:rsidRDefault="00611788" w:rsidP="00104DDC">
            <w:pPr>
              <w:rPr>
                <w:rFonts w:ascii="Arial" w:hAnsi="Arial" w:cs="Arial"/>
                <w:b/>
              </w:rPr>
            </w:pPr>
            <w:r w:rsidRPr="00611788">
              <w:rPr>
                <w:rFonts w:ascii="Arial" w:hAnsi="Arial" w:cs="Arial"/>
                <w:b/>
              </w:rPr>
              <w:t>Depositor:</w:t>
            </w:r>
          </w:p>
        </w:tc>
      </w:tr>
      <w:tr w:rsidR="00D27B2B" w:rsidRPr="00FD67ED" w:rsidTr="0021796B">
        <w:tblPrEx>
          <w:tblBorders>
            <w:top w:val="single" w:sz="12" w:space="0" w:color="auto"/>
            <w:left w:val="single" w:sz="12" w:space="0" w:color="auto"/>
            <w:bottom w:val="single" w:sz="12" w:space="0" w:color="auto"/>
            <w:right w:val="single" w:sz="12" w:space="0" w:color="auto"/>
          </w:tblBorders>
        </w:tblPrEx>
        <w:trPr>
          <w:trHeight w:val="422"/>
        </w:trPr>
        <w:tc>
          <w:tcPr>
            <w:tcW w:w="9498" w:type="dxa"/>
            <w:gridSpan w:val="13"/>
            <w:shd w:val="clear" w:color="auto" w:fill="auto"/>
            <w:vAlign w:val="center"/>
          </w:tcPr>
          <w:p w:rsidR="0021796B" w:rsidRDefault="00D27B2B" w:rsidP="00D27B2B">
            <w:pPr>
              <w:pStyle w:val="NoSpacing"/>
              <w:rPr>
                <w:rFonts w:ascii="Arial" w:hAnsi="Arial" w:cs="Arial"/>
                <w:sz w:val="20"/>
                <w:szCs w:val="20"/>
              </w:rPr>
            </w:pPr>
            <w:r w:rsidRPr="0021796B">
              <w:rPr>
                <w:rFonts w:ascii="Arial" w:hAnsi="Arial" w:cs="Arial"/>
                <w:b/>
                <w:sz w:val="20"/>
                <w:szCs w:val="20"/>
              </w:rPr>
              <w:t>Gen</w:t>
            </w:r>
            <w:r w:rsidR="005F5E8B" w:rsidRPr="0021796B">
              <w:rPr>
                <w:rFonts w:ascii="Arial" w:hAnsi="Arial" w:cs="Arial"/>
                <w:b/>
                <w:sz w:val="20"/>
                <w:szCs w:val="20"/>
              </w:rPr>
              <w:t>eral Data Protection Regulation</w:t>
            </w:r>
            <w:r w:rsidRPr="00D27B2B">
              <w:rPr>
                <w:rFonts w:ascii="Arial" w:hAnsi="Arial" w:cs="Arial"/>
                <w:sz w:val="20"/>
                <w:szCs w:val="20"/>
              </w:rPr>
              <w:t xml:space="preserve">: I have read and understood the </w:t>
            </w:r>
            <w:r w:rsidR="0021796B">
              <w:rPr>
                <w:rFonts w:ascii="Arial" w:hAnsi="Arial" w:cs="Arial"/>
                <w:sz w:val="20"/>
                <w:szCs w:val="20"/>
              </w:rPr>
              <w:t>‘</w:t>
            </w:r>
            <w:r w:rsidRPr="00D27B2B">
              <w:rPr>
                <w:rFonts w:ascii="Arial" w:hAnsi="Arial" w:cs="Arial"/>
                <w:sz w:val="20"/>
                <w:szCs w:val="20"/>
              </w:rPr>
              <w:t>Privacy Statement for Gift</w:t>
            </w:r>
            <w:r>
              <w:rPr>
                <w:rFonts w:ascii="Arial" w:hAnsi="Arial" w:cs="Arial"/>
                <w:sz w:val="20"/>
                <w:szCs w:val="20"/>
              </w:rPr>
              <w:t>s</w:t>
            </w:r>
            <w:r w:rsidRPr="00D27B2B">
              <w:rPr>
                <w:rFonts w:ascii="Arial" w:hAnsi="Arial" w:cs="Arial"/>
                <w:sz w:val="20"/>
                <w:szCs w:val="20"/>
              </w:rPr>
              <w:t>/Bequest</w:t>
            </w:r>
            <w:r>
              <w:rPr>
                <w:rFonts w:ascii="Arial" w:hAnsi="Arial" w:cs="Arial"/>
                <w:sz w:val="20"/>
                <w:szCs w:val="20"/>
              </w:rPr>
              <w:t>s</w:t>
            </w:r>
            <w:r w:rsidRPr="00D27B2B">
              <w:rPr>
                <w:rFonts w:ascii="Arial" w:hAnsi="Arial" w:cs="Arial"/>
                <w:sz w:val="20"/>
                <w:szCs w:val="20"/>
              </w:rPr>
              <w:t>/Deposit</w:t>
            </w:r>
            <w:r>
              <w:rPr>
                <w:rFonts w:ascii="Arial" w:hAnsi="Arial" w:cs="Arial"/>
                <w:sz w:val="20"/>
                <w:szCs w:val="20"/>
              </w:rPr>
              <w:t>s</w:t>
            </w:r>
            <w:r w:rsidRPr="00D27B2B">
              <w:rPr>
                <w:rFonts w:ascii="Arial" w:hAnsi="Arial" w:cs="Arial"/>
                <w:sz w:val="20"/>
                <w:szCs w:val="20"/>
              </w:rPr>
              <w:t xml:space="preserve"> to the Archive Service</w:t>
            </w:r>
            <w:r w:rsidR="00910120">
              <w:rPr>
                <w:rFonts w:ascii="Arial" w:hAnsi="Arial" w:cs="Arial"/>
                <w:sz w:val="20"/>
                <w:szCs w:val="20"/>
              </w:rPr>
              <w:t xml:space="preserve">’ </w:t>
            </w:r>
            <w:r w:rsidR="0021796B">
              <w:rPr>
                <w:rFonts w:ascii="Arial" w:hAnsi="Arial" w:cs="Arial"/>
                <w:sz w:val="20"/>
                <w:szCs w:val="20"/>
              </w:rPr>
              <w:t>(required</w:t>
            </w:r>
            <w:r w:rsidR="00910120">
              <w:rPr>
                <w:rFonts w:ascii="Arial" w:hAnsi="Arial" w:cs="Arial"/>
                <w:sz w:val="20"/>
                <w:szCs w:val="20"/>
              </w:rPr>
              <w:t xml:space="preserve"> – please tick box</w:t>
            </w:r>
            <w:r w:rsidR="0021796B">
              <w:rPr>
                <w:rFonts w:ascii="Arial" w:hAnsi="Arial" w:cs="Arial"/>
                <w:sz w:val="20"/>
                <w:szCs w:val="20"/>
              </w:rPr>
              <w:t>)</w:t>
            </w:r>
            <w:r w:rsidR="00910120">
              <w:rPr>
                <w:rFonts w:ascii="Arial" w:hAnsi="Arial" w:cs="Arial"/>
                <w:sz w:val="20"/>
                <w:szCs w:val="20"/>
              </w:rPr>
              <w:t>.</w:t>
            </w:r>
          </w:p>
          <w:p w:rsidR="00D27B2B" w:rsidRPr="0021796B" w:rsidRDefault="0021796B" w:rsidP="00D27B2B">
            <w:pPr>
              <w:pStyle w:val="NoSpacing"/>
              <w:rPr>
                <w:rFonts w:ascii="Arial" w:hAnsi="Arial" w:cs="Arial"/>
                <w:sz w:val="18"/>
                <w:szCs w:val="18"/>
              </w:rPr>
            </w:pPr>
            <w:r w:rsidRPr="0021796B">
              <w:rPr>
                <w:rFonts w:ascii="Arial" w:hAnsi="Arial" w:cs="Arial"/>
                <w:sz w:val="18"/>
                <w:szCs w:val="18"/>
              </w:rPr>
              <w:t>The information on this form, along with any accompanying correspondence and documentation, shall be retained for a period of 5 years following end of deposit.</w:t>
            </w:r>
          </w:p>
        </w:tc>
        <w:tc>
          <w:tcPr>
            <w:tcW w:w="709" w:type="dxa"/>
            <w:shd w:val="clear" w:color="auto" w:fill="auto"/>
            <w:vAlign w:val="center"/>
          </w:tcPr>
          <w:p w:rsidR="00D27B2B" w:rsidRPr="00FD67ED" w:rsidRDefault="00D27B2B" w:rsidP="00F57792">
            <w:pPr>
              <w:rPr>
                <w:rFonts w:ascii="Arial" w:hAnsi="Arial" w:cs="Arial"/>
              </w:rPr>
            </w:pPr>
          </w:p>
        </w:tc>
      </w:tr>
      <w:tr w:rsidR="0021796B" w:rsidRPr="00FD67ED" w:rsidTr="0021796B">
        <w:tblPrEx>
          <w:tblBorders>
            <w:top w:val="single" w:sz="12" w:space="0" w:color="auto"/>
            <w:left w:val="single" w:sz="12" w:space="0" w:color="auto"/>
            <w:bottom w:val="single" w:sz="12" w:space="0" w:color="auto"/>
            <w:right w:val="single" w:sz="12" w:space="0" w:color="auto"/>
          </w:tblBorders>
        </w:tblPrEx>
        <w:trPr>
          <w:trHeight w:val="422"/>
        </w:trPr>
        <w:tc>
          <w:tcPr>
            <w:tcW w:w="1552" w:type="dxa"/>
            <w:shd w:val="clear" w:color="auto" w:fill="auto"/>
            <w:vAlign w:val="center"/>
          </w:tcPr>
          <w:p w:rsidR="0021796B" w:rsidRPr="00FD67ED" w:rsidRDefault="0021796B" w:rsidP="00D27B2B">
            <w:pPr>
              <w:rPr>
                <w:rFonts w:ascii="Arial" w:hAnsi="Arial" w:cs="Arial"/>
              </w:rPr>
            </w:pPr>
            <w:r w:rsidRPr="00FD67ED">
              <w:rPr>
                <w:rFonts w:ascii="Arial" w:hAnsi="Arial" w:cs="Arial"/>
              </w:rPr>
              <w:t xml:space="preserve"> </w:t>
            </w:r>
            <w:r>
              <w:rPr>
                <w:rFonts w:ascii="Arial" w:hAnsi="Arial" w:cs="Arial"/>
              </w:rPr>
              <w:t>Name:</w:t>
            </w:r>
          </w:p>
        </w:tc>
        <w:tc>
          <w:tcPr>
            <w:tcW w:w="3977" w:type="dxa"/>
            <w:gridSpan w:val="6"/>
            <w:shd w:val="clear" w:color="auto" w:fill="auto"/>
            <w:vAlign w:val="center"/>
          </w:tcPr>
          <w:p w:rsidR="0021796B" w:rsidRPr="00FD67ED" w:rsidRDefault="0021796B" w:rsidP="00F57792">
            <w:pPr>
              <w:rPr>
                <w:rFonts w:ascii="Arial" w:hAnsi="Arial" w:cs="Arial"/>
              </w:rPr>
            </w:pPr>
          </w:p>
        </w:tc>
        <w:tc>
          <w:tcPr>
            <w:tcW w:w="3118" w:type="dxa"/>
            <w:gridSpan w:val="5"/>
            <w:shd w:val="clear" w:color="auto" w:fill="auto"/>
            <w:vAlign w:val="center"/>
          </w:tcPr>
          <w:p w:rsidR="0021796B" w:rsidRPr="00FD67ED" w:rsidRDefault="0021796B" w:rsidP="00F57792">
            <w:pPr>
              <w:rPr>
                <w:rFonts w:ascii="Arial" w:hAnsi="Arial" w:cs="Arial"/>
              </w:rPr>
            </w:pPr>
            <w:r>
              <w:rPr>
                <w:rFonts w:ascii="Arial" w:hAnsi="Arial" w:cs="Arial"/>
              </w:rPr>
              <w:t>Details in Catalogue?</w:t>
            </w:r>
          </w:p>
        </w:tc>
        <w:tc>
          <w:tcPr>
            <w:tcW w:w="1560" w:type="dxa"/>
            <w:gridSpan w:val="2"/>
            <w:shd w:val="clear" w:color="auto" w:fill="auto"/>
            <w:vAlign w:val="center"/>
          </w:tcPr>
          <w:p w:rsidR="0021796B" w:rsidRPr="00FD67ED" w:rsidRDefault="0021796B" w:rsidP="00F57792">
            <w:pPr>
              <w:rPr>
                <w:rFonts w:ascii="Arial" w:hAnsi="Arial" w:cs="Arial"/>
              </w:rPr>
            </w:pPr>
          </w:p>
        </w:tc>
      </w:tr>
      <w:tr w:rsidR="00CE36A7" w:rsidRPr="00FD67ED" w:rsidTr="000B420E">
        <w:tblPrEx>
          <w:tblBorders>
            <w:top w:val="single" w:sz="12" w:space="0" w:color="auto"/>
            <w:left w:val="single" w:sz="12" w:space="0" w:color="auto"/>
            <w:bottom w:val="single" w:sz="12" w:space="0" w:color="auto"/>
            <w:right w:val="single" w:sz="12" w:space="0" w:color="auto"/>
          </w:tblBorders>
        </w:tblPrEx>
        <w:trPr>
          <w:trHeight w:val="426"/>
        </w:trPr>
        <w:tc>
          <w:tcPr>
            <w:tcW w:w="1552" w:type="dxa"/>
            <w:shd w:val="clear" w:color="auto" w:fill="auto"/>
            <w:vAlign w:val="center"/>
          </w:tcPr>
          <w:p w:rsidR="00CE36A7" w:rsidRDefault="00CE36A7" w:rsidP="00F57792">
            <w:pPr>
              <w:rPr>
                <w:rFonts w:ascii="Arial" w:hAnsi="Arial" w:cs="Arial"/>
              </w:rPr>
            </w:pPr>
            <w:r>
              <w:rPr>
                <w:rFonts w:ascii="Arial" w:hAnsi="Arial" w:cs="Arial"/>
              </w:rPr>
              <w:t>Organisation:</w:t>
            </w:r>
          </w:p>
        </w:tc>
        <w:tc>
          <w:tcPr>
            <w:tcW w:w="8655" w:type="dxa"/>
            <w:gridSpan w:val="13"/>
            <w:shd w:val="clear" w:color="auto" w:fill="auto"/>
            <w:vAlign w:val="center"/>
          </w:tcPr>
          <w:p w:rsidR="00CE36A7" w:rsidRDefault="00CE36A7" w:rsidP="00F57792">
            <w:pPr>
              <w:rPr>
                <w:rFonts w:ascii="Arial" w:hAnsi="Arial" w:cs="Arial"/>
              </w:rPr>
            </w:pPr>
          </w:p>
        </w:tc>
      </w:tr>
      <w:tr w:rsidR="00F57792" w:rsidRPr="00FD67ED" w:rsidTr="000B420E">
        <w:tblPrEx>
          <w:tblBorders>
            <w:top w:val="single" w:sz="12" w:space="0" w:color="auto"/>
            <w:left w:val="single" w:sz="12" w:space="0" w:color="auto"/>
            <w:bottom w:val="single" w:sz="12" w:space="0" w:color="auto"/>
            <w:right w:val="single" w:sz="12" w:space="0" w:color="auto"/>
          </w:tblBorders>
        </w:tblPrEx>
        <w:trPr>
          <w:trHeight w:val="423"/>
        </w:trPr>
        <w:tc>
          <w:tcPr>
            <w:tcW w:w="1552" w:type="dxa"/>
            <w:vMerge w:val="restart"/>
            <w:shd w:val="clear" w:color="auto" w:fill="auto"/>
            <w:vAlign w:val="center"/>
          </w:tcPr>
          <w:p w:rsidR="00F57792" w:rsidRDefault="00F57792" w:rsidP="00F57792">
            <w:pPr>
              <w:rPr>
                <w:rFonts w:ascii="Arial" w:hAnsi="Arial" w:cs="Arial"/>
              </w:rPr>
            </w:pPr>
            <w:r>
              <w:rPr>
                <w:rFonts w:ascii="Arial" w:hAnsi="Arial" w:cs="Arial"/>
              </w:rPr>
              <w:t>Address:</w:t>
            </w:r>
          </w:p>
        </w:tc>
        <w:tc>
          <w:tcPr>
            <w:tcW w:w="8655" w:type="dxa"/>
            <w:gridSpan w:val="13"/>
            <w:shd w:val="clear" w:color="auto" w:fill="auto"/>
            <w:vAlign w:val="center"/>
          </w:tcPr>
          <w:p w:rsidR="00F57792" w:rsidRDefault="00F57792" w:rsidP="00F57792">
            <w:pPr>
              <w:rPr>
                <w:rFonts w:ascii="Arial" w:hAnsi="Arial" w:cs="Arial"/>
              </w:rPr>
            </w:pPr>
          </w:p>
        </w:tc>
      </w:tr>
      <w:tr w:rsidR="00F57792" w:rsidRPr="00FD67ED" w:rsidTr="000B420E">
        <w:tblPrEx>
          <w:tblBorders>
            <w:top w:val="single" w:sz="12" w:space="0" w:color="auto"/>
            <w:left w:val="single" w:sz="12" w:space="0" w:color="auto"/>
            <w:bottom w:val="single" w:sz="12" w:space="0" w:color="auto"/>
            <w:right w:val="single" w:sz="12" w:space="0" w:color="auto"/>
          </w:tblBorders>
        </w:tblPrEx>
        <w:trPr>
          <w:trHeight w:val="423"/>
        </w:trPr>
        <w:tc>
          <w:tcPr>
            <w:tcW w:w="1552" w:type="dxa"/>
            <w:vMerge/>
            <w:shd w:val="clear" w:color="auto" w:fill="auto"/>
            <w:vAlign w:val="center"/>
          </w:tcPr>
          <w:p w:rsidR="00F57792" w:rsidRDefault="00F57792" w:rsidP="00F57792">
            <w:pPr>
              <w:rPr>
                <w:rFonts w:ascii="Arial" w:hAnsi="Arial" w:cs="Arial"/>
              </w:rPr>
            </w:pPr>
          </w:p>
        </w:tc>
        <w:tc>
          <w:tcPr>
            <w:tcW w:w="8655" w:type="dxa"/>
            <w:gridSpan w:val="13"/>
            <w:shd w:val="clear" w:color="auto" w:fill="auto"/>
            <w:vAlign w:val="center"/>
          </w:tcPr>
          <w:p w:rsidR="00F57792" w:rsidRDefault="00F57792" w:rsidP="00F57792">
            <w:pPr>
              <w:rPr>
                <w:rFonts w:ascii="Arial" w:hAnsi="Arial" w:cs="Arial"/>
              </w:rPr>
            </w:pPr>
          </w:p>
        </w:tc>
      </w:tr>
      <w:tr w:rsidR="0021796B" w:rsidRPr="00FD67ED" w:rsidTr="0021796B">
        <w:tblPrEx>
          <w:tblBorders>
            <w:top w:val="single" w:sz="12" w:space="0" w:color="auto"/>
            <w:left w:val="single" w:sz="12" w:space="0" w:color="auto"/>
            <w:bottom w:val="single" w:sz="12" w:space="0" w:color="auto"/>
            <w:right w:val="single" w:sz="12" w:space="0" w:color="auto"/>
          </w:tblBorders>
        </w:tblPrEx>
        <w:trPr>
          <w:trHeight w:val="423"/>
        </w:trPr>
        <w:tc>
          <w:tcPr>
            <w:tcW w:w="1552" w:type="dxa"/>
            <w:shd w:val="clear" w:color="auto" w:fill="auto"/>
            <w:vAlign w:val="center"/>
          </w:tcPr>
          <w:p w:rsidR="0021796B" w:rsidRDefault="0021796B" w:rsidP="00F57792">
            <w:pPr>
              <w:rPr>
                <w:rFonts w:ascii="Arial" w:hAnsi="Arial" w:cs="Arial"/>
              </w:rPr>
            </w:pPr>
            <w:r>
              <w:rPr>
                <w:rFonts w:ascii="Arial" w:hAnsi="Arial" w:cs="Arial"/>
              </w:rPr>
              <w:t>Email:</w:t>
            </w:r>
          </w:p>
        </w:tc>
        <w:tc>
          <w:tcPr>
            <w:tcW w:w="3977" w:type="dxa"/>
            <w:gridSpan w:val="6"/>
            <w:shd w:val="clear" w:color="auto" w:fill="auto"/>
            <w:vAlign w:val="center"/>
          </w:tcPr>
          <w:p w:rsidR="0021796B" w:rsidRDefault="0021796B" w:rsidP="00F57792">
            <w:pPr>
              <w:rPr>
                <w:rFonts w:ascii="Arial" w:hAnsi="Arial" w:cs="Arial"/>
              </w:rPr>
            </w:pPr>
          </w:p>
        </w:tc>
        <w:tc>
          <w:tcPr>
            <w:tcW w:w="709" w:type="dxa"/>
            <w:shd w:val="clear" w:color="auto" w:fill="auto"/>
            <w:vAlign w:val="center"/>
          </w:tcPr>
          <w:p w:rsidR="0021796B" w:rsidRDefault="0021796B" w:rsidP="00F57792">
            <w:pPr>
              <w:rPr>
                <w:rFonts w:ascii="Arial" w:hAnsi="Arial" w:cs="Arial"/>
              </w:rPr>
            </w:pPr>
            <w:r>
              <w:rPr>
                <w:rFonts w:ascii="Arial" w:hAnsi="Arial" w:cs="Arial"/>
              </w:rPr>
              <w:t>Tel:</w:t>
            </w:r>
          </w:p>
        </w:tc>
        <w:tc>
          <w:tcPr>
            <w:tcW w:w="3969" w:type="dxa"/>
            <w:gridSpan w:val="6"/>
            <w:shd w:val="clear" w:color="auto" w:fill="auto"/>
            <w:vAlign w:val="center"/>
          </w:tcPr>
          <w:p w:rsidR="0021796B" w:rsidRDefault="0021796B" w:rsidP="00F57792">
            <w:pPr>
              <w:rPr>
                <w:rFonts w:ascii="Arial" w:hAnsi="Arial" w:cs="Arial"/>
              </w:rPr>
            </w:pPr>
          </w:p>
        </w:tc>
      </w:tr>
      <w:tr w:rsidR="00CE36A7" w:rsidRPr="00FD67ED" w:rsidTr="00BE425B">
        <w:tblPrEx>
          <w:tblBorders>
            <w:top w:val="single" w:sz="12" w:space="0" w:color="auto"/>
            <w:left w:val="single" w:sz="12" w:space="0" w:color="auto"/>
            <w:bottom w:val="single" w:sz="12" w:space="0" w:color="auto"/>
            <w:right w:val="single" w:sz="12" w:space="0" w:color="auto"/>
          </w:tblBorders>
        </w:tblPrEx>
        <w:trPr>
          <w:trHeight w:val="423"/>
        </w:trPr>
        <w:tc>
          <w:tcPr>
            <w:tcW w:w="1552" w:type="dxa"/>
            <w:tcBorders>
              <w:bottom w:val="single" w:sz="24" w:space="0" w:color="auto"/>
            </w:tcBorders>
            <w:shd w:val="clear" w:color="auto" w:fill="auto"/>
            <w:vAlign w:val="center"/>
          </w:tcPr>
          <w:p w:rsidR="00CE36A7" w:rsidRDefault="00CE36A7" w:rsidP="00F57792">
            <w:pPr>
              <w:rPr>
                <w:rFonts w:ascii="Arial" w:hAnsi="Arial" w:cs="Arial"/>
              </w:rPr>
            </w:pPr>
            <w:r>
              <w:rPr>
                <w:rFonts w:ascii="Arial" w:hAnsi="Arial" w:cs="Arial"/>
              </w:rPr>
              <w:t>Signature*:</w:t>
            </w:r>
          </w:p>
        </w:tc>
        <w:tc>
          <w:tcPr>
            <w:tcW w:w="8655" w:type="dxa"/>
            <w:gridSpan w:val="13"/>
            <w:tcBorders>
              <w:bottom w:val="single" w:sz="24" w:space="0" w:color="auto"/>
            </w:tcBorders>
            <w:shd w:val="clear" w:color="auto" w:fill="auto"/>
            <w:vAlign w:val="center"/>
          </w:tcPr>
          <w:p w:rsidR="00CE36A7" w:rsidRDefault="00CE36A7" w:rsidP="00F57792">
            <w:pPr>
              <w:rPr>
                <w:rFonts w:ascii="Arial" w:hAnsi="Arial" w:cs="Arial"/>
              </w:rPr>
            </w:pPr>
          </w:p>
        </w:tc>
      </w:tr>
      <w:tr w:rsidR="00BA73BA" w:rsidRPr="00FD67ED" w:rsidTr="00BE425B">
        <w:tblPrEx>
          <w:tblBorders>
            <w:top w:val="single" w:sz="12" w:space="0" w:color="auto"/>
            <w:left w:val="single" w:sz="12" w:space="0" w:color="auto"/>
            <w:bottom w:val="single" w:sz="12" w:space="0" w:color="auto"/>
            <w:right w:val="single" w:sz="12" w:space="0" w:color="auto"/>
          </w:tblBorders>
        </w:tblPrEx>
        <w:trPr>
          <w:trHeight w:val="271"/>
        </w:trPr>
        <w:tc>
          <w:tcPr>
            <w:tcW w:w="10207" w:type="dxa"/>
            <w:gridSpan w:val="14"/>
            <w:tcBorders>
              <w:top w:val="single" w:sz="24" w:space="0" w:color="auto"/>
              <w:left w:val="single" w:sz="12" w:space="0" w:color="auto"/>
              <w:bottom w:val="single" w:sz="6" w:space="0" w:color="auto"/>
              <w:right w:val="single" w:sz="12" w:space="0" w:color="auto"/>
            </w:tcBorders>
            <w:shd w:val="clear" w:color="auto" w:fill="D9D9D9"/>
          </w:tcPr>
          <w:p w:rsidR="00BA73BA" w:rsidRDefault="00BA73BA" w:rsidP="00FD67ED">
            <w:pPr>
              <w:tabs>
                <w:tab w:val="right" w:pos="9957"/>
              </w:tabs>
              <w:rPr>
                <w:rFonts w:ascii="Arial" w:hAnsi="Arial" w:cs="Arial"/>
                <w:b/>
              </w:rPr>
            </w:pPr>
            <w:r>
              <w:rPr>
                <w:rFonts w:ascii="Arial" w:hAnsi="Arial" w:cs="Arial"/>
                <w:b/>
              </w:rPr>
              <w:t>R</w:t>
            </w:r>
            <w:r w:rsidRPr="00FD67ED">
              <w:rPr>
                <w:rFonts w:ascii="Arial" w:hAnsi="Arial" w:cs="Arial"/>
                <w:b/>
              </w:rPr>
              <w:t>eceived by:</w:t>
            </w:r>
          </w:p>
        </w:tc>
      </w:tr>
      <w:tr w:rsidR="00CE36A7" w:rsidRPr="00FD67ED" w:rsidTr="000B420E">
        <w:tblPrEx>
          <w:tblBorders>
            <w:top w:val="single" w:sz="12" w:space="0" w:color="auto"/>
            <w:left w:val="single" w:sz="12" w:space="0" w:color="auto"/>
            <w:bottom w:val="single" w:sz="12" w:space="0" w:color="auto"/>
            <w:right w:val="single" w:sz="12" w:space="0" w:color="auto"/>
          </w:tblBorders>
        </w:tblPrEx>
        <w:trPr>
          <w:trHeight w:val="314"/>
        </w:trPr>
        <w:tc>
          <w:tcPr>
            <w:tcW w:w="249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CE36A7" w:rsidRPr="00FD67ED" w:rsidRDefault="00CE36A7" w:rsidP="00790F04">
            <w:pPr>
              <w:rPr>
                <w:rFonts w:ascii="Arial" w:hAnsi="Arial" w:cs="Arial"/>
              </w:rPr>
            </w:pPr>
            <w:r>
              <w:rPr>
                <w:rFonts w:ascii="Arial" w:hAnsi="Arial" w:cs="Arial"/>
              </w:rPr>
              <w:t>Name:</w:t>
            </w:r>
          </w:p>
        </w:tc>
        <w:tc>
          <w:tcPr>
            <w:tcW w:w="30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E36A7" w:rsidRPr="00FD67ED" w:rsidRDefault="00CE36A7" w:rsidP="00790F04">
            <w:pPr>
              <w:spacing w:before="120"/>
              <w:rPr>
                <w:rFonts w:ascii="Arial" w:hAnsi="Arial" w:cs="Arial"/>
              </w:rPr>
            </w:pPr>
          </w:p>
        </w:tc>
        <w:tc>
          <w:tcPr>
            <w:tcW w:w="223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E36A7" w:rsidRPr="00FD67ED" w:rsidRDefault="00CE36A7" w:rsidP="00790F04">
            <w:pPr>
              <w:rPr>
                <w:rFonts w:ascii="Arial" w:hAnsi="Arial" w:cs="Arial"/>
              </w:rPr>
            </w:pPr>
            <w:r>
              <w:rPr>
                <w:rFonts w:ascii="Arial" w:hAnsi="Arial" w:cs="Arial"/>
              </w:rPr>
              <w:t>Signature:</w:t>
            </w:r>
          </w:p>
        </w:tc>
        <w:tc>
          <w:tcPr>
            <w:tcW w:w="2447" w:type="dxa"/>
            <w:gridSpan w:val="4"/>
            <w:tcBorders>
              <w:top w:val="single" w:sz="6" w:space="0" w:color="auto"/>
              <w:left w:val="single" w:sz="6" w:space="0" w:color="auto"/>
              <w:bottom w:val="single" w:sz="6" w:space="0" w:color="auto"/>
              <w:right w:val="single" w:sz="6" w:space="0" w:color="auto"/>
            </w:tcBorders>
            <w:shd w:val="clear" w:color="auto" w:fill="auto"/>
          </w:tcPr>
          <w:p w:rsidR="00CE36A7" w:rsidRPr="00FD67ED" w:rsidRDefault="00CE36A7" w:rsidP="00BA73BA">
            <w:pPr>
              <w:spacing w:before="120"/>
              <w:rPr>
                <w:rFonts w:ascii="Arial" w:hAnsi="Arial" w:cs="Arial"/>
              </w:rPr>
            </w:pPr>
          </w:p>
        </w:tc>
      </w:tr>
      <w:tr w:rsidR="00CE36A7" w:rsidRPr="00FD67ED" w:rsidTr="000B420E">
        <w:tblPrEx>
          <w:tblBorders>
            <w:top w:val="single" w:sz="12" w:space="0" w:color="auto"/>
            <w:left w:val="single" w:sz="12" w:space="0" w:color="auto"/>
            <w:bottom w:val="single" w:sz="12" w:space="0" w:color="auto"/>
            <w:right w:val="single" w:sz="12" w:space="0" w:color="auto"/>
          </w:tblBorders>
        </w:tblPrEx>
        <w:trPr>
          <w:trHeight w:val="361"/>
        </w:trPr>
        <w:tc>
          <w:tcPr>
            <w:tcW w:w="249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CE36A7" w:rsidRPr="00FD67ED" w:rsidRDefault="00CE36A7" w:rsidP="00790F04">
            <w:pPr>
              <w:rPr>
                <w:rFonts w:ascii="Arial" w:hAnsi="Arial" w:cs="Arial"/>
              </w:rPr>
            </w:pPr>
            <w:r>
              <w:rPr>
                <w:rFonts w:ascii="Arial" w:hAnsi="Arial" w:cs="Arial"/>
              </w:rPr>
              <w:t>Position</w:t>
            </w:r>
            <w:r w:rsidR="00790F04">
              <w:rPr>
                <w:rFonts w:ascii="Arial" w:hAnsi="Arial" w:cs="Arial"/>
              </w:rPr>
              <w:t>:</w:t>
            </w:r>
          </w:p>
        </w:tc>
        <w:tc>
          <w:tcPr>
            <w:tcW w:w="30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E36A7" w:rsidRPr="00FD67ED" w:rsidRDefault="00CE36A7" w:rsidP="00790F04">
            <w:pPr>
              <w:spacing w:before="120"/>
              <w:rPr>
                <w:rFonts w:ascii="Arial" w:hAnsi="Arial" w:cs="Arial"/>
              </w:rPr>
            </w:pPr>
          </w:p>
        </w:tc>
        <w:tc>
          <w:tcPr>
            <w:tcW w:w="223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E36A7" w:rsidRPr="00FD67ED" w:rsidRDefault="00CE36A7" w:rsidP="00790F04">
            <w:pPr>
              <w:rPr>
                <w:rFonts w:ascii="Arial" w:hAnsi="Arial" w:cs="Arial"/>
              </w:rPr>
            </w:pPr>
            <w:r>
              <w:rPr>
                <w:rFonts w:ascii="Arial" w:hAnsi="Arial" w:cs="Arial"/>
              </w:rPr>
              <w:t>Date</w:t>
            </w:r>
            <w:r w:rsidR="00790F04">
              <w:rPr>
                <w:rFonts w:ascii="Arial" w:hAnsi="Arial" w:cs="Arial"/>
              </w:rPr>
              <w:t>:</w:t>
            </w:r>
          </w:p>
        </w:tc>
        <w:tc>
          <w:tcPr>
            <w:tcW w:w="2447" w:type="dxa"/>
            <w:gridSpan w:val="4"/>
            <w:tcBorders>
              <w:top w:val="single" w:sz="6" w:space="0" w:color="auto"/>
              <w:left w:val="single" w:sz="6" w:space="0" w:color="auto"/>
              <w:bottom w:val="single" w:sz="6" w:space="0" w:color="auto"/>
              <w:right w:val="single" w:sz="6" w:space="0" w:color="auto"/>
            </w:tcBorders>
            <w:shd w:val="clear" w:color="auto" w:fill="auto"/>
          </w:tcPr>
          <w:p w:rsidR="00CE36A7" w:rsidRPr="00FD67ED" w:rsidRDefault="00CE36A7" w:rsidP="00BA73BA">
            <w:pPr>
              <w:spacing w:before="120"/>
              <w:rPr>
                <w:rFonts w:ascii="Arial" w:hAnsi="Arial" w:cs="Arial"/>
              </w:rPr>
            </w:pPr>
          </w:p>
        </w:tc>
      </w:tr>
      <w:tr w:rsidR="00CE36A7" w:rsidRPr="00FD67ED" w:rsidTr="000B420E">
        <w:tblPrEx>
          <w:tblBorders>
            <w:top w:val="single" w:sz="12" w:space="0" w:color="auto"/>
            <w:left w:val="single" w:sz="12" w:space="0" w:color="auto"/>
            <w:bottom w:val="single" w:sz="12" w:space="0" w:color="auto"/>
            <w:right w:val="single" w:sz="12" w:space="0" w:color="auto"/>
          </w:tblBorders>
        </w:tblPrEx>
        <w:trPr>
          <w:trHeight w:val="382"/>
        </w:trPr>
        <w:tc>
          <w:tcPr>
            <w:tcW w:w="10207" w:type="dxa"/>
            <w:gridSpan w:val="14"/>
            <w:tcBorders>
              <w:top w:val="single" w:sz="6" w:space="0" w:color="auto"/>
              <w:left w:val="single" w:sz="6" w:space="0" w:color="auto"/>
              <w:bottom w:val="single" w:sz="6" w:space="0" w:color="auto"/>
              <w:right w:val="single" w:sz="6" w:space="0" w:color="auto"/>
            </w:tcBorders>
            <w:shd w:val="clear" w:color="auto" w:fill="auto"/>
          </w:tcPr>
          <w:p w:rsidR="00CE36A7" w:rsidRPr="00FD67ED" w:rsidRDefault="00CE36A7" w:rsidP="00104DDC">
            <w:pPr>
              <w:spacing w:before="120"/>
              <w:rPr>
                <w:rFonts w:ascii="Arial" w:hAnsi="Arial" w:cs="Arial"/>
              </w:rPr>
            </w:pPr>
            <w:r w:rsidRPr="00790F04">
              <w:rPr>
                <w:rFonts w:ascii="Arial" w:hAnsi="Arial" w:cs="Arial"/>
                <w:sz w:val="18"/>
              </w:rPr>
              <w:t>On behalf of Dundee City Archives, 21 City Square, Dundee DD1 3BY</w:t>
            </w:r>
          </w:p>
        </w:tc>
      </w:tr>
    </w:tbl>
    <w:p w:rsidR="00FD67ED" w:rsidRPr="00FD67ED" w:rsidRDefault="00FD67ED" w:rsidP="008A1F64">
      <w:pPr>
        <w:rPr>
          <w:rFonts w:ascii="Arial" w:hAnsi="Arial" w:cs="Arial"/>
          <w:szCs w:val="18"/>
        </w:rPr>
      </w:pPr>
      <w:r w:rsidRPr="00FD67ED">
        <w:rPr>
          <w:rFonts w:ascii="Arial" w:hAnsi="Arial" w:cs="Arial"/>
          <w:szCs w:val="18"/>
        </w:rPr>
        <w:lastRenderedPageBreak/>
        <w:t>Dundee City Archives accepts official and private records relating to Dundee both for the safe storage, care and preservation of the records and to make them accessible to the public under controlled conditions.</w:t>
      </w:r>
      <w:r w:rsidR="0010245B">
        <w:rPr>
          <w:rFonts w:ascii="Arial" w:hAnsi="Arial" w:cs="Arial"/>
          <w:szCs w:val="18"/>
        </w:rPr>
        <w:t xml:space="preserve"> </w:t>
      </w:r>
      <w:r w:rsidRPr="00FD67ED">
        <w:rPr>
          <w:rFonts w:ascii="Arial" w:hAnsi="Arial" w:cs="Arial"/>
          <w:szCs w:val="18"/>
        </w:rPr>
        <w:t>This is in accordance with powers received under sections 53 and 54 of the Local Government etc</w:t>
      </w:r>
      <w:r w:rsidR="008A1F64">
        <w:rPr>
          <w:rFonts w:ascii="Arial" w:hAnsi="Arial" w:cs="Arial"/>
          <w:szCs w:val="18"/>
        </w:rPr>
        <w:t>.</w:t>
      </w:r>
      <w:r w:rsidRPr="00FD67ED">
        <w:rPr>
          <w:rFonts w:ascii="Arial" w:hAnsi="Arial" w:cs="Arial"/>
          <w:szCs w:val="18"/>
        </w:rPr>
        <w:t xml:space="preserve"> (Scotland) Act, 1994</w:t>
      </w:r>
      <w:r w:rsidR="00C76BE5" w:rsidRPr="00832BD2">
        <w:rPr>
          <w:rFonts w:ascii="Calibri" w:eastAsia="Calibri" w:hAnsi="Calibri" w:cs="Arial"/>
          <w:sz w:val="22"/>
          <w:szCs w:val="18"/>
          <w:lang w:eastAsia="en-US"/>
        </w:rPr>
        <w:t xml:space="preserve"> </w:t>
      </w:r>
      <w:r w:rsidR="00C76BE5" w:rsidRPr="00C76BE5">
        <w:rPr>
          <w:rFonts w:ascii="Arial" w:hAnsi="Arial" w:cs="Arial"/>
          <w:szCs w:val="18"/>
        </w:rPr>
        <w:t>and part 1, section 1 of the Public Records (Scotland) Act 2011</w:t>
      </w:r>
      <w:r w:rsidRPr="00FD67ED">
        <w:rPr>
          <w:rFonts w:ascii="Arial" w:hAnsi="Arial" w:cs="Arial"/>
          <w:szCs w:val="18"/>
        </w:rPr>
        <w:t>.</w:t>
      </w:r>
      <w:r w:rsidR="0010245B">
        <w:rPr>
          <w:rFonts w:ascii="Arial" w:hAnsi="Arial" w:cs="Arial"/>
          <w:szCs w:val="18"/>
        </w:rPr>
        <w:t xml:space="preserve"> </w:t>
      </w:r>
      <w:r w:rsidR="008A1F64">
        <w:rPr>
          <w:rFonts w:ascii="Arial" w:hAnsi="Arial" w:cs="Arial"/>
          <w:szCs w:val="18"/>
        </w:rPr>
        <w:t>This document sets out the terms and conditions of deposit for r</w:t>
      </w:r>
      <w:r w:rsidRPr="00FD67ED">
        <w:rPr>
          <w:rFonts w:ascii="Arial" w:hAnsi="Arial" w:cs="Arial"/>
          <w:szCs w:val="18"/>
        </w:rPr>
        <w:t>ecords received either by outright</w:t>
      </w:r>
      <w:r w:rsidRPr="00FD67ED">
        <w:rPr>
          <w:rFonts w:ascii="Arial" w:hAnsi="Arial" w:cs="Arial"/>
          <w:b/>
          <w:szCs w:val="18"/>
        </w:rPr>
        <w:t xml:space="preserve"> gift</w:t>
      </w:r>
      <w:r w:rsidRPr="00FD67ED">
        <w:rPr>
          <w:rFonts w:ascii="Arial" w:hAnsi="Arial" w:cs="Arial"/>
          <w:szCs w:val="18"/>
        </w:rPr>
        <w:t>,</w:t>
      </w:r>
      <w:r w:rsidR="008A1F64">
        <w:rPr>
          <w:rFonts w:ascii="Arial" w:hAnsi="Arial" w:cs="Arial"/>
          <w:szCs w:val="18"/>
        </w:rPr>
        <w:t xml:space="preserve"> </w:t>
      </w:r>
      <w:r w:rsidR="008A1F64" w:rsidRPr="00FD67ED">
        <w:rPr>
          <w:rFonts w:ascii="Arial" w:hAnsi="Arial" w:cs="Arial"/>
          <w:szCs w:val="18"/>
        </w:rPr>
        <w:t xml:space="preserve">by </w:t>
      </w:r>
      <w:r w:rsidR="008A1F64" w:rsidRPr="00FD67ED">
        <w:rPr>
          <w:rFonts w:ascii="Arial" w:hAnsi="Arial" w:cs="Arial"/>
          <w:b/>
          <w:szCs w:val="18"/>
        </w:rPr>
        <w:t xml:space="preserve">bequest </w:t>
      </w:r>
      <w:r w:rsidR="008A1F64" w:rsidRPr="00FD67ED">
        <w:rPr>
          <w:rFonts w:ascii="Arial" w:hAnsi="Arial" w:cs="Arial"/>
          <w:szCs w:val="18"/>
        </w:rPr>
        <w:t>from an individual</w:t>
      </w:r>
      <w:r w:rsidRPr="00FD67ED">
        <w:rPr>
          <w:rFonts w:ascii="Arial" w:hAnsi="Arial" w:cs="Arial"/>
          <w:szCs w:val="18"/>
        </w:rPr>
        <w:t xml:space="preserve"> </w:t>
      </w:r>
      <w:r w:rsidR="008A1F64">
        <w:rPr>
          <w:rFonts w:ascii="Arial" w:hAnsi="Arial" w:cs="Arial"/>
          <w:szCs w:val="18"/>
        </w:rPr>
        <w:t xml:space="preserve">or </w:t>
      </w:r>
      <w:r w:rsidRPr="00FD67ED">
        <w:rPr>
          <w:rFonts w:ascii="Arial" w:hAnsi="Arial" w:cs="Arial"/>
          <w:szCs w:val="18"/>
        </w:rPr>
        <w:t xml:space="preserve">by </w:t>
      </w:r>
      <w:r w:rsidRPr="00FD67ED">
        <w:rPr>
          <w:rFonts w:ascii="Arial" w:hAnsi="Arial" w:cs="Arial"/>
          <w:b/>
          <w:szCs w:val="18"/>
        </w:rPr>
        <w:t>deposit</w:t>
      </w:r>
      <w:r w:rsidRPr="00FD67ED">
        <w:rPr>
          <w:rFonts w:ascii="Arial" w:hAnsi="Arial" w:cs="Arial"/>
          <w:szCs w:val="18"/>
        </w:rPr>
        <w:t xml:space="preserve"> on indefinite loan</w:t>
      </w:r>
      <w:r w:rsidR="008A1F64">
        <w:rPr>
          <w:rFonts w:ascii="Arial" w:hAnsi="Arial" w:cs="Arial"/>
          <w:szCs w:val="18"/>
        </w:rPr>
        <w:t>.</w:t>
      </w:r>
    </w:p>
    <w:p w:rsidR="00FD67ED" w:rsidRPr="00FD67ED" w:rsidRDefault="00FD67ED" w:rsidP="008A1F64">
      <w:pPr>
        <w:rPr>
          <w:rFonts w:ascii="Arial" w:hAnsi="Arial" w:cs="Arial"/>
          <w:szCs w:val="18"/>
        </w:rPr>
      </w:pPr>
    </w:p>
    <w:p w:rsidR="00FD67ED" w:rsidRPr="00FD67ED" w:rsidRDefault="00FD67ED" w:rsidP="008A1F64">
      <w:pPr>
        <w:rPr>
          <w:rFonts w:ascii="Arial" w:hAnsi="Arial" w:cs="Arial"/>
          <w:szCs w:val="18"/>
        </w:rPr>
      </w:pPr>
    </w:p>
    <w:p w:rsidR="00FD67ED" w:rsidRPr="00FD67ED" w:rsidRDefault="00FD67ED" w:rsidP="008A1F64">
      <w:pPr>
        <w:rPr>
          <w:rFonts w:ascii="Arial" w:hAnsi="Arial" w:cs="Arial"/>
          <w:b/>
          <w:szCs w:val="18"/>
        </w:rPr>
      </w:pPr>
      <w:r w:rsidRPr="00FD67ED">
        <w:rPr>
          <w:rFonts w:ascii="Arial" w:hAnsi="Arial" w:cs="Arial"/>
          <w:b/>
          <w:szCs w:val="18"/>
        </w:rPr>
        <w:t>1</w:t>
      </w:r>
      <w:r w:rsidRPr="00FD67ED">
        <w:rPr>
          <w:rFonts w:ascii="Arial" w:hAnsi="Arial" w:cs="Arial"/>
          <w:b/>
          <w:szCs w:val="18"/>
        </w:rPr>
        <w:tab/>
        <w:t>Ownership</w:t>
      </w:r>
    </w:p>
    <w:p w:rsidR="00FD67ED" w:rsidRPr="00FD67ED" w:rsidRDefault="00FD67ED" w:rsidP="008A1F64">
      <w:pPr>
        <w:rPr>
          <w:rFonts w:ascii="Arial" w:hAnsi="Arial" w:cs="Arial"/>
          <w:szCs w:val="18"/>
        </w:rPr>
      </w:pPr>
    </w:p>
    <w:p w:rsidR="008A1F64" w:rsidRDefault="00FD67ED" w:rsidP="008A1F64">
      <w:pPr>
        <w:numPr>
          <w:ilvl w:val="1"/>
          <w:numId w:val="1"/>
        </w:numPr>
        <w:rPr>
          <w:rFonts w:ascii="Arial" w:hAnsi="Arial" w:cs="Arial"/>
          <w:szCs w:val="18"/>
        </w:rPr>
      </w:pPr>
      <w:r w:rsidRPr="00FD67ED">
        <w:rPr>
          <w:rFonts w:ascii="Arial" w:hAnsi="Arial" w:cs="Arial"/>
          <w:szCs w:val="18"/>
        </w:rPr>
        <w:t xml:space="preserve">Records received by gift or bequest to Dundee City Archives </w:t>
      </w:r>
      <w:r w:rsidR="008A1F64">
        <w:rPr>
          <w:rFonts w:ascii="Arial" w:hAnsi="Arial" w:cs="Arial"/>
          <w:szCs w:val="18"/>
        </w:rPr>
        <w:t>will</w:t>
      </w:r>
      <w:r w:rsidRPr="00FD67ED">
        <w:rPr>
          <w:rFonts w:ascii="Arial" w:hAnsi="Arial" w:cs="Arial"/>
          <w:szCs w:val="18"/>
        </w:rPr>
        <w:t xml:space="preserve"> become the legal property and responsibility of the Dundee City</w:t>
      </w:r>
      <w:r w:rsidR="008A1F64">
        <w:rPr>
          <w:rFonts w:ascii="Arial" w:hAnsi="Arial" w:cs="Arial"/>
          <w:szCs w:val="18"/>
        </w:rPr>
        <w:t xml:space="preserve"> Council from the point of transfer.</w:t>
      </w:r>
      <w:r w:rsidRPr="00FD67ED">
        <w:rPr>
          <w:rFonts w:ascii="Arial" w:hAnsi="Arial" w:cs="Arial"/>
          <w:szCs w:val="18"/>
        </w:rPr>
        <w:t xml:space="preserve"> </w:t>
      </w:r>
    </w:p>
    <w:p w:rsidR="008A1F64" w:rsidRDefault="008A1F64" w:rsidP="008A1F64">
      <w:pPr>
        <w:rPr>
          <w:rFonts w:ascii="Arial" w:hAnsi="Arial" w:cs="Arial"/>
          <w:szCs w:val="18"/>
        </w:rPr>
      </w:pPr>
    </w:p>
    <w:p w:rsidR="00FD67ED" w:rsidRPr="008A1F64" w:rsidRDefault="008A1F64" w:rsidP="008A1F64">
      <w:pPr>
        <w:numPr>
          <w:ilvl w:val="1"/>
          <w:numId w:val="1"/>
        </w:numPr>
        <w:rPr>
          <w:rFonts w:ascii="Arial" w:hAnsi="Arial" w:cs="Arial"/>
          <w:szCs w:val="18"/>
        </w:rPr>
      </w:pPr>
      <w:r w:rsidRPr="008A1F64">
        <w:rPr>
          <w:rFonts w:ascii="Arial" w:hAnsi="Arial" w:cs="Arial"/>
          <w:szCs w:val="18"/>
        </w:rPr>
        <w:t>R</w:t>
      </w:r>
      <w:r w:rsidR="00FD67ED" w:rsidRPr="008A1F64">
        <w:rPr>
          <w:rFonts w:ascii="Arial" w:hAnsi="Arial" w:cs="Arial"/>
          <w:szCs w:val="18"/>
        </w:rPr>
        <w:t xml:space="preserve">ecords </w:t>
      </w:r>
      <w:r w:rsidRPr="008A1F64">
        <w:rPr>
          <w:rFonts w:ascii="Arial" w:hAnsi="Arial" w:cs="Arial"/>
          <w:szCs w:val="18"/>
        </w:rPr>
        <w:t>deposited with the</w:t>
      </w:r>
      <w:r w:rsidR="00FD67ED" w:rsidRPr="008A1F64">
        <w:rPr>
          <w:rFonts w:ascii="Arial" w:hAnsi="Arial" w:cs="Arial"/>
          <w:szCs w:val="18"/>
        </w:rPr>
        <w:t xml:space="preserve"> Dundee City Archives </w:t>
      </w:r>
      <w:r w:rsidRPr="008A1F64">
        <w:rPr>
          <w:rFonts w:ascii="Arial" w:hAnsi="Arial" w:cs="Arial"/>
          <w:szCs w:val="18"/>
        </w:rPr>
        <w:t xml:space="preserve">will remain </w:t>
      </w:r>
      <w:r w:rsidR="00FD67ED" w:rsidRPr="008A1F64">
        <w:rPr>
          <w:rFonts w:ascii="Arial" w:hAnsi="Arial" w:cs="Arial"/>
          <w:szCs w:val="18"/>
        </w:rPr>
        <w:t xml:space="preserve">the </w:t>
      </w:r>
      <w:r w:rsidRPr="008A1F64">
        <w:rPr>
          <w:rFonts w:ascii="Arial" w:hAnsi="Arial" w:cs="Arial"/>
          <w:szCs w:val="18"/>
        </w:rPr>
        <w:t xml:space="preserve">property of the </w:t>
      </w:r>
      <w:r w:rsidR="00FD67ED" w:rsidRPr="008A1F64">
        <w:rPr>
          <w:rFonts w:ascii="Arial" w:hAnsi="Arial" w:cs="Arial"/>
          <w:szCs w:val="18"/>
        </w:rPr>
        <w:t>depositor</w:t>
      </w:r>
      <w:r w:rsidRPr="008A1F64">
        <w:rPr>
          <w:rFonts w:ascii="Arial" w:hAnsi="Arial" w:cs="Arial"/>
          <w:szCs w:val="18"/>
        </w:rPr>
        <w:t>/depositing body</w:t>
      </w:r>
      <w:r w:rsidR="00FD67ED" w:rsidRPr="008A1F64">
        <w:rPr>
          <w:rFonts w:ascii="Arial" w:hAnsi="Arial" w:cs="Arial"/>
          <w:szCs w:val="18"/>
        </w:rPr>
        <w:t>.</w:t>
      </w:r>
      <w:r w:rsidRPr="008A1F64">
        <w:rPr>
          <w:rFonts w:ascii="Arial" w:hAnsi="Arial" w:cs="Arial"/>
          <w:szCs w:val="18"/>
        </w:rPr>
        <w:t xml:space="preserve"> </w:t>
      </w:r>
      <w:r>
        <w:rPr>
          <w:rFonts w:ascii="Arial" w:hAnsi="Arial" w:cs="Arial"/>
          <w:szCs w:val="18"/>
        </w:rPr>
        <w:t>D</w:t>
      </w:r>
      <w:r w:rsidR="00FD67ED" w:rsidRPr="008A1F64">
        <w:rPr>
          <w:rFonts w:ascii="Arial" w:hAnsi="Arial" w:cs="Arial"/>
          <w:szCs w:val="18"/>
        </w:rPr>
        <w:t>epositor</w:t>
      </w:r>
      <w:r w:rsidR="0010245B">
        <w:rPr>
          <w:rFonts w:ascii="Arial" w:hAnsi="Arial" w:cs="Arial"/>
          <w:szCs w:val="18"/>
        </w:rPr>
        <w:t>s</w:t>
      </w:r>
      <w:r w:rsidR="00FD67ED" w:rsidRPr="008A1F64">
        <w:rPr>
          <w:rFonts w:ascii="Arial" w:hAnsi="Arial" w:cs="Arial"/>
          <w:szCs w:val="18"/>
        </w:rPr>
        <w:t xml:space="preserve"> </w:t>
      </w:r>
      <w:r>
        <w:rPr>
          <w:rFonts w:ascii="Arial" w:hAnsi="Arial" w:cs="Arial"/>
          <w:szCs w:val="18"/>
        </w:rPr>
        <w:t>should</w:t>
      </w:r>
      <w:r w:rsidR="00FD67ED" w:rsidRPr="008A1F64">
        <w:rPr>
          <w:rFonts w:ascii="Arial" w:hAnsi="Arial" w:cs="Arial"/>
          <w:szCs w:val="18"/>
        </w:rPr>
        <w:t xml:space="preserve"> notify Dundee City Archives of any change </w:t>
      </w:r>
      <w:r w:rsidR="0010245B">
        <w:rPr>
          <w:rFonts w:ascii="Arial" w:hAnsi="Arial" w:cs="Arial"/>
          <w:szCs w:val="18"/>
        </w:rPr>
        <w:t>of address, and, if possible,</w:t>
      </w:r>
      <w:r w:rsidR="00FD67ED" w:rsidRPr="008A1F64">
        <w:rPr>
          <w:rFonts w:ascii="Arial" w:hAnsi="Arial" w:cs="Arial"/>
          <w:szCs w:val="18"/>
        </w:rPr>
        <w:t xml:space="preserve"> indicate to whom the ownership of the documents should pass after his/her lifetime.</w:t>
      </w:r>
      <w:r w:rsidR="0010245B">
        <w:rPr>
          <w:rFonts w:ascii="Arial" w:hAnsi="Arial" w:cs="Arial"/>
          <w:szCs w:val="18"/>
        </w:rPr>
        <w:t xml:space="preserve"> </w:t>
      </w:r>
    </w:p>
    <w:p w:rsidR="00FD67ED" w:rsidRPr="00FD67ED" w:rsidRDefault="00FD67ED" w:rsidP="008A1F64">
      <w:pPr>
        <w:rPr>
          <w:rFonts w:ascii="Arial" w:hAnsi="Arial" w:cs="Arial"/>
          <w:szCs w:val="18"/>
        </w:rPr>
      </w:pPr>
    </w:p>
    <w:p w:rsidR="00FD67ED" w:rsidRPr="00FD67ED" w:rsidRDefault="00FD67ED" w:rsidP="008A1F64">
      <w:pPr>
        <w:numPr>
          <w:ilvl w:val="1"/>
          <w:numId w:val="1"/>
        </w:numPr>
        <w:rPr>
          <w:rFonts w:ascii="Arial" w:hAnsi="Arial" w:cs="Arial"/>
          <w:szCs w:val="18"/>
        </w:rPr>
      </w:pPr>
      <w:r w:rsidRPr="00FD67ED">
        <w:rPr>
          <w:rFonts w:ascii="Arial" w:hAnsi="Arial" w:cs="Arial"/>
          <w:szCs w:val="18"/>
        </w:rPr>
        <w:t>All records gifted to the Archives will be subject to the provisions of the Data Protection Act 1998, Freedom of Information (Scotland) Act 2002 and other legislation.</w:t>
      </w:r>
      <w:r w:rsidR="00085207">
        <w:rPr>
          <w:rFonts w:ascii="Arial" w:hAnsi="Arial" w:cs="Arial"/>
          <w:szCs w:val="18"/>
        </w:rPr>
        <w:t xml:space="preserve"> </w:t>
      </w:r>
    </w:p>
    <w:p w:rsidR="00FD67ED" w:rsidRPr="00FD67ED" w:rsidRDefault="00FD67ED" w:rsidP="008A1F64">
      <w:pPr>
        <w:rPr>
          <w:rFonts w:ascii="Arial" w:hAnsi="Arial" w:cs="Arial"/>
          <w:szCs w:val="18"/>
        </w:rPr>
      </w:pPr>
    </w:p>
    <w:p w:rsidR="00FD67ED" w:rsidRPr="00FD67ED" w:rsidRDefault="00FD67ED" w:rsidP="008A1F64">
      <w:pPr>
        <w:numPr>
          <w:ilvl w:val="0"/>
          <w:numId w:val="1"/>
        </w:numPr>
        <w:rPr>
          <w:rFonts w:ascii="Arial" w:hAnsi="Arial" w:cs="Arial"/>
          <w:b/>
          <w:szCs w:val="18"/>
        </w:rPr>
      </w:pPr>
      <w:r w:rsidRPr="00FD67ED">
        <w:rPr>
          <w:rFonts w:ascii="Arial" w:hAnsi="Arial" w:cs="Arial"/>
          <w:b/>
          <w:szCs w:val="18"/>
        </w:rPr>
        <w:t>Appraisal</w:t>
      </w:r>
    </w:p>
    <w:p w:rsidR="00FD67ED" w:rsidRPr="00FD67ED" w:rsidRDefault="00FD67ED" w:rsidP="008A1F64">
      <w:pPr>
        <w:rPr>
          <w:rFonts w:ascii="Arial" w:hAnsi="Arial" w:cs="Arial"/>
          <w:szCs w:val="18"/>
        </w:rPr>
      </w:pPr>
    </w:p>
    <w:p w:rsidR="00FD67ED" w:rsidRPr="00FD67ED" w:rsidRDefault="00FD67ED" w:rsidP="008A1F64">
      <w:pPr>
        <w:numPr>
          <w:ilvl w:val="1"/>
          <w:numId w:val="1"/>
        </w:numPr>
        <w:rPr>
          <w:rFonts w:ascii="Arial" w:hAnsi="Arial" w:cs="Arial"/>
          <w:szCs w:val="18"/>
        </w:rPr>
      </w:pPr>
      <w:r w:rsidRPr="00FD67ED">
        <w:rPr>
          <w:rFonts w:ascii="Arial" w:hAnsi="Arial" w:cs="Arial"/>
          <w:szCs w:val="18"/>
        </w:rPr>
        <w:t>Dundee City Archives reserve</w:t>
      </w:r>
      <w:r w:rsidR="00085207">
        <w:rPr>
          <w:rFonts w:ascii="Arial" w:hAnsi="Arial" w:cs="Arial"/>
          <w:szCs w:val="18"/>
        </w:rPr>
        <w:t>s</w:t>
      </w:r>
      <w:r w:rsidRPr="00FD67ED">
        <w:rPr>
          <w:rFonts w:ascii="Arial" w:hAnsi="Arial" w:cs="Arial"/>
          <w:szCs w:val="18"/>
        </w:rPr>
        <w:t xml:space="preserve"> the right to return any records </w:t>
      </w:r>
      <w:r w:rsidR="0010245B" w:rsidRPr="00FD67ED">
        <w:rPr>
          <w:rFonts w:ascii="Arial" w:hAnsi="Arial" w:cs="Arial"/>
          <w:szCs w:val="18"/>
        </w:rPr>
        <w:t>to the depositor</w:t>
      </w:r>
      <w:r w:rsidR="0010245B">
        <w:rPr>
          <w:rFonts w:ascii="Arial" w:hAnsi="Arial" w:cs="Arial"/>
          <w:szCs w:val="18"/>
        </w:rPr>
        <w:t xml:space="preserve"> that do not fall within its Collections Policy</w:t>
      </w:r>
      <w:r w:rsidRPr="00FD67ED">
        <w:rPr>
          <w:rFonts w:ascii="Arial" w:hAnsi="Arial" w:cs="Arial"/>
          <w:szCs w:val="18"/>
        </w:rPr>
        <w:t xml:space="preserve">. </w:t>
      </w:r>
      <w:r w:rsidR="0010245B">
        <w:rPr>
          <w:rFonts w:ascii="Arial" w:hAnsi="Arial" w:cs="Arial"/>
          <w:szCs w:val="18"/>
        </w:rPr>
        <w:t>Some records</w:t>
      </w:r>
      <w:r w:rsidRPr="00FD67ED">
        <w:rPr>
          <w:rFonts w:ascii="Arial" w:hAnsi="Arial" w:cs="Arial"/>
          <w:szCs w:val="18"/>
        </w:rPr>
        <w:t xml:space="preserve"> may be transferred to a more s</w:t>
      </w:r>
      <w:r w:rsidR="0010245B">
        <w:rPr>
          <w:rFonts w:ascii="Arial" w:hAnsi="Arial" w:cs="Arial"/>
          <w:szCs w:val="18"/>
        </w:rPr>
        <w:t>uitable repository or destroyed, if permission is given to do so.</w:t>
      </w:r>
    </w:p>
    <w:p w:rsidR="00FD67ED" w:rsidRPr="00FD67ED" w:rsidRDefault="00FD67ED" w:rsidP="008A1F64">
      <w:pPr>
        <w:rPr>
          <w:rFonts w:ascii="Arial" w:hAnsi="Arial" w:cs="Arial"/>
          <w:szCs w:val="18"/>
        </w:rPr>
      </w:pPr>
    </w:p>
    <w:p w:rsidR="00FD67ED" w:rsidRPr="00FD67ED" w:rsidRDefault="00FD67ED" w:rsidP="008A1F64">
      <w:pPr>
        <w:numPr>
          <w:ilvl w:val="0"/>
          <w:numId w:val="1"/>
        </w:numPr>
        <w:rPr>
          <w:rFonts w:ascii="Arial" w:hAnsi="Arial" w:cs="Arial"/>
          <w:b/>
          <w:szCs w:val="18"/>
        </w:rPr>
      </w:pPr>
      <w:r w:rsidRPr="00FD67ED">
        <w:rPr>
          <w:rFonts w:ascii="Arial" w:hAnsi="Arial" w:cs="Arial"/>
          <w:b/>
          <w:szCs w:val="18"/>
        </w:rPr>
        <w:t>Preservation and Conservation</w:t>
      </w:r>
    </w:p>
    <w:p w:rsidR="00FD67ED" w:rsidRPr="00FD67ED" w:rsidRDefault="00FD67ED" w:rsidP="008A1F64">
      <w:pPr>
        <w:rPr>
          <w:rFonts w:ascii="Arial" w:hAnsi="Arial" w:cs="Arial"/>
          <w:szCs w:val="18"/>
        </w:rPr>
      </w:pPr>
    </w:p>
    <w:p w:rsidR="0010245B" w:rsidRDefault="0010245B" w:rsidP="008A1F64">
      <w:pPr>
        <w:numPr>
          <w:ilvl w:val="1"/>
          <w:numId w:val="1"/>
        </w:numPr>
        <w:rPr>
          <w:rFonts w:ascii="Arial" w:hAnsi="Arial" w:cs="Arial"/>
          <w:szCs w:val="18"/>
        </w:rPr>
      </w:pPr>
      <w:r>
        <w:rPr>
          <w:rFonts w:ascii="Arial" w:hAnsi="Arial" w:cs="Arial"/>
          <w:szCs w:val="18"/>
        </w:rPr>
        <w:t xml:space="preserve">Records will be stored in secure store rooms. Access to these rooms is restricted to Archives staff. </w:t>
      </w:r>
    </w:p>
    <w:p w:rsidR="0010245B" w:rsidRDefault="0010245B" w:rsidP="0010245B">
      <w:pPr>
        <w:ind w:left="720"/>
        <w:rPr>
          <w:rFonts w:ascii="Arial" w:hAnsi="Arial" w:cs="Arial"/>
          <w:szCs w:val="18"/>
        </w:rPr>
      </w:pPr>
    </w:p>
    <w:p w:rsidR="00085207" w:rsidRPr="00FD67ED" w:rsidRDefault="00085207" w:rsidP="00085207">
      <w:pPr>
        <w:numPr>
          <w:ilvl w:val="1"/>
          <w:numId w:val="1"/>
        </w:numPr>
        <w:rPr>
          <w:rFonts w:ascii="Arial" w:hAnsi="Arial" w:cs="Arial"/>
          <w:szCs w:val="18"/>
        </w:rPr>
      </w:pPr>
      <w:r w:rsidRPr="00FD67ED">
        <w:rPr>
          <w:rFonts w:ascii="Arial" w:hAnsi="Arial" w:cs="Arial"/>
          <w:szCs w:val="18"/>
        </w:rPr>
        <w:t xml:space="preserve">Records will be </w:t>
      </w:r>
      <w:r>
        <w:rPr>
          <w:rFonts w:ascii="Arial" w:hAnsi="Arial" w:cs="Arial"/>
          <w:szCs w:val="18"/>
        </w:rPr>
        <w:t>mark</w:t>
      </w:r>
      <w:r w:rsidRPr="00FD67ED">
        <w:rPr>
          <w:rFonts w:ascii="Arial" w:hAnsi="Arial" w:cs="Arial"/>
          <w:szCs w:val="18"/>
        </w:rPr>
        <w:t>ed with a reference code for their own safety and for purposes of identification.</w:t>
      </w:r>
    </w:p>
    <w:p w:rsidR="00085207" w:rsidRDefault="00085207" w:rsidP="00085207">
      <w:pPr>
        <w:ind w:left="720"/>
        <w:rPr>
          <w:rFonts w:ascii="Arial" w:hAnsi="Arial" w:cs="Arial"/>
          <w:szCs w:val="18"/>
        </w:rPr>
      </w:pPr>
    </w:p>
    <w:p w:rsidR="00FD67ED" w:rsidRPr="00FD67ED" w:rsidRDefault="00FD67ED" w:rsidP="008A1F64">
      <w:pPr>
        <w:numPr>
          <w:ilvl w:val="1"/>
          <w:numId w:val="1"/>
        </w:numPr>
        <w:rPr>
          <w:rFonts w:ascii="Arial" w:hAnsi="Arial" w:cs="Arial"/>
          <w:szCs w:val="18"/>
        </w:rPr>
      </w:pPr>
      <w:r w:rsidRPr="00FD67ED">
        <w:rPr>
          <w:rFonts w:ascii="Arial" w:hAnsi="Arial" w:cs="Arial"/>
          <w:szCs w:val="18"/>
        </w:rPr>
        <w:t>The records will undergo such conservation as is deemed necessary by the Archivist.</w:t>
      </w:r>
      <w:r w:rsidR="0010245B">
        <w:rPr>
          <w:rFonts w:ascii="Arial" w:hAnsi="Arial" w:cs="Arial"/>
          <w:szCs w:val="18"/>
        </w:rPr>
        <w:t xml:space="preserve"> </w:t>
      </w:r>
      <w:r w:rsidRPr="00FD67ED">
        <w:rPr>
          <w:rFonts w:ascii="Arial" w:hAnsi="Arial" w:cs="Arial"/>
          <w:szCs w:val="18"/>
        </w:rPr>
        <w:t>Records in fragile condition will be withheld from public access.</w:t>
      </w:r>
    </w:p>
    <w:p w:rsidR="00FD67ED" w:rsidRPr="00FD67ED" w:rsidRDefault="00FD67ED" w:rsidP="008A1F64">
      <w:pPr>
        <w:rPr>
          <w:rFonts w:ascii="Arial" w:hAnsi="Arial" w:cs="Arial"/>
          <w:szCs w:val="18"/>
        </w:rPr>
      </w:pPr>
    </w:p>
    <w:p w:rsidR="00FD67ED" w:rsidRPr="00FD67ED" w:rsidRDefault="00FD67ED" w:rsidP="008A1F64">
      <w:pPr>
        <w:rPr>
          <w:rFonts w:ascii="Arial" w:hAnsi="Arial" w:cs="Arial"/>
          <w:szCs w:val="18"/>
        </w:rPr>
      </w:pPr>
    </w:p>
    <w:p w:rsidR="00FD67ED" w:rsidRPr="00FD67ED" w:rsidRDefault="00FD67ED" w:rsidP="008A1F64">
      <w:pPr>
        <w:numPr>
          <w:ilvl w:val="0"/>
          <w:numId w:val="1"/>
        </w:numPr>
        <w:rPr>
          <w:rFonts w:ascii="Arial" w:hAnsi="Arial" w:cs="Arial"/>
          <w:b/>
          <w:szCs w:val="18"/>
        </w:rPr>
      </w:pPr>
      <w:r w:rsidRPr="00FD67ED">
        <w:rPr>
          <w:rFonts w:ascii="Arial" w:hAnsi="Arial" w:cs="Arial"/>
          <w:b/>
          <w:szCs w:val="18"/>
        </w:rPr>
        <w:t>Cataloguing</w:t>
      </w:r>
    </w:p>
    <w:p w:rsidR="00FD67ED" w:rsidRPr="00FD67ED" w:rsidRDefault="00FD67ED" w:rsidP="008A1F64">
      <w:pPr>
        <w:rPr>
          <w:rFonts w:ascii="Arial" w:hAnsi="Arial" w:cs="Arial"/>
          <w:szCs w:val="18"/>
        </w:rPr>
      </w:pPr>
    </w:p>
    <w:p w:rsidR="00085207" w:rsidRDefault="00085207" w:rsidP="008A1F64">
      <w:pPr>
        <w:numPr>
          <w:ilvl w:val="1"/>
          <w:numId w:val="1"/>
        </w:numPr>
        <w:rPr>
          <w:rFonts w:ascii="Arial" w:hAnsi="Arial" w:cs="Arial"/>
          <w:szCs w:val="18"/>
        </w:rPr>
      </w:pPr>
      <w:r>
        <w:rPr>
          <w:rFonts w:ascii="Arial" w:hAnsi="Arial" w:cs="Arial"/>
          <w:szCs w:val="18"/>
        </w:rPr>
        <w:t xml:space="preserve">All collections will be given a reference or added to a pre-existing collection reference. </w:t>
      </w:r>
    </w:p>
    <w:p w:rsidR="00085207" w:rsidRDefault="00085207" w:rsidP="00085207">
      <w:pPr>
        <w:ind w:left="720"/>
        <w:rPr>
          <w:rFonts w:ascii="Arial" w:hAnsi="Arial" w:cs="Arial"/>
          <w:szCs w:val="18"/>
        </w:rPr>
      </w:pPr>
    </w:p>
    <w:p w:rsidR="00FD67ED" w:rsidRPr="00FD67ED" w:rsidRDefault="0010245B" w:rsidP="008A1F64">
      <w:pPr>
        <w:numPr>
          <w:ilvl w:val="1"/>
          <w:numId w:val="1"/>
        </w:numPr>
        <w:rPr>
          <w:rFonts w:ascii="Arial" w:hAnsi="Arial" w:cs="Arial"/>
          <w:szCs w:val="18"/>
        </w:rPr>
      </w:pPr>
      <w:r>
        <w:rPr>
          <w:rFonts w:ascii="Arial" w:hAnsi="Arial" w:cs="Arial"/>
          <w:szCs w:val="18"/>
        </w:rPr>
        <w:t>Where possible,</w:t>
      </w:r>
      <w:r w:rsidR="00FD67ED" w:rsidRPr="00FD67ED">
        <w:rPr>
          <w:rFonts w:ascii="Arial" w:hAnsi="Arial" w:cs="Arial"/>
          <w:szCs w:val="18"/>
        </w:rPr>
        <w:t xml:space="preserve"> records will be listed and indexed to professional standards as part of the Archive Service’s ongoing cataloguing programme.</w:t>
      </w:r>
      <w:r>
        <w:rPr>
          <w:rFonts w:ascii="Arial" w:hAnsi="Arial" w:cs="Arial"/>
          <w:szCs w:val="18"/>
        </w:rPr>
        <w:t xml:space="preserve"> </w:t>
      </w:r>
      <w:r w:rsidR="00FD67ED" w:rsidRPr="00FD67ED">
        <w:rPr>
          <w:rFonts w:ascii="Arial" w:hAnsi="Arial" w:cs="Arial"/>
          <w:szCs w:val="18"/>
        </w:rPr>
        <w:t>A copy of the list will be supplied to the depositor and to other bodies as considered appropriate e</w:t>
      </w:r>
      <w:r>
        <w:rPr>
          <w:rFonts w:ascii="Arial" w:hAnsi="Arial" w:cs="Arial"/>
          <w:szCs w:val="18"/>
        </w:rPr>
        <w:t>.</w:t>
      </w:r>
      <w:r w:rsidR="00FD67ED" w:rsidRPr="00FD67ED">
        <w:rPr>
          <w:rFonts w:ascii="Arial" w:hAnsi="Arial" w:cs="Arial"/>
          <w:szCs w:val="18"/>
        </w:rPr>
        <w:t>g</w:t>
      </w:r>
      <w:r>
        <w:rPr>
          <w:rFonts w:ascii="Arial" w:hAnsi="Arial" w:cs="Arial"/>
          <w:szCs w:val="18"/>
        </w:rPr>
        <w:t>.</w:t>
      </w:r>
      <w:r w:rsidR="00FD67ED" w:rsidRPr="00FD67ED">
        <w:rPr>
          <w:rFonts w:ascii="Arial" w:hAnsi="Arial" w:cs="Arial"/>
          <w:szCs w:val="18"/>
        </w:rPr>
        <w:t xml:space="preserve"> National Register of Archives (Scotland) and The National Archives.</w:t>
      </w:r>
    </w:p>
    <w:p w:rsidR="00FD67ED" w:rsidRPr="00FD67ED" w:rsidRDefault="00FD67ED" w:rsidP="008A1F64">
      <w:pPr>
        <w:ind w:left="720"/>
        <w:rPr>
          <w:rFonts w:ascii="Arial" w:hAnsi="Arial" w:cs="Arial"/>
          <w:szCs w:val="18"/>
        </w:rPr>
      </w:pPr>
    </w:p>
    <w:p w:rsidR="00FD67ED" w:rsidRPr="00FD67ED" w:rsidRDefault="00FD67ED" w:rsidP="008A1F64">
      <w:pPr>
        <w:numPr>
          <w:ilvl w:val="0"/>
          <w:numId w:val="1"/>
        </w:numPr>
        <w:rPr>
          <w:rFonts w:ascii="Arial" w:hAnsi="Arial" w:cs="Arial"/>
          <w:b/>
          <w:szCs w:val="18"/>
        </w:rPr>
      </w:pPr>
      <w:r w:rsidRPr="00FD67ED">
        <w:rPr>
          <w:rFonts w:ascii="Arial" w:hAnsi="Arial" w:cs="Arial"/>
          <w:b/>
          <w:szCs w:val="18"/>
        </w:rPr>
        <w:t>Access</w:t>
      </w:r>
    </w:p>
    <w:p w:rsidR="00FD67ED" w:rsidRPr="00FD67ED" w:rsidRDefault="00FD67ED" w:rsidP="008A1F64">
      <w:pPr>
        <w:rPr>
          <w:rFonts w:ascii="Arial" w:hAnsi="Arial" w:cs="Arial"/>
          <w:szCs w:val="18"/>
        </w:rPr>
      </w:pPr>
    </w:p>
    <w:p w:rsidR="00FD67ED" w:rsidRPr="00FD67ED" w:rsidRDefault="00FD67ED" w:rsidP="008A1F64">
      <w:pPr>
        <w:numPr>
          <w:ilvl w:val="1"/>
          <w:numId w:val="1"/>
        </w:numPr>
        <w:rPr>
          <w:rFonts w:ascii="Arial" w:hAnsi="Arial" w:cs="Arial"/>
          <w:szCs w:val="18"/>
        </w:rPr>
      </w:pPr>
      <w:r w:rsidRPr="00FD67ED">
        <w:rPr>
          <w:rFonts w:ascii="Arial" w:hAnsi="Arial" w:cs="Arial"/>
          <w:szCs w:val="18"/>
        </w:rPr>
        <w:t>Records are normally open for public inspection free of charge in the Searchroom in accordance with the Archive’s Searchroom Regulations.</w:t>
      </w:r>
    </w:p>
    <w:p w:rsidR="00FD67ED" w:rsidRPr="00FD67ED" w:rsidRDefault="00FD67ED" w:rsidP="008A1F64">
      <w:pPr>
        <w:rPr>
          <w:rFonts w:ascii="Arial" w:hAnsi="Arial" w:cs="Arial"/>
          <w:szCs w:val="18"/>
        </w:rPr>
      </w:pPr>
    </w:p>
    <w:p w:rsidR="00FD67ED" w:rsidRPr="00FD67ED" w:rsidRDefault="00FD67ED" w:rsidP="008A1F64">
      <w:pPr>
        <w:numPr>
          <w:ilvl w:val="1"/>
          <w:numId w:val="1"/>
        </w:numPr>
        <w:rPr>
          <w:rFonts w:ascii="Arial" w:hAnsi="Arial" w:cs="Arial"/>
          <w:szCs w:val="18"/>
        </w:rPr>
      </w:pPr>
      <w:r w:rsidRPr="00FD67ED">
        <w:rPr>
          <w:rFonts w:ascii="Arial" w:hAnsi="Arial" w:cs="Arial"/>
          <w:szCs w:val="18"/>
        </w:rPr>
        <w:t>Some records may be subject to a closure pe</w:t>
      </w:r>
      <w:r w:rsidR="0010245B">
        <w:rPr>
          <w:rFonts w:ascii="Arial" w:hAnsi="Arial" w:cs="Arial"/>
          <w:szCs w:val="18"/>
        </w:rPr>
        <w:t xml:space="preserve">riod to respect confidentiality and </w:t>
      </w:r>
      <w:r w:rsidR="00085207">
        <w:rPr>
          <w:rFonts w:ascii="Arial" w:hAnsi="Arial" w:cs="Arial"/>
          <w:szCs w:val="18"/>
        </w:rPr>
        <w:t xml:space="preserve">to </w:t>
      </w:r>
      <w:r w:rsidR="0010245B">
        <w:rPr>
          <w:rFonts w:ascii="Arial" w:hAnsi="Arial" w:cs="Arial"/>
          <w:szCs w:val="18"/>
        </w:rPr>
        <w:t>ensure compliance w</w:t>
      </w:r>
      <w:r w:rsidR="00E25266">
        <w:rPr>
          <w:rFonts w:ascii="Arial" w:hAnsi="Arial" w:cs="Arial"/>
          <w:szCs w:val="18"/>
        </w:rPr>
        <w:t>ith the General Data Protection Regulations (GDPR)</w:t>
      </w:r>
      <w:r w:rsidR="00085207">
        <w:rPr>
          <w:rFonts w:ascii="Arial" w:hAnsi="Arial" w:cs="Arial"/>
          <w:szCs w:val="18"/>
        </w:rPr>
        <w:t xml:space="preserve">. </w:t>
      </w:r>
    </w:p>
    <w:p w:rsidR="00FD67ED" w:rsidRPr="00FD67ED" w:rsidRDefault="00FD67ED" w:rsidP="008A1F64">
      <w:pPr>
        <w:rPr>
          <w:rFonts w:ascii="Arial" w:hAnsi="Arial" w:cs="Arial"/>
          <w:szCs w:val="18"/>
        </w:rPr>
      </w:pPr>
    </w:p>
    <w:p w:rsidR="00FD67ED" w:rsidRPr="00FD67ED" w:rsidRDefault="00FD67ED" w:rsidP="008A1F64">
      <w:pPr>
        <w:numPr>
          <w:ilvl w:val="1"/>
          <w:numId w:val="1"/>
        </w:numPr>
        <w:rPr>
          <w:rFonts w:ascii="Arial" w:hAnsi="Arial" w:cs="Arial"/>
          <w:szCs w:val="18"/>
        </w:rPr>
      </w:pPr>
      <w:r w:rsidRPr="00FD67ED">
        <w:rPr>
          <w:rFonts w:ascii="Arial" w:hAnsi="Arial" w:cs="Arial"/>
          <w:szCs w:val="18"/>
        </w:rPr>
        <w:t>Records may be temporarily removed from the Archives for purposes of exhibition or any other valid reason on the authority of the Archivist.</w:t>
      </w:r>
    </w:p>
    <w:p w:rsidR="00FD67ED" w:rsidRPr="00FD67ED" w:rsidRDefault="00FD67ED" w:rsidP="008A1F64">
      <w:pPr>
        <w:rPr>
          <w:rFonts w:ascii="Arial" w:hAnsi="Arial" w:cs="Arial"/>
          <w:szCs w:val="18"/>
        </w:rPr>
      </w:pPr>
    </w:p>
    <w:p w:rsidR="00FD67ED" w:rsidRPr="00FD67ED" w:rsidRDefault="00FD67ED" w:rsidP="008A1F64">
      <w:pPr>
        <w:numPr>
          <w:ilvl w:val="0"/>
          <w:numId w:val="1"/>
        </w:numPr>
        <w:rPr>
          <w:rFonts w:ascii="Arial" w:hAnsi="Arial" w:cs="Arial"/>
          <w:b/>
          <w:szCs w:val="18"/>
        </w:rPr>
      </w:pPr>
      <w:r w:rsidRPr="00FD67ED">
        <w:rPr>
          <w:rFonts w:ascii="Arial" w:hAnsi="Arial" w:cs="Arial"/>
          <w:b/>
          <w:szCs w:val="18"/>
        </w:rPr>
        <w:t>Reproduction and Copyright</w:t>
      </w:r>
    </w:p>
    <w:p w:rsidR="00FD67ED" w:rsidRPr="00FD67ED" w:rsidRDefault="00FD67ED" w:rsidP="008A1F64">
      <w:pPr>
        <w:rPr>
          <w:rFonts w:ascii="Arial" w:hAnsi="Arial" w:cs="Arial"/>
          <w:szCs w:val="18"/>
        </w:rPr>
      </w:pPr>
    </w:p>
    <w:p w:rsidR="00FD67ED" w:rsidRDefault="00085207" w:rsidP="008A1F64">
      <w:pPr>
        <w:ind w:left="720" w:hanging="720"/>
        <w:rPr>
          <w:rFonts w:ascii="Arial" w:hAnsi="Arial" w:cs="Arial"/>
          <w:szCs w:val="18"/>
        </w:rPr>
      </w:pPr>
      <w:r>
        <w:rPr>
          <w:rFonts w:ascii="Arial" w:hAnsi="Arial" w:cs="Arial"/>
          <w:szCs w:val="18"/>
        </w:rPr>
        <w:t>6.1</w:t>
      </w:r>
      <w:r w:rsidR="00FD67ED" w:rsidRPr="00FD67ED">
        <w:rPr>
          <w:rFonts w:ascii="Arial" w:hAnsi="Arial" w:cs="Arial"/>
          <w:szCs w:val="18"/>
        </w:rPr>
        <w:tab/>
        <w:t>When copyright is transferred, Dundee City Archives may photograph, photocopy, digitise and microfilm records for the purposes for private study, educatio</w:t>
      </w:r>
      <w:r>
        <w:rPr>
          <w:rFonts w:ascii="Arial" w:hAnsi="Arial" w:cs="Arial"/>
          <w:szCs w:val="18"/>
        </w:rPr>
        <w:t>nal use or exhibition purposes.</w:t>
      </w:r>
    </w:p>
    <w:p w:rsidR="00085207" w:rsidRDefault="00085207" w:rsidP="008A1F64">
      <w:pPr>
        <w:ind w:left="720" w:hanging="720"/>
        <w:rPr>
          <w:rFonts w:ascii="Arial" w:hAnsi="Arial" w:cs="Arial"/>
          <w:szCs w:val="18"/>
        </w:rPr>
      </w:pPr>
    </w:p>
    <w:p w:rsidR="00085207" w:rsidRDefault="00085207" w:rsidP="00C76BE5">
      <w:pPr>
        <w:ind w:left="720" w:hanging="720"/>
        <w:rPr>
          <w:rFonts w:ascii="Arial" w:hAnsi="Arial" w:cs="Arial"/>
          <w:szCs w:val="18"/>
        </w:rPr>
      </w:pPr>
      <w:r>
        <w:rPr>
          <w:rFonts w:ascii="Arial" w:hAnsi="Arial" w:cs="Arial"/>
          <w:szCs w:val="18"/>
        </w:rPr>
        <w:t>6.2</w:t>
      </w:r>
      <w:r>
        <w:rPr>
          <w:rFonts w:ascii="Arial" w:hAnsi="Arial" w:cs="Arial"/>
          <w:szCs w:val="18"/>
        </w:rPr>
        <w:tab/>
        <w:t>If copyright is retained, Dundee City Archives will seek permission from the copyright owner before any copies are made. If ‘fair dealing’ permission is granted, copies may be made for personal research purposes only.</w:t>
      </w:r>
    </w:p>
    <w:p w:rsidR="006872BD" w:rsidRDefault="006872BD" w:rsidP="00FD67ED"/>
    <w:sectPr w:rsidR="006872BD" w:rsidSect="00790F04">
      <w:headerReference w:type="even" r:id="rId8"/>
      <w:headerReference w:type="default" r:id="rId9"/>
      <w:footerReference w:type="even" r:id="rId10"/>
      <w:footerReference w:type="default" r:id="rId11"/>
      <w:headerReference w:type="first" r:id="rId12"/>
      <w:footerReference w:type="first" r:id="rId13"/>
      <w:pgSz w:w="11906" w:h="16838"/>
      <w:pgMar w:top="963" w:right="849" w:bottom="709" w:left="993" w:header="426" w:footer="45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6DE" w:rsidRDefault="008746DE">
      <w:r>
        <w:separator/>
      </w:r>
    </w:p>
  </w:endnote>
  <w:endnote w:type="continuationSeparator" w:id="0">
    <w:p w:rsidR="008746DE" w:rsidRDefault="0087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97" w:rsidRDefault="00625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97" w:rsidRDefault="006259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40" w:rsidRDefault="00790F04" w:rsidP="00663940">
    <w:pPr>
      <w:ind w:left="-142"/>
      <w:rPr>
        <w:rFonts w:ascii="Arial" w:hAnsi="Arial" w:cs="Arial"/>
        <w:sz w:val="16"/>
      </w:rPr>
    </w:pPr>
    <w:r w:rsidRPr="00790F04">
      <w:rPr>
        <w:rFonts w:ascii="Arial" w:hAnsi="Arial" w:cs="Arial"/>
        <w:sz w:val="16"/>
      </w:rPr>
      <w:t>*By signing this</w:t>
    </w:r>
    <w:r>
      <w:rPr>
        <w:rFonts w:ascii="Arial" w:hAnsi="Arial" w:cs="Arial"/>
        <w:sz w:val="16"/>
      </w:rPr>
      <w:t xml:space="preserve"> agreement you are agreeing to the Dundee City Archives terms and conditions of deposit. </w:t>
    </w:r>
    <w:r w:rsidR="00BE425B">
      <w:rPr>
        <w:rFonts w:ascii="Arial" w:hAnsi="Arial" w:cs="Arial"/>
        <w:sz w:val="16"/>
      </w:rPr>
      <w:t xml:space="preserve">See reverse for </w:t>
    </w:r>
    <w:r>
      <w:rPr>
        <w:rFonts w:ascii="Arial" w:hAnsi="Arial" w:cs="Arial"/>
        <w:sz w:val="16"/>
      </w:rPr>
      <w:t xml:space="preserve">terms and conditions. </w:t>
    </w:r>
  </w:p>
  <w:p w:rsidR="00F57792" w:rsidRPr="00663940" w:rsidRDefault="00F57792" w:rsidP="00663940">
    <w:pPr>
      <w:ind w:left="-142"/>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6DE" w:rsidRDefault="008746DE">
      <w:r>
        <w:separator/>
      </w:r>
    </w:p>
  </w:footnote>
  <w:footnote w:type="continuationSeparator" w:id="0">
    <w:p w:rsidR="008746DE" w:rsidRDefault="00874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97" w:rsidRDefault="00625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ED" w:rsidRDefault="00FD67ED" w:rsidP="00FD67ED">
    <w:pPr>
      <w:rPr>
        <w:rFonts w:ascii="Arial" w:hAnsi="Arial" w:cs="Arial"/>
        <w:b/>
        <w:szCs w:val="18"/>
      </w:rPr>
    </w:pPr>
    <w:r w:rsidRPr="00FD67ED">
      <w:rPr>
        <w:rFonts w:ascii="Arial" w:hAnsi="Arial" w:cs="Arial"/>
        <w:b/>
        <w:szCs w:val="18"/>
      </w:rPr>
      <w:t>TERMS AND CONDITIONS OF DEPOSIT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76" w:type="dxa"/>
      <w:tblLook w:val="01E0" w:firstRow="1" w:lastRow="1" w:firstColumn="1" w:lastColumn="1" w:noHBand="0" w:noVBand="0"/>
    </w:tblPr>
    <w:tblGrid>
      <w:gridCol w:w="3261"/>
      <w:gridCol w:w="7088"/>
    </w:tblGrid>
    <w:tr w:rsidR="00FD67ED" w:rsidRPr="00C57DF4" w:rsidTr="00611788">
      <w:trPr>
        <w:trHeight w:val="847"/>
      </w:trPr>
      <w:tc>
        <w:tcPr>
          <w:tcW w:w="3261" w:type="dxa"/>
          <w:shd w:val="clear" w:color="auto" w:fill="auto"/>
        </w:tcPr>
        <w:p w:rsidR="009908D6" w:rsidRDefault="00423EC4" w:rsidP="009908D6">
          <w:r>
            <w:rPr>
              <w:rFonts w:ascii="Arial" w:hAnsi="Arial" w:cs="Arial"/>
              <w:b/>
              <w:noProof/>
              <w:szCs w:val="24"/>
            </w:rPr>
            <w:drawing>
              <wp:inline distT="0" distB="0" distL="0" distR="0">
                <wp:extent cx="1809750" cy="514350"/>
                <wp:effectExtent l="0" t="0" r="0" b="0"/>
                <wp:docPr id="1" name="Picture 1" descr="DCC_lon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long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p>
      </w:tc>
      <w:tc>
        <w:tcPr>
          <w:tcW w:w="7088" w:type="dxa"/>
          <w:shd w:val="clear" w:color="auto" w:fill="auto"/>
        </w:tcPr>
        <w:p w:rsidR="00FD67ED" w:rsidRDefault="00FD67ED" w:rsidP="00FD67ED">
          <w:pPr>
            <w:rPr>
              <w:rFonts w:ascii="Arial" w:hAnsi="Arial" w:cs="Arial"/>
              <w:b/>
              <w:sz w:val="24"/>
              <w:szCs w:val="24"/>
            </w:rPr>
          </w:pPr>
        </w:p>
        <w:p w:rsidR="00FD67ED" w:rsidRDefault="00FD67ED" w:rsidP="00FD67ED">
          <w:pPr>
            <w:rPr>
              <w:rFonts w:ascii="Arial" w:hAnsi="Arial" w:cs="Arial"/>
              <w:b/>
              <w:sz w:val="24"/>
              <w:szCs w:val="24"/>
            </w:rPr>
          </w:pPr>
        </w:p>
        <w:p w:rsidR="00FD67ED" w:rsidRPr="00C57DF4" w:rsidRDefault="00611788" w:rsidP="00611788">
          <w:pPr>
            <w:ind w:left="34"/>
            <w:jc w:val="right"/>
            <w:rPr>
              <w:rFonts w:ascii="Arial" w:hAnsi="Arial" w:cs="Arial"/>
              <w:sz w:val="24"/>
              <w:szCs w:val="24"/>
            </w:rPr>
          </w:pPr>
          <w:r>
            <w:rPr>
              <w:rFonts w:ascii="Arial" w:hAnsi="Arial" w:cs="Arial"/>
              <w:b/>
              <w:sz w:val="24"/>
              <w:szCs w:val="24"/>
            </w:rPr>
            <w:t>Dundee City Archives</w:t>
          </w:r>
          <w:r w:rsidRPr="00C57DF4">
            <w:rPr>
              <w:rFonts w:ascii="Arial" w:hAnsi="Arial" w:cs="Arial"/>
              <w:b/>
              <w:sz w:val="24"/>
              <w:szCs w:val="24"/>
            </w:rPr>
            <w:t xml:space="preserve"> – Gift/Deposit Agreement Form</w:t>
          </w:r>
        </w:p>
      </w:tc>
    </w:tr>
  </w:tbl>
  <w:p w:rsidR="00FD67ED" w:rsidRDefault="00FD67ED" w:rsidP="006117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File:Simpleicons Interface lock-padlock-symbol-for-protect.svg" style="width:363.75pt;height:363.75pt;visibility:visible" o:bullet="t">
        <v:imagedata r:id="rId1" o:title="Simpleicons Interface lock-padlock-symbol-for-protect"/>
      </v:shape>
    </w:pict>
  </w:numPicBullet>
  <w:abstractNum w:abstractNumId="0">
    <w:nsid w:val="0D0A5AA5"/>
    <w:multiLevelType w:val="hybridMultilevel"/>
    <w:tmpl w:val="69042B82"/>
    <w:lvl w:ilvl="0" w:tplc="A31E2392">
      <w:start w:val="1"/>
      <w:numFmt w:val="bullet"/>
      <w:lvlText w:val=""/>
      <w:lvlPicBulletId w:val="0"/>
      <w:lvlJc w:val="left"/>
      <w:pPr>
        <w:tabs>
          <w:tab w:val="num" w:pos="720"/>
        </w:tabs>
        <w:ind w:left="720" w:hanging="360"/>
      </w:pPr>
      <w:rPr>
        <w:rFonts w:ascii="Symbol" w:hAnsi="Symbol" w:hint="default"/>
      </w:rPr>
    </w:lvl>
    <w:lvl w:ilvl="1" w:tplc="06F09168" w:tentative="1">
      <w:start w:val="1"/>
      <w:numFmt w:val="bullet"/>
      <w:lvlText w:val=""/>
      <w:lvlJc w:val="left"/>
      <w:pPr>
        <w:tabs>
          <w:tab w:val="num" w:pos="1440"/>
        </w:tabs>
        <w:ind w:left="1440" w:hanging="360"/>
      </w:pPr>
      <w:rPr>
        <w:rFonts w:ascii="Symbol" w:hAnsi="Symbol" w:hint="default"/>
      </w:rPr>
    </w:lvl>
    <w:lvl w:ilvl="2" w:tplc="BEA67860" w:tentative="1">
      <w:start w:val="1"/>
      <w:numFmt w:val="bullet"/>
      <w:lvlText w:val=""/>
      <w:lvlJc w:val="left"/>
      <w:pPr>
        <w:tabs>
          <w:tab w:val="num" w:pos="2160"/>
        </w:tabs>
        <w:ind w:left="2160" w:hanging="360"/>
      </w:pPr>
      <w:rPr>
        <w:rFonts w:ascii="Symbol" w:hAnsi="Symbol" w:hint="default"/>
      </w:rPr>
    </w:lvl>
    <w:lvl w:ilvl="3" w:tplc="63483F52" w:tentative="1">
      <w:start w:val="1"/>
      <w:numFmt w:val="bullet"/>
      <w:lvlText w:val=""/>
      <w:lvlJc w:val="left"/>
      <w:pPr>
        <w:tabs>
          <w:tab w:val="num" w:pos="2880"/>
        </w:tabs>
        <w:ind w:left="2880" w:hanging="360"/>
      </w:pPr>
      <w:rPr>
        <w:rFonts w:ascii="Symbol" w:hAnsi="Symbol" w:hint="default"/>
      </w:rPr>
    </w:lvl>
    <w:lvl w:ilvl="4" w:tplc="7A8259B0" w:tentative="1">
      <w:start w:val="1"/>
      <w:numFmt w:val="bullet"/>
      <w:lvlText w:val=""/>
      <w:lvlJc w:val="left"/>
      <w:pPr>
        <w:tabs>
          <w:tab w:val="num" w:pos="3600"/>
        </w:tabs>
        <w:ind w:left="3600" w:hanging="360"/>
      </w:pPr>
      <w:rPr>
        <w:rFonts w:ascii="Symbol" w:hAnsi="Symbol" w:hint="default"/>
      </w:rPr>
    </w:lvl>
    <w:lvl w:ilvl="5" w:tplc="23862D20" w:tentative="1">
      <w:start w:val="1"/>
      <w:numFmt w:val="bullet"/>
      <w:lvlText w:val=""/>
      <w:lvlJc w:val="left"/>
      <w:pPr>
        <w:tabs>
          <w:tab w:val="num" w:pos="4320"/>
        </w:tabs>
        <w:ind w:left="4320" w:hanging="360"/>
      </w:pPr>
      <w:rPr>
        <w:rFonts w:ascii="Symbol" w:hAnsi="Symbol" w:hint="default"/>
      </w:rPr>
    </w:lvl>
    <w:lvl w:ilvl="6" w:tplc="696E03F2" w:tentative="1">
      <w:start w:val="1"/>
      <w:numFmt w:val="bullet"/>
      <w:lvlText w:val=""/>
      <w:lvlJc w:val="left"/>
      <w:pPr>
        <w:tabs>
          <w:tab w:val="num" w:pos="5040"/>
        </w:tabs>
        <w:ind w:left="5040" w:hanging="360"/>
      </w:pPr>
      <w:rPr>
        <w:rFonts w:ascii="Symbol" w:hAnsi="Symbol" w:hint="default"/>
      </w:rPr>
    </w:lvl>
    <w:lvl w:ilvl="7" w:tplc="B9AC6998" w:tentative="1">
      <w:start w:val="1"/>
      <w:numFmt w:val="bullet"/>
      <w:lvlText w:val=""/>
      <w:lvlJc w:val="left"/>
      <w:pPr>
        <w:tabs>
          <w:tab w:val="num" w:pos="5760"/>
        </w:tabs>
        <w:ind w:left="5760" w:hanging="360"/>
      </w:pPr>
      <w:rPr>
        <w:rFonts w:ascii="Symbol" w:hAnsi="Symbol" w:hint="default"/>
      </w:rPr>
    </w:lvl>
    <w:lvl w:ilvl="8" w:tplc="83FE4E26" w:tentative="1">
      <w:start w:val="1"/>
      <w:numFmt w:val="bullet"/>
      <w:lvlText w:val=""/>
      <w:lvlJc w:val="left"/>
      <w:pPr>
        <w:tabs>
          <w:tab w:val="num" w:pos="6480"/>
        </w:tabs>
        <w:ind w:left="6480" w:hanging="360"/>
      </w:pPr>
      <w:rPr>
        <w:rFonts w:ascii="Symbol" w:hAnsi="Symbol" w:hint="default"/>
      </w:rPr>
    </w:lvl>
  </w:abstractNum>
  <w:abstractNum w:abstractNumId="1">
    <w:nsid w:val="4D323886"/>
    <w:multiLevelType w:val="multilevel"/>
    <w:tmpl w:val="74A08D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52A1380E"/>
    <w:multiLevelType w:val="hybridMultilevel"/>
    <w:tmpl w:val="54967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BD"/>
    <w:rsid w:val="00075335"/>
    <w:rsid w:val="00085207"/>
    <w:rsid w:val="000B028A"/>
    <w:rsid w:val="000B420E"/>
    <w:rsid w:val="000E1DB9"/>
    <w:rsid w:val="000E505C"/>
    <w:rsid w:val="0010245B"/>
    <w:rsid w:val="00104DDC"/>
    <w:rsid w:val="0015169E"/>
    <w:rsid w:val="0021796B"/>
    <w:rsid w:val="0031721D"/>
    <w:rsid w:val="003B5245"/>
    <w:rsid w:val="003F3FAC"/>
    <w:rsid w:val="0040287E"/>
    <w:rsid w:val="00423EC4"/>
    <w:rsid w:val="004668CC"/>
    <w:rsid w:val="004836D8"/>
    <w:rsid w:val="004D716A"/>
    <w:rsid w:val="00513445"/>
    <w:rsid w:val="005F5E8B"/>
    <w:rsid w:val="00601581"/>
    <w:rsid w:val="00611788"/>
    <w:rsid w:val="00625997"/>
    <w:rsid w:val="006561E0"/>
    <w:rsid w:val="00663940"/>
    <w:rsid w:val="006872BD"/>
    <w:rsid w:val="00711866"/>
    <w:rsid w:val="00737DB5"/>
    <w:rsid w:val="00790F04"/>
    <w:rsid w:val="00792BCE"/>
    <w:rsid w:val="007C7660"/>
    <w:rsid w:val="0082126E"/>
    <w:rsid w:val="00832BD2"/>
    <w:rsid w:val="0085610E"/>
    <w:rsid w:val="008664F9"/>
    <w:rsid w:val="008746DE"/>
    <w:rsid w:val="0088462A"/>
    <w:rsid w:val="008A1F64"/>
    <w:rsid w:val="00910120"/>
    <w:rsid w:val="009908D6"/>
    <w:rsid w:val="009966FB"/>
    <w:rsid w:val="00A17E81"/>
    <w:rsid w:val="00A3168A"/>
    <w:rsid w:val="00A91ADD"/>
    <w:rsid w:val="00AB1890"/>
    <w:rsid w:val="00B84D19"/>
    <w:rsid w:val="00BA73BA"/>
    <w:rsid w:val="00BE425B"/>
    <w:rsid w:val="00C42354"/>
    <w:rsid w:val="00C76BE5"/>
    <w:rsid w:val="00C9638B"/>
    <w:rsid w:val="00CE36A7"/>
    <w:rsid w:val="00D27B2B"/>
    <w:rsid w:val="00D80163"/>
    <w:rsid w:val="00E25266"/>
    <w:rsid w:val="00E90F4B"/>
    <w:rsid w:val="00EE4B55"/>
    <w:rsid w:val="00EF64F8"/>
    <w:rsid w:val="00F23AB7"/>
    <w:rsid w:val="00F57792"/>
    <w:rsid w:val="00F6163A"/>
    <w:rsid w:val="00FD6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872BD"/>
    <w:rPr>
      <w:rFonts w:ascii="Tahoma" w:hAnsi="Tahoma" w:cs="Tahoma"/>
      <w:sz w:val="16"/>
      <w:szCs w:val="16"/>
    </w:rPr>
  </w:style>
  <w:style w:type="table" w:styleId="TableGrid">
    <w:name w:val="Table Grid"/>
    <w:basedOn w:val="TableNormal"/>
    <w:rsid w:val="00466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68CC"/>
    <w:pPr>
      <w:tabs>
        <w:tab w:val="center" w:pos="4153"/>
        <w:tab w:val="right" w:pos="8306"/>
      </w:tabs>
    </w:pPr>
  </w:style>
  <w:style w:type="paragraph" w:styleId="Footer">
    <w:name w:val="footer"/>
    <w:basedOn w:val="Normal"/>
    <w:rsid w:val="004668CC"/>
    <w:pPr>
      <w:tabs>
        <w:tab w:val="center" w:pos="4153"/>
        <w:tab w:val="right" w:pos="8306"/>
      </w:tabs>
    </w:pPr>
  </w:style>
  <w:style w:type="paragraph" w:styleId="ListParagraph">
    <w:name w:val="List Paragraph"/>
    <w:basedOn w:val="Normal"/>
    <w:uiPriority w:val="34"/>
    <w:qFormat/>
    <w:rsid w:val="00F57792"/>
    <w:pPr>
      <w:ind w:left="720"/>
      <w:contextualSpacing/>
    </w:pPr>
    <w:rPr>
      <w:rFonts w:ascii="Arial" w:eastAsia="Calibri" w:hAnsi="Arial"/>
      <w:sz w:val="22"/>
      <w:szCs w:val="22"/>
      <w:lang w:eastAsia="en-US"/>
    </w:rPr>
  </w:style>
  <w:style w:type="paragraph" w:styleId="NoSpacing">
    <w:name w:val="No Spacing"/>
    <w:uiPriority w:val="1"/>
    <w:qFormat/>
    <w:rsid w:val="0051344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872BD"/>
    <w:rPr>
      <w:rFonts w:ascii="Tahoma" w:hAnsi="Tahoma" w:cs="Tahoma"/>
      <w:sz w:val="16"/>
      <w:szCs w:val="16"/>
    </w:rPr>
  </w:style>
  <w:style w:type="table" w:styleId="TableGrid">
    <w:name w:val="Table Grid"/>
    <w:basedOn w:val="TableNormal"/>
    <w:rsid w:val="00466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68CC"/>
    <w:pPr>
      <w:tabs>
        <w:tab w:val="center" w:pos="4153"/>
        <w:tab w:val="right" w:pos="8306"/>
      </w:tabs>
    </w:pPr>
  </w:style>
  <w:style w:type="paragraph" w:styleId="Footer">
    <w:name w:val="footer"/>
    <w:basedOn w:val="Normal"/>
    <w:rsid w:val="004668CC"/>
    <w:pPr>
      <w:tabs>
        <w:tab w:val="center" w:pos="4153"/>
        <w:tab w:val="right" w:pos="8306"/>
      </w:tabs>
    </w:pPr>
  </w:style>
  <w:style w:type="paragraph" w:styleId="ListParagraph">
    <w:name w:val="List Paragraph"/>
    <w:basedOn w:val="Normal"/>
    <w:uiPriority w:val="34"/>
    <w:qFormat/>
    <w:rsid w:val="00F57792"/>
    <w:pPr>
      <w:ind w:left="720"/>
      <w:contextualSpacing/>
    </w:pPr>
    <w:rPr>
      <w:rFonts w:ascii="Arial" w:eastAsia="Calibri" w:hAnsi="Arial"/>
      <w:sz w:val="22"/>
      <w:szCs w:val="22"/>
      <w:lang w:eastAsia="en-US"/>
    </w:rPr>
  </w:style>
  <w:style w:type="paragraph" w:styleId="NoSpacing">
    <w:name w:val="No Spacing"/>
    <w:uiPriority w:val="1"/>
    <w:qFormat/>
    <w:rsid w:val="0051344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DocLists&amp;Trnscpt\Receip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Receipt form</Template>
  <TotalTime>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Received from</vt:lpstr>
    </vt:vector>
  </TitlesOfParts>
  <Company>DUNDEE CITY COUNCIL</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Received from</dc:title>
  <dc:creator>martin.allan</dc:creator>
  <cp:lastModifiedBy>fiona christison</cp:lastModifiedBy>
  <cp:revision>2</cp:revision>
  <cp:lastPrinted>2018-05-28T09:44:00Z</cp:lastPrinted>
  <dcterms:created xsi:type="dcterms:W3CDTF">2018-12-14T15:22:00Z</dcterms:created>
  <dcterms:modified xsi:type="dcterms:W3CDTF">2018-12-14T15:22:00Z</dcterms:modified>
</cp:coreProperties>
</file>