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B926A" w14:textId="7F2C9A66" w:rsidR="00687883" w:rsidRDefault="006C33B5">
      <w:pPr>
        <w:rPr>
          <w:b/>
          <w:bCs/>
          <w:sz w:val="28"/>
          <w:szCs w:val="28"/>
        </w:rPr>
      </w:pPr>
      <w:r w:rsidRPr="006C33B5">
        <w:rPr>
          <w:b/>
          <w:bCs/>
          <w:sz w:val="28"/>
          <w:szCs w:val="28"/>
        </w:rPr>
        <w:t>UK Community Renewal Fund, Expression of Interest (EOI)</w:t>
      </w:r>
    </w:p>
    <w:p w14:paraId="6D2C38DB" w14:textId="7A54BAD1" w:rsidR="007C0465" w:rsidRDefault="007C0465" w:rsidP="00843A15">
      <w:pPr>
        <w:jc w:val="both"/>
      </w:pPr>
      <w:r w:rsidRPr="007C0465">
        <w:t xml:space="preserve">During the application process so that we can offer support and guidance, you </w:t>
      </w:r>
      <w:r w:rsidR="00064DA2">
        <w:t xml:space="preserve">are encouraged to </w:t>
      </w:r>
      <w:r w:rsidRPr="007C0465">
        <w:t xml:space="preserve"> </w:t>
      </w:r>
      <w:r>
        <w:t xml:space="preserve">submit an Expressions of Interest form (EOI) </w:t>
      </w:r>
      <w:r w:rsidRPr="007C0465">
        <w:t>providing headline details of the proposed bid. This should include a brief project summary with details of which investment priority/priorities the proposed activity would address and an estimate of the amount of funding sought.</w:t>
      </w:r>
    </w:p>
    <w:p w14:paraId="509259E9" w14:textId="77CCE11B" w:rsidR="007C0465" w:rsidRDefault="007C0465" w:rsidP="00843A15">
      <w:pPr>
        <w:jc w:val="both"/>
      </w:pPr>
      <w:r>
        <w:t>Completed EOI</w:t>
      </w:r>
      <w:r w:rsidR="006C16FD">
        <w:t>’s s</w:t>
      </w:r>
      <w:r>
        <w:t xml:space="preserve">hould be submitted to </w:t>
      </w:r>
      <w:hyperlink r:id="rId4" w:history="1">
        <w:r w:rsidR="00843A15" w:rsidRPr="008E4473">
          <w:rPr>
            <w:rStyle w:val="Hyperlink"/>
          </w:rPr>
          <w:t>CRF@dundeecity.gov.uk</w:t>
        </w:r>
      </w:hyperlink>
      <w:r w:rsidR="00064DA2">
        <w:t xml:space="preserve"> </w:t>
      </w:r>
      <w:r w:rsidR="00D9614C">
        <w:t xml:space="preserve">by 12 noon, </w:t>
      </w:r>
      <w:r w:rsidR="00843A15">
        <w:t>Monday 17</w:t>
      </w:r>
      <w:r w:rsidR="00843A15" w:rsidRPr="00843A15">
        <w:rPr>
          <w:vertAlign w:val="superscript"/>
        </w:rPr>
        <w:t>th</w:t>
      </w:r>
      <w:r w:rsidR="00064DA2">
        <w:t xml:space="preserve"> </w:t>
      </w:r>
      <w:r w:rsidR="00D9614C">
        <w:t>May 2021.</w:t>
      </w:r>
      <w:r w:rsidR="00843A15">
        <w:t xml:space="preserve"> Feedback will be provided by the 19</w:t>
      </w:r>
      <w:r w:rsidR="00843A15" w:rsidRPr="00843A15">
        <w:rPr>
          <w:vertAlign w:val="superscript"/>
        </w:rPr>
        <w:t>th</w:t>
      </w:r>
      <w:r w:rsidR="00843A15">
        <w:t xml:space="preserve"> of May. </w:t>
      </w:r>
      <w:r w:rsidR="00D9614C">
        <w:t xml:space="preserve"> </w:t>
      </w:r>
      <w:r>
        <w:t xml:space="preserve"> </w:t>
      </w:r>
    </w:p>
    <w:p w14:paraId="13FF3558" w14:textId="55AC5E13" w:rsidR="007C0465" w:rsidRPr="007C0465" w:rsidRDefault="007C0465" w:rsidP="00843A15">
      <w:pPr>
        <w:jc w:val="both"/>
      </w:pPr>
      <w:r>
        <w:t xml:space="preserve">This is not an application form and will not be treated as such. Application forms and further guidance can be found via </w:t>
      </w:r>
      <w:hyperlink r:id="rId5" w:history="1">
        <w:r w:rsidR="00064DA2" w:rsidRPr="002949F2">
          <w:rPr>
            <w:rStyle w:val="Hyperlink"/>
          </w:rPr>
          <w:t>www.dundeecity.gov.uk/</w:t>
        </w:r>
      </w:hyperlink>
      <w:r w:rsidR="00064DA2">
        <w:t xml:space="preserve"> </w:t>
      </w:r>
      <w:r>
        <w:t xml:space="preserve">. </w:t>
      </w:r>
      <w:r w:rsidR="00D9614C">
        <w:t>All a</w:t>
      </w:r>
      <w:r>
        <w:t xml:space="preserve">pplications and supporting documentation must be submitted </w:t>
      </w:r>
      <w:r w:rsidR="00D9614C">
        <w:t xml:space="preserve">no later than </w:t>
      </w:r>
      <w:r w:rsidRPr="008D2168">
        <w:t xml:space="preserve">12 noon, </w:t>
      </w:r>
      <w:r w:rsidR="00064DA2">
        <w:t>31</w:t>
      </w:r>
      <w:r w:rsidR="00BB1B98" w:rsidRPr="00BB1B98">
        <w:rPr>
          <w:vertAlign w:val="superscript"/>
        </w:rPr>
        <w:t>st</w:t>
      </w:r>
      <w:r w:rsidR="00BB1B98">
        <w:t xml:space="preserve"> </w:t>
      </w:r>
      <w:r w:rsidR="008B2312" w:rsidRPr="008D2168">
        <w:t xml:space="preserve"> </w:t>
      </w:r>
      <w:r w:rsidRPr="008D2168">
        <w:t>May 2021.</w:t>
      </w:r>
      <w:r w:rsidR="00D9614C">
        <w:t xml:space="preserve"> Any applications received after this time will not be considered. </w:t>
      </w:r>
    </w:p>
    <w:p w14:paraId="25CF77AC" w14:textId="14180710" w:rsidR="006C33B5" w:rsidRPr="006C33B5" w:rsidRDefault="006C33B5">
      <w:pPr>
        <w:rPr>
          <w:b/>
          <w:bCs/>
          <w:sz w:val="24"/>
          <w:szCs w:val="24"/>
        </w:rPr>
      </w:pPr>
      <w:r w:rsidRPr="006C33B5">
        <w:rPr>
          <w:b/>
          <w:bCs/>
          <w:sz w:val="24"/>
          <w:szCs w:val="24"/>
        </w:rPr>
        <w:t>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C33B5" w14:paraId="7051CD3A" w14:textId="77777777" w:rsidTr="007C0465">
        <w:tc>
          <w:tcPr>
            <w:tcW w:w="3681" w:type="dxa"/>
          </w:tcPr>
          <w:p w14:paraId="506138AF" w14:textId="2FA9A6A3" w:rsidR="006C33B5" w:rsidRPr="006C33B5" w:rsidRDefault="006C33B5">
            <w:pPr>
              <w:rPr>
                <w:b/>
                <w:bCs/>
              </w:rPr>
            </w:pPr>
            <w:r w:rsidRPr="006C33B5">
              <w:rPr>
                <w:b/>
                <w:bCs/>
              </w:rPr>
              <w:t>Project contact name</w:t>
            </w:r>
          </w:p>
        </w:tc>
        <w:tc>
          <w:tcPr>
            <w:tcW w:w="5335" w:type="dxa"/>
          </w:tcPr>
          <w:p w14:paraId="3CC86EDC" w14:textId="77777777" w:rsidR="006C33B5" w:rsidRPr="006C33B5" w:rsidRDefault="006C33B5">
            <w:pPr>
              <w:rPr>
                <w:b/>
                <w:bCs/>
              </w:rPr>
            </w:pPr>
          </w:p>
        </w:tc>
      </w:tr>
      <w:tr w:rsidR="006C33B5" w14:paraId="26553915" w14:textId="77777777" w:rsidTr="007C0465">
        <w:tc>
          <w:tcPr>
            <w:tcW w:w="3681" w:type="dxa"/>
          </w:tcPr>
          <w:p w14:paraId="0D3B2C13" w14:textId="1A6A9701" w:rsidR="006C33B5" w:rsidRPr="006C33B5" w:rsidRDefault="006C33B5">
            <w:pPr>
              <w:rPr>
                <w:b/>
                <w:bCs/>
              </w:rPr>
            </w:pPr>
            <w:r w:rsidRPr="006C33B5">
              <w:rPr>
                <w:b/>
                <w:bCs/>
              </w:rPr>
              <w:t>Project contact email</w:t>
            </w:r>
          </w:p>
        </w:tc>
        <w:tc>
          <w:tcPr>
            <w:tcW w:w="5335" w:type="dxa"/>
          </w:tcPr>
          <w:p w14:paraId="32168E13" w14:textId="77777777" w:rsidR="006C33B5" w:rsidRPr="006C33B5" w:rsidRDefault="006C33B5">
            <w:pPr>
              <w:rPr>
                <w:b/>
                <w:bCs/>
              </w:rPr>
            </w:pPr>
          </w:p>
        </w:tc>
      </w:tr>
      <w:tr w:rsidR="006C33B5" w14:paraId="61F89CEE" w14:textId="77777777" w:rsidTr="007C0465">
        <w:tc>
          <w:tcPr>
            <w:tcW w:w="3681" w:type="dxa"/>
          </w:tcPr>
          <w:p w14:paraId="52E099EE" w14:textId="77777777" w:rsidR="006C33B5" w:rsidRPr="006C33B5" w:rsidRDefault="006C33B5">
            <w:pPr>
              <w:rPr>
                <w:b/>
                <w:bCs/>
              </w:rPr>
            </w:pPr>
            <w:r w:rsidRPr="006C33B5">
              <w:rPr>
                <w:b/>
                <w:bCs/>
              </w:rPr>
              <w:t xml:space="preserve">Organisation </w:t>
            </w:r>
          </w:p>
          <w:p w14:paraId="2E7BADBA" w14:textId="31CAF9DE" w:rsidR="006C33B5" w:rsidRPr="006C33B5" w:rsidRDefault="006C33B5">
            <w:r w:rsidRPr="006C33B5">
              <w:t>(this should be the lead organisation if submitting a consortium bid)</w:t>
            </w:r>
          </w:p>
        </w:tc>
        <w:tc>
          <w:tcPr>
            <w:tcW w:w="5335" w:type="dxa"/>
          </w:tcPr>
          <w:p w14:paraId="59C47CE7" w14:textId="77777777" w:rsidR="006C33B5" w:rsidRPr="006C33B5" w:rsidRDefault="006C33B5">
            <w:pPr>
              <w:rPr>
                <w:b/>
                <w:bCs/>
              </w:rPr>
            </w:pPr>
          </w:p>
        </w:tc>
      </w:tr>
      <w:tr w:rsidR="006C33B5" w14:paraId="6C06A284" w14:textId="77777777" w:rsidTr="007C0465">
        <w:tc>
          <w:tcPr>
            <w:tcW w:w="3681" w:type="dxa"/>
          </w:tcPr>
          <w:p w14:paraId="108338E6" w14:textId="77777777" w:rsidR="006C33B5" w:rsidRDefault="006C33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partners </w:t>
            </w:r>
          </w:p>
          <w:p w14:paraId="19A94FB3" w14:textId="7B7D20D5" w:rsidR="006C33B5" w:rsidRPr="006C33B5" w:rsidRDefault="006C33B5">
            <w:r>
              <w:t>(only applicable if a consortium bid)</w:t>
            </w:r>
          </w:p>
        </w:tc>
        <w:tc>
          <w:tcPr>
            <w:tcW w:w="5335" w:type="dxa"/>
          </w:tcPr>
          <w:p w14:paraId="0F633576" w14:textId="77777777" w:rsidR="006C33B5" w:rsidRPr="006C33B5" w:rsidRDefault="006C33B5">
            <w:pPr>
              <w:rPr>
                <w:b/>
                <w:bCs/>
              </w:rPr>
            </w:pPr>
          </w:p>
        </w:tc>
      </w:tr>
    </w:tbl>
    <w:p w14:paraId="23D21559" w14:textId="0A617615" w:rsidR="006C33B5" w:rsidRDefault="006C33B5">
      <w:pPr>
        <w:rPr>
          <w:b/>
          <w:bCs/>
          <w:sz w:val="24"/>
          <w:szCs w:val="24"/>
        </w:rPr>
      </w:pPr>
    </w:p>
    <w:p w14:paraId="57FBA9EB" w14:textId="4F382FF8" w:rsidR="006C33B5" w:rsidRDefault="006C33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About the pro</w:t>
      </w:r>
      <w:r w:rsidR="007C0465">
        <w:rPr>
          <w:b/>
          <w:bCs/>
          <w:sz w:val="24"/>
          <w:szCs w:val="24"/>
        </w:rPr>
        <w:t>posal</w:t>
      </w:r>
      <w:r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C0465" w14:paraId="46DF677C" w14:textId="77777777" w:rsidTr="007C0465">
        <w:tc>
          <w:tcPr>
            <w:tcW w:w="3681" w:type="dxa"/>
          </w:tcPr>
          <w:p w14:paraId="3BE0C1F5" w14:textId="76D049BC" w:rsidR="007C0465" w:rsidRPr="006C33B5" w:rsidRDefault="007C0465">
            <w:pPr>
              <w:rPr>
                <w:b/>
                <w:bCs/>
              </w:rPr>
            </w:pPr>
            <w:r>
              <w:rPr>
                <w:b/>
                <w:bCs/>
              </w:rPr>
              <w:t>Proposal title</w:t>
            </w:r>
          </w:p>
        </w:tc>
        <w:tc>
          <w:tcPr>
            <w:tcW w:w="5335" w:type="dxa"/>
          </w:tcPr>
          <w:p w14:paraId="387DA2E8" w14:textId="77777777" w:rsidR="007C0465" w:rsidRPr="006C33B5" w:rsidRDefault="007C0465">
            <w:pPr>
              <w:rPr>
                <w:b/>
                <w:bCs/>
              </w:rPr>
            </w:pPr>
          </w:p>
        </w:tc>
      </w:tr>
      <w:tr w:rsidR="006C33B5" w14:paraId="5733F58E" w14:textId="77777777" w:rsidTr="007C0465">
        <w:tc>
          <w:tcPr>
            <w:tcW w:w="3681" w:type="dxa"/>
          </w:tcPr>
          <w:p w14:paraId="2A229CB4" w14:textId="0FD6AB30" w:rsidR="006C33B5" w:rsidRDefault="00843A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6C33B5" w:rsidRPr="006C33B5">
              <w:rPr>
                <w:b/>
                <w:bCs/>
              </w:rPr>
              <w:t>Value of bid (£)</w:t>
            </w:r>
          </w:p>
          <w:p w14:paraId="08390826" w14:textId="77777777" w:rsidR="00843A15" w:rsidRDefault="00843A15">
            <w:pPr>
              <w:rPr>
                <w:b/>
                <w:bCs/>
              </w:rPr>
            </w:pPr>
            <w:r>
              <w:rPr>
                <w:b/>
                <w:bCs/>
              </w:rPr>
              <w:t>Revenue (£)</w:t>
            </w:r>
          </w:p>
          <w:p w14:paraId="42B62387" w14:textId="434AB7E3" w:rsidR="00843A15" w:rsidRPr="006C33B5" w:rsidRDefault="00843A15">
            <w:pPr>
              <w:rPr>
                <w:b/>
                <w:bCs/>
              </w:rPr>
            </w:pPr>
            <w:r>
              <w:rPr>
                <w:b/>
                <w:bCs/>
              </w:rPr>
              <w:t>Capital (£)</w:t>
            </w:r>
          </w:p>
        </w:tc>
        <w:tc>
          <w:tcPr>
            <w:tcW w:w="5335" w:type="dxa"/>
          </w:tcPr>
          <w:p w14:paraId="607DDA7E" w14:textId="77777777" w:rsidR="006C33B5" w:rsidRPr="006C33B5" w:rsidRDefault="006C33B5">
            <w:pPr>
              <w:rPr>
                <w:b/>
                <w:bCs/>
              </w:rPr>
            </w:pPr>
          </w:p>
        </w:tc>
      </w:tr>
      <w:tr w:rsidR="006C33B5" w14:paraId="49D4E3B8" w14:textId="77777777" w:rsidTr="007C0465">
        <w:tc>
          <w:tcPr>
            <w:tcW w:w="3681" w:type="dxa"/>
          </w:tcPr>
          <w:p w14:paraId="082D02ED" w14:textId="0AD5E52A" w:rsidR="006C33B5" w:rsidRPr="006C33B5" w:rsidRDefault="006C33B5">
            <w:pPr>
              <w:rPr>
                <w:b/>
                <w:bCs/>
              </w:rPr>
            </w:pPr>
            <w:r w:rsidRPr="006C33B5">
              <w:rPr>
                <w:b/>
                <w:bCs/>
              </w:rPr>
              <w:t>Match funding - Have you already secured any other source of funding for this project?</w:t>
            </w:r>
          </w:p>
        </w:tc>
        <w:tc>
          <w:tcPr>
            <w:tcW w:w="5335" w:type="dxa"/>
          </w:tcPr>
          <w:p w14:paraId="6837A992" w14:textId="77777777" w:rsidR="006C33B5" w:rsidRDefault="006C33B5">
            <w:pPr>
              <w:rPr>
                <w:b/>
                <w:bCs/>
              </w:rPr>
            </w:pPr>
          </w:p>
          <w:p w14:paraId="25A67573" w14:textId="77777777" w:rsidR="007C0465" w:rsidRDefault="007C0465">
            <w:pPr>
              <w:rPr>
                <w:b/>
                <w:bCs/>
              </w:rPr>
            </w:pPr>
          </w:p>
          <w:p w14:paraId="41D60043" w14:textId="3A713FB9" w:rsidR="007C0465" w:rsidRPr="006C33B5" w:rsidRDefault="007C0465">
            <w:pPr>
              <w:rPr>
                <w:b/>
                <w:bCs/>
              </w:rPr>
            </w:pPr>
          </w:p>
        </w:tc>
      </w:tr>
      <w:tr w:rsidR="006C33B5" w14:paraId="2B2D806D" w14:textId="77777777" w:rsidTr="007C0465">
        <w:tc>
          <w:tcPr>
            <w:tcW w:w="3681" w:type="dxa"/>
          </w:tcPr>
          <w:p w14:paraId="6D3A322D" w14:textId="77777777" w:rsidR="009E7F42" w:rsidRDefault="006C33B5">
            <w:pPr>
              <w:rPr>
                <w:b/>
                <w:bCs/>
              </w:rPr>
            </w:pPr>
            <w:r w:rsidRPr="006C33B5">
              <w:rPr>
                <w:b/>
                <w:bCs/>
              </w:rPr>
              <w:t>Under which investment priority or priorities of the UK Community Renewal Fund you are considering applying</w:t>
            </w:r>
          </w:p>
          <w:p w14:paraId="7738BC88" w14:textId="75986E6C" w:rsidR="009E7F42" w:rsidRPr="009E7F42" w:rsidRDefault="009E7F42">
            <w:pPr>
              <w:rPr>
                <w:bCs/>
              </w:rPr>
            </w:pPr>
            <w:r w:rsidRPr="009E7F42">
              <w:rPr>
                <w:bCs/>
              </w:rPr>
              <w:t xml:space="preserve">Note: DCC’s own priorities </w:t>
            </w:r>
          </w:p>
        </w:tc>
        <w:tc>
          <w:tcPr>
            <w:tcW w:w="5335" w:type="dxa"/>
          </w:tcPr>
          <w:p w14:paraId="6C8AA0F4" w14:textId="7A274F0F" w:rsidR="006C33B5" w:rsidRPr="006C33B5" w:rsidRDefault="006C33B5" w:rsidP="006C33B5">
            <w:pPr>
              <w:tabs>
                <w:tab w:val="left" w:pos="1680"/>
              </w:tabs>
            </w:pPr>
            <w:r w:rsidRPr="006C33B5">
              <w:t xml:space="preserve">Business  </w:t>
            </w:r>
            <w:sdt>
              <w:sdtPr>
                <w:id w:val="211987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33B5">
              <w:tab/>
              <w:t xml:space="preserve"> </w:t>
            </w:r>
          </w:p>
          <w:p w14:paraId="453A66E8" w14:textId="2713A4DB" w:rsidR="006C33B5" w:rsidRPr="006C33B5" w:rsidRDefault="006C33B5">
            <w:r w:rsidRPr="006C33B5">
              <w:t xml:space="preserve">Community &amp; place </w:t>
            </w:r>
            <w:sdt>
              <w:sdtPr>
                <w:id w:val="-56558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5494A6" w14:textId="6AD79FEF" w:rsidR="006C33B5" w:rsidRDefault="006C33B5">
            <w:r w:rsidRPr="006C33B5">
              <w:t xml:space="preserve">Skills </w:t>
            </w:r>
            <w:sdt>
              <w:sdtPr>
                <w:id w:val="185692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6A5A165" w14:textId="6D1F88EF" w:rsidR="006C33B5" w:rsidRPr="006C33B5" w:rsidRDefault="006C33B5" w:rsidP="006C33B5">
            <w:r w:rsidRPr="006C33B5">
              <w:t xml:space="preserve">Supporting employment </w:t>
            </w:r>
            <w:sdt>
              <w:sdtPr>
                <w:id w:val="146623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C33B5" w14:paraId="413F7BE1" w14:textId="77777777" w:rsidTr="007C0465">
        <w:tc>
          <w:tcPr>
            <w:tcW w:w="3681" w:type="dxa"/>
          </w:tcPr>
          <w:p w14:paraId="18411D3E" w14:textId="77777777" w:rsidR="006C33B5" w:rsidRDefault="006C33B5">
            <w:pPr>
              <w:rPr>
                <w:b/>
                <w:bCs/>
              </w:rPr>
            </w:pPr>
            <w:r>
              <w:rPr>
                <w:b/>
                <w:bCs/>
              </w:rPr>
              <w:t>Estimated project start date</w:t>
            </w:r>
          </w:p>
          <w:p w14:paraId="0D23F54F" w14:textId="4509DF8F" w:rsidR="006C33B5" w:rsidRPr="006C33B5" w:rsidRDefault="006C33B5">
            <w:r w:rsidRPr="006C33B5">
              <w:t>UK Government approval is expected by August 2021.</w:t>
            </w:r>
          </w:p>
        </w:tc>
        <w:tc>
          <w:tcPr>
            <w:tcW w:w="5335" w:type="dxa"/>
          </w:tcPr>
          <w:p w14:paraId="37869644" w14:textId="77777777" w:rsidR="006C33B5" w:rsidRDefault="006C33B5" w:rsidP="006C33B5">
            <w:pPr>
              <w:rPr>
                <w:b/>
                <w:bCs/>
              </w:rPr>
            </w:pPr>
          </w:p>
        </w:tc>
      </w:tr>
      <w:tr w:rsidR="006C33B5" w14:paraId="16305764" w14:textId="77777777" w:rsidTr="007C0465">
        <w:tc>
          <w:tcPr>
            <w:tcW w:w="3681" w:type="dxa"/>
          </w:tcPr>
          <w:p w14:paraId="5749F5B1" w14:textId="77777777" w:rsidR="006C33B5" w:rsidRDefault="007C0465">
            <w:pPr>
              <w:rPr>
                <w:b/>
                <w:bCs/>
              </w:rPr>
            </w:pPr>
            <w:r>
              <w:rPr>
                <w:b/>
                <w:bCs/>
              </w:rPr>
              <w:t>Estimated project end date</w:t>
            </w:r>
          </w:p>
          <w:p w14:paraId="5E8BFB3E" w14:textId="65033174" w:rsidR="007C0465" w:rsidRPr="007C0465" w:rsidRDefault="007C0465">
            <w:r w:rsidRPr="007C0465">
              <w:t>Projects must be delivered and financially completed by 31.03.2</w:t>
            </w:r>
            <w:r>
              <w:t>2.</w:t>
            </w:r>
          </w:p>
        </w:tc>
        <w:tc>
          <w:tcPr>
            <w:tcW w:w="5335" w:type="dxa"/>
          </w:tcPr>
          <w:p w14:paraId="3B325D41" w14:textId="77777777" w:rsidR="006C33B5" w:rsidRDefault="006C33B5" w:rsidP="006C33B5">
            <w:pPr>
              <w:rPr>
                <w:b/>
                <w:bCs/>
              </w:rPr>
            </w:pPr>
          </w:p>
        </w:tc>
      </w:tr>
      <w:tr w:rsidR="007C0465" w14:paraId="5BB2C2BF" w14:textId="77777777" w:rsidTr="007C0465">
        <w:tc>
          <w:tcPr>
            <w:tcW w:w="3681" w:type="dxa"/>
          </w:tcPr>
          <w:p w14:paraId="389C9193" w14:textId="3AD64166" w:rsidR="007C0465" w:rsidRDefault="007C0465">
            <w:pPr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 xml:space="preserve">Project description </w:t>
            </w:r>
            <w:r w:rsidRPr="007C0465">
              <w:t>(</w:t>
            </w:r>
            <w:r w:rsidR="00BB1B98">
              <w:t>m</w:t>
            </w:r>
            <w:r w:rsidRPr="007C0465">
              <w:t>ax. 100 words)</w:t>
            </w:r>
          </w:p>
        </w:tc>
        <w:tc>
          <w:tcPr>
            <w:tcW w:w="5335" w:type="dxa"/>
          </w:tcPr>
          <w:p w14:paraId="6C365D57" w14:textId="77777777" w:rsidR="007C0465" w:rsidRDefault="007C0465" w:rsidP="006C33B5">
            <w:pPr>
              <w:rPr>
                <w:b/>
                <w:bCs/>
              </w:rPr>
            </w:pPr>
          </w:p>
          <w:p w14:paraId="4AB15F27" w14:textId="77777777" w:rsidR="007C0465" w:rsidRDefault="007C0465" w:rsidP="006C33B5">
            <w:pPr>
              <w:rPr>
                <w:b/>
                <w:bCs/>
              </w:rPr>
            </w:pPr>
          </w:p>
          <w:p w14:paraId="26990583" w14:textId="77777777" w:rsidR="007C0465" w:rsidRDefault="007C0465" w:rsidP="006C33B5">
            <w:pPr>
              <w:rPr>
                <w:b/>
                <w:bCs/>
              </w:rPr>
            </w:pPr>
          </w:p>
          <w:p w14:paraId="698984A6" w14:textId="07BD8E99" w:rsidR="007C0465" w:rsidRDefault="007C0465" w:rsidP="006C33B5">
            <w:pPr>
              <w:rPr>
                <w:b/>
                <w:bCs/>
              </w:rPr>
            </w:pPr>
          </w:p>
        </w:tc>
      </w:tr>
      <w:bookmarkEnd w:id="0"/>
      <w:tr w:rsidR="007C0465" w14:paraId="7FF12CD2" w14:textId="77777777" w:rsidTr="007C0465">
        <w:tc>
          <w:tcPr>
            <w:tcW w:w="3681" w:type="dxa"/>
          </w:tcPr>
          <w:p w14:paraId="73725BB4" w14:textId="602996AB" w:rsidR="007C0465" w:rsidRPr="007C0465" w:rsidRDefault="007C0465" w:rsidP="007C0465">
            <w:pPr>
              <w:rPr>
                <w:b/>
                <w:bCs/>
              </w:rPr>
            </w:pPr>
            <w:r w:rsidRPr="007C0465">
              <w:rPr>
                <w:b/>
                <w:bCs/>
              </w:rPr>
              <w:t xml:space="preserve">Project Delivery Model </w:t>
            </w:r>
            <w:r w:rsidRPr="007C0465">
              <w:t>(Max. 100 words)</w:t>
            </w:r>
          </w:p>
          <w:p w14:paraId="05350C6B" w14:textId="77777777" w:rsidR="007C0465" w:rsidRPr="007C0465" w:rsidRDefault="007C0465" w:rsidP="007C0465">
            <w:pPr>
              <w:rPr>
                <w:b/>
                <w:bCs/>
              </w:rPr>
            </w:pPr>
          </w:p>
          <w:p w14:paraId="5F2A1A71" w14:textId="3FF74703" w:rsidR="007C0465" w:rsidRDefault="007C0465" w:rsidP="007C0465">
            <w:r w:rsidRPr="007C0465">
              <w:t>Please explain here any planned actions to ensure project completion by 31.03.22</w:t>
            </w:r>
          </w:p>
          <w:p w14:paraId="0C6C1FCD" w14:textId="2B0CA98E" w:rsidR="009E7F42" w:rsidRDefault="009E7F42" w:rsidP="007C0465"/>
          <w:p w14:paraId="1FD17B43" w14:textId="0D42A04D" w:rsidR="009E7F42" w:rsidRPr="007C0465" w:rsidRDefault="009E7F42" w:rsidP="007C0465">
            <w:r>
              <w:t>Will this involve recruiting staff – which is a potential risk to delivery in 6 months</w:t>
            </w:r>
          </w:p>
          <w:p w14:paraId="09E17134" w14:textId="77777777" w:rsidR="007C0465" w:rsidRDefault="007C0465" w:rsidP="007C0465">
            <w:pPr>
              <w:rPr>
                <w:b/>
                <w:bCs/>
              </w:rPr>
            </w:pPr>
          </w:p>
        </w:tc>
        <w:tc>
          <w:tcPr>
            <w:tcW w:w="5335" w:type="dxa"/>
          </w:tcPr>
          <w:p w14:paraId="2AD32D9A" w14:textId="77777777" w:rsidR="007C0465" w:rsidRDefault="007C0465" w:rsidP="007C0465">
            <w:pPr>
              <w:rPr>
                <w:b/>
                <w:bCs/>
              </w:rPr>
            </w:pPr>
          </w:p>
          <w:p w14:paraId="63570DC4" w14:textId="77777777" w:rsidR="007C0465" w:rsidRDefault="007C0465" w:rsidP="007C0465">
            <w:pPr>
              <w:rPr>
                <w:b/>
                <w:bCs/>
              </w:rPr>
            </w:pPr>
          </w:p>
          <w:p w14:paraId="3551B2B9" w14:textId="77777777" w:rsidR="007C0465" w:rsidRDefault="007C0465" w:rsidP="007C0465">
            <w:pPr>
              <w:rPr>
                <w:b/>
                <w:bCs/>
              </w:rPr>
            </w:pPr>
          </w:p>
          <w:p w14:paraId="7915F393" w14:textId="77777777" w:rsidR="007C0465" w:rsidRDefault="007C0465" w:rsidP="007C0465">
            <w:pPr>
              <w:rPr>
                <w:b/>
                <w:bCs/>
              </w:rPr>
            </w:pPr>
          </w:p>
          <w:p w14:paraId="3A23692B" w14:textId="77777777" w:rsidR="007C0465" w:rsidRDefault="007C0465" w:rsidP="007C0465">
            <w:pPr>
              <w:rPr>
                <w:b/>
                <w:bCs/>
              </w:rPr>
            </w:pPr>
          </w:p>
          <w:p w14:paraId="6CEBEF30" w14:textId="77777777" w:rsidR="007C0465" w:rsidRDefault="007C0465" w:rsidP="007C0465">
            <w:pPr>
              <w:rPr>
                <w:b/>
                <w:bCs/>
              </w:rPr>
            </w:pPr>
          </w:p>
          <w:p w14:paraId="73483DCB" w14:textId="77777777" w:rsidR="007C0465" w:rsidRDefault="007C0465" w:rsidP="007C0465">
            <w:pPr>
              <w:rPr>
                <w:b/>
                <w:bCs/>
              </w:rPr>
            </w:pPr>
          </w:p>
          <w:p w14:paraId="28C09A6E" w14:textId="35778058" w:rsidR="007C0465" w:rsidRDefault="007C0465" w:rsidP="007C0465">
            <w:pPr>
              <w:rPr>
                <w:b/>
                <w:bCs/>
              </w:rPr>
            </w:pPr>
          </w:p>
        </w:tc>
      </w:tr>
      <w:tr w:rsidR="007C0465" w14:paraId="38C15F2F" w14:textId="77777777" w:rsidTr="007C0465">
        <w:tc>
          <w:tcPr>
            <w:tcW w:w="3681" w:type="dxa"/>
          </w:tcPr>
          <w:p w14:paraId="38095D48" w14:textId="77777777" w:rsidR="007C0465" w:rsidRDefault="007C0465" w:rsidP="007C0465">
            <w:r>
              <w:rPr>
                <w:b/>
                <w:bCs/>
              </w:rPr>
              <w:lastRenderedPageBreak/>
              <w:t xml:space="preserve">Project Outcomes </w:t>
            </w:r>
            <w:r w:rsidRPr="007C0465">
              <w:t>(Max. 100 words)</w:t>
            </w:r>
          </w:p>
          <w:p w14:paraId="365574E3" w14:textId="69E6D54E" w:rsidR="00843A15" w:rsidRPr="00843A15" w:rsidRDefault="00843A15" w:rsidP="007C0465">
            <w:pPr>
              <w:rPr>
                <w:bCs/>
              </w:rPr>
            </w:pPr>
            <w:r>
              <w:rPr>
                <w:bCs/>
              </w:rPr>
              <w:t xml:space="preserve">Identify participant type and proposed outcomes. </w:t>
            </w:r>
          </w:p>
        </w:tc>
        <w:tc>
          <w:tcPr>
            <w:tcW w:w="5335" w:type="dxa"/>
          </w:tcPr>
          <w:p w14:paraId="61960072" w14:textId="77777777" w:rsidR="007C0465" w:rsidRDefault="007C0465" w:rsidP="007C0465">
            <w:pPr>
              <w:rPr>
                <w:b/>
                <w:bCs/>
              </w:rPr>
            </w:pPr>
          </w:p>
          <w:p w14:paraId="47DF4C9D" w14:textId="77777777" w:rsidR="007C0465" w:rsidRDefault="007C0465" w:rsidP="007C0465">
            <w:pPr>
              <w:rPr>
                <w:b/>
                <w:bCs/>
              </w:rPr>
            </w:pPr>
          </w:p>
          <w:p w14:paraId="77792FD3" w14:textId="77777777" w:rsidR="007C0465" w:rsidRDefault="007C0465" w:rsidP="007C0465">
            <w:pPr>
              <w:rPr>
                <w:b/>
                <w:bCs/>
              </w:rPr>
            </w:pPr>
          </w:p>
          <w:p w14:paraId="0771EDED" w14:textId="0EDAB5B2" w:rsidR="007C0465" w:rsidRDefault="007C0465" w:rsidP="007C0465">
            <w:pPr>
              <w:rPr>
                <w:b/>
                <w:bCs/>
              </w:rPr>
            </w:pPr>
          </w:p>
        </w:tc>
      </w:tr>
      <w:tr w:rsidR="00BB1B98" w14:paraId="1F1B4371" w14:textId="77777777" w:rsidTr="007C0465">
        <w:tc>
          <w:tcPr>
            <w:tcW w:w="3681" w:type="dxa"/>
          </w:tcPr>
          <w:p w14:paraId="21104004" w14:textId="149C5206" w:rsidR="00BB1B98" w:rsidRPr="00BB1B98" w:rsidRDefault="00BB1B98" w:rsidP="007C0465">
            <w:pPr>
              <w:rPr>
                <w:bCs/>
              </w:rPr>
            </w:pPr>
            <w:r>
              <w:rPr>
                <w:b/>
                <w:bCs/>
              </w:rPr>
              <w:t xml:space="preserve">Support for Employment: </w:t>
            </w:r>
            <w:r w:rsidRPr="00BB1B98">
              <w:rPr>
                <w:bCs/>
              </w:rPr>
              <w:t>if submitting a bid under the support for employment theme please provide information on how it complements rather than duplicates existing activity.</w:t>
            </w:r>
            <w:r>
              <w:rPr>
                <w:b/>
                <w:bCs/>
              </w:rPr>
              <w:t xml:space="preserve">  </w:t>
            </w:r>
            <w:r>
              <w:rPr>
                <w:bCs/>
              </w:rPr>
              <w:t>(Max. 150 words)</w:t>
            </w:r>
          </w:p>
        </w:tc>
        <w:tc>
          <w:tcPr>
            <w:tcW w:w="5335" w:type="dxa"/>
          </w:tcPr>
          <w:p w14:paraId="077498EC" w14:textId="77777777" w:rsidR="00BB1B98" w:rsidRDefault="00BB1B98" w:rsidP="007C0465">
            <w:pPr>
              <w:rPr>
                <w:b/>
                <w:bCs/>
              </w:rPr>
            </w:pPr>
          </w:p>
        </w:tc>
      </w:tr>
    </w:tbl>
    <w:p w14:paraId="7A49B76E" w14:textId="77777777" w:rsidR="006C33B5" w:rsidRDefault="006C33B5">
      <w:pPr>
        <w:rPr>
          <w:b/>
          <w:bCs/>
          <w:sz w:val="24"/>
          <w:szCs w:val="24"/>
        </w:rPr>
      </w:pPr>
    </w:p>
    <w:p w14:paraId="5E136661" w14:textId="77777777" w:rsidR="006C33B5" w:rsidRDefault="006C33B5">
      <w:pPr>
        <w:rPr>
          <w:b/>
          <w:bCs/>
          <w:sz w:val="24"/>
          <w:szCs w:val="24"/>
        </w:rPr>
      </w:pPr>
    </w:p>
    <w:p w14:paraId="14627352" w14:textId="77777777" w:rsidR="006C33B5" w:rsidRPr="006C33B5" w:rsidRDefault="006C33B5">
      <w:pPr>
        <w:rPr>
          <w:b/>
          <w:bCs/>
          <w:sz w:val="24"/>
          <w:szCs w:val="24"/>
        </w:rPr>
      </w:pPr>
    </w:p>
    <w:sectPr w:rsidR="006C33B5" w:rsidRPr="006C3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B5"/>
    <w:rsid w:val="00064DA2"/>
    <w:rsid w:val="001A39A2"/>
    <w:rsid w:val="00687883"/>
    <w:rsid w:val="006C16FD"/>
    <w:rsid w:val="006C33B5"/>
    <w:rsid w:val="007C0465"/>
    <w:rsid w:val="00843A15"/>
    <w:rsid w:val="008B2312"/>
    <w:rsid w:val="008D2168"/>
    <w:rsid w:val="008F7342"/>
    <w:rsid w:val="009E7F42"/>
    <w:rsid w:val="00BB1B98"/>
    <w:rsid w:val="00D50495"/>
    <w:rsid w:val="00D9614C"/>
    <w:rsid w:val="00D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63C4"/>
  <w15:chartTrackingRefBased/>
  <w15:docId w15:val="{10A7B951-B3FB-4653-81C6-A626036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ndeecity.gov.uk/" TargetMode="External"/><Relationship Id="rId4" Type="http://schemas.openxmlformats.org/officeDocument/2006/relationships/hyperlink" Target="mailto:CRF@dundeecit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Hynds</dc:creator>
  <cp:keywords/>
  <dc:description/>
  <cp:lastModifiedBy>diane milne</cp:lastModifiedBy>
  <cp:revision>6</cp:revision>
  <dcterms:created xsi:type="dcterms:W3CDTF">2021-05-04T11:48:00Z</dcterms:created>
  <dcterms:modified xsi:type="dcterms:W3CDTF">2021-05-06T07:36:00Z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2021-04-22T14:23:04Z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48f0f4e0-902c-4c23-9759-02b6aabcdea8</vt:lpwstr>
  </property>
  <property fmtid="{D5CDD505-2E9C-101B-9397-08002B2CF9AE}" pid="8" name="MSIP_Label_3c381991-eab8-4fff-8f2f-4f88109aa1cd_ContentBits">
    <vt:lpwstr>0</vt:lpwstr>
  </property>
</Properties>
</file>