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B934D" w14:textId="1E43DDBA" w:rsidR="002C6702" w:rsidRDefault="004764E6" w:rsidP="002C6702">
      <w:pPr>
        <w:rPr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57728" behindDoc="0" locked="0" layoutInCell="1" allowOverlap="1" wp14:anchorId="14315092" wp14:editId="3E88701C">
            <wp:simplePos x="0" y="0"/>
            <wp:positionH relativeFrom="column">
              <wp:posOffset>3815715</wp:posOffset>
            </wp:positionH>
            <wp:positionV relativeFrom="paragraph">
              <wp:posOffset>-752475</wp:posOffset>
            </wp:positionV>
            <wp:extent cx="1998345" cy="1159510"/>
            <wp:effectExtent l="0" t="0" r="0" b="0"/>
            <wp:wrapNone/>
            <wp:docPr id="2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CEA19A" w14:textId="77777777" w:rsidR="002C6702" w:rsidRDefault="002C6702" w:rsidP="002C6702">
      <w:pPr>
        <w:rPr>
          <w:lang w:val="en-US"/>
        </w:rPr>
      </w:pPr>
    </w:p>
    <w:p w14:paraId="0B1A665E" w14:textId="77777777" w:rsidR="002C6702" w:rsidRDefault="002C6702" w:rsidP="002C6702">
      <w:pPr>
        <w:rPr>
          <w:lang w:val="en-US"/>
        </w:rPr>
      </w:pPr>
    </w:p>
    <w:p w14:paraId="0ED5DA53" w14:textId="77777777" w:rsidR="00FB76D2" w:rsidRDefault="00FB76D2" w:rsidP="002C6702">
      <w:pPr>
        <w:pStyle w:val="A-head"/>
      </w:pPr>
      <w:r>
        <w:t>Notification of secrecy requirements – the count</w:t>
      </w:r>
    </w:p>
    <w:p w14:paraId="3D256224" w14:textId="77777777" w:rsidR="002C6702" w:rsidRPr="00F24EA9" w:rsidRDefault="002C6702" w:rsidP="002C6702">
      <w:pPr>
        <w:pStyle w:val="B-head"/>
      </w:pPr>
      <w:r w:rsidRPr="00F24EA9">
        <w:t xml:space="preserve">Section 66 of the Representation of the People Act 1983 (as amended) </w:t>
      </w:r>
    </w:p>
    <w:p w14:paraId="5E32DD90" w14:textId="77777777" w:rsidR="002C6702" w:rsidRPr="00F24EA9" w:rsidRDefault="002C6702" w:rsidP="002C6702">
      <w:pPr>
        <w:autoSpaceDE w:val="0"/>
        <w:autoSpaceDN w:val="0"/>
        <w:adjustRightInd w:val="0"/>
      </w:pPr>
      <w:r w:rsidRPr="00F24EA9">
        <w:t>[ ... ]</w:t>
      </w:r>
    </w:p>
    <w:p w14:paraId="606AB906" w14:textId="77777777" w:rsidR="002C6702" w:rsidRPr="00F24EA9" w:rsidRDefault="002C6702" w:rsidP="002C6702">
      <w:pPr>
        <w:autoSpaceDE w:val="0"/>
        <w:autoSpaceDN w:val="0"/>
        <w:adjustRightInd w:val="0"/>
      </w:pPr>
    </w:p>
    <w:p w14:paraId="7949019A" w14:textId="77777777" w:rsidR="002C6702" w:rsidRPr="00F24EA9" w:rsidRDefault="002C6702" w:rsidP="002C6702">
      <w:pPr>
        <w:autoSpaceDE w:val="0"/>
        <w:autoSpaceDN w:val="0"/>
        <w:adjustRightInd w:val="0"/>
      </w:pPr>
      <w:r w:rsidRPr="00F24EA9">
        <w:t>(2) Every person attending at the counting of the votes shall maintain and aid in maintaining the secrecy of voting and shall not –</w:t>
      </w:r>
    </w:p>
    <w:p w14:paraId="00CF7CC4" w14:textId="77777777" w:rsidR="002C6702" w:rsidRPr="00F24EA9" w:rsidRDefault="002C6702" w:rsidP="002C6702">
      <w:pPr>
        <w:autoSpaceDE w:val="0"/>
        <w:autoSpaceDN w:val="0"/>
        <w:adjustRightInd w:val="0"/>
      </w:pPr>
    </w:p>
    <w:p w14:paraId="32F21C95" w14:textId="77777777" w:rsidR="002C6702" w:rsidRPr="00F24EA9" w:rsidRDefault="002C6702" w:rsidP="002C6702">
      <w:pPr>
        <w:autoSpaceDE w:val="0"/>
        <w:autoSpaceDN w:val="0"/>
        <w:adjustRightInd w:val="0"/>
        <w:ind w:left="567"/>
      </w:pPr>
      <w:r w:rsidRPr="00F24EA9">
        <w:t>(a) ascertain or attempt to ascertain at the counting of the votes the number or other unique identifying mark on the back of any ballot paper;</w:t>
      </w:r>
    </w:p>
    <w:p w14:paraId="0D3F4E82" w14:textId="77777777" w:rsidR="002C6702" w:rsidRPr="00F24EA9" w:rsidRDefault="002C6702" w:rsidP="002C6702">
      <w:pPr>
        <w:autoSpaceDE w:val="0"/>
        <w:autoSpaceDN w:val="0"/>
        <w:adjustRightInd w:val="0"/>
        <w:ind w:left="567"/>
      </w:pPr>
    </w:p>
    <w:p w14:paraId="50B3900E" w14:textId="77777777" w:rsidR="002C6702" w:rsidRPr="00F24EA9" w:rsidRDefault="002C6702" w:rsidP="002C6702">
      <w:pPr>
        <w:autoSpaceDE w:val="0"/>
        <w:autoSpaceDN w:val="0"/>
        <w:adjustRightInd w:val="0"/>
        <w:ind w:left="567"/>
      </w:pPr>
      <w:r w:rsidRPr="00F24EA9">
        <w:t>(b) communicate any information obtained at the counting of the votes as to the candidate for whom any vote is given on any particular ballot paper.</w:t>
      </w:r>
    </w:p>
    <w:p w14:paraId="13AA3B79" w14:textId="77777777" w:rsidR="002C6702" w:rsidRPr="00F24EA9" w:rsidRDefault="002C6702" w:rsidP="002C6702">
      <w:pPr>
        <w:autoSpaceDE w:val="0"/>
        <w:autoSpaceDN w:val="0"/>
        <w:adjustRightInd w:val="0"/>
        <w:ind w:left="567"/>
      </w:pPr>
    </w:p>
    <w:p w14:paraId="04B84C9B" w14:textId="77777777" w:rsidR="002C6702" w:rsidRPr="00F24EA9" w:rsidRDefault="002C6702" w:rsidP="002C6702">
      <w:pPr>
        <w:autoSpaceDE w:val="0"/>
        <w:autoSpaceDN w:val="0"/>
        <w:adjustRightInd w:val="0"/>
      </w:pPr>
      <w:r w:rsidRPr="00F24EA9">
        <w:t>[ ... ]</w:t>
      </w:r>
    </w:p>
    <w:p w14:paraId="2D5F79E7" w14:textId="77777777" w:rsidR="002C6702" w:rsidRPr="00F24EA9" w:rsidRDefault="002C6702" w:rsidP="002C6702">
      <w:pPr>
        <w:autoSpaceDE w:val="0"/>
        <w:autoSpaceDN w:val="0"/>
        <w:adjustRightInd w:val="0"/>
      </w:pPr>
    </w:p>
    <w:p w14:paraId="42D4511C" w14:textId="77777777" w:rsidR="002C6702" w:rsidRDefault="002C6702" w:rsidP="002C6702">
      <w:r w:rsidRPr="00F24EA9">
        <w:t>(6) If a person acts in contravention of this section he shall be liable on summary conviction to a fine not exceeding level 5 on the standard scale or to imprisonment for a term not exceeding 6 months</w:t>
      </w:r>
      <w:r>
        <w:t>.</w:t>
      </w:r>
    </w:p>
    <w:p w14:paraId="66386FDE" w14:textId="77777777" w:rsidR="007A1513" w:rsidRDefault="007A1513" w:rsidP="00B11A4E">
      <w:pPr>
        <w:pStyle w:val="ECB-head"/>
        <w:rPr>
          <w:lang w:val="en-US"/>
        </w:rPr>
      </w:pPr>
    </w:p>
    <w:p w14:paraId="1E28898B" w14:textId="77777777" w:rsidR="007A1513" w:rsidRDefault="007A1513" w:rsidP="00B11A4E">
      <w:pPr>
        <w:pStyle w:val="ECB-head"/>
        <w:rPr>
          <w:lang w:val="en-US"/>
        </w:rPr>
      </w:pPr>
    </w:p>
    <w:sectPr w:rsidR="007A15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50312"/>
    <w:multiLevelType w:val="hybridMultilevel"/>
    <w:tmpl w:val="40348CFC"/>
    <w:lvl w:ilvl="0" w:tplc="0E7630EE">
      <w:start w:val="1"/>
      <w:numFmt w:val="bullet"/>
      <w:pStyle w:val="Boxbulletpoints"/>
      <w:lvlText w:val=""/>
      <w:lvlJc w:val="left"/>
      <w:pPr>
        <w:ind w:left="720" w:hanging="360"/>
      </w:pPr>
      <w:rPr>
        <w:rFonts w:ascii="Symbol" w:hAnsi="Symbol" w:hint="default"/>
        <w:color w:val="0099C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47461"/>
    <w:multiLevelType w:val="hybridMultilevel"/>
    <w:tmpl w:val="E5322A2A"/>
    <w:lvl w:ilvl="0" w:tplc="166A5016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  <w:color w:val="0099C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8F1BBC"/>
    <w:multiLevelType w:val="multilevel"/>
    <w:tmpl w:val="E26C093E"/>
    <w:lvl w:ilvl="0">
      <w:start w:val="1"/>
      <w:numFmt w:val="decimal"/>
      <w:pStyle w:val="Chapterhead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aranumber"/>
      <w:isLgl/>
      <w:lvlText w:val="%1.%2"/>
      <w:lvlJc w:val="left"/>
      <w:pPr>
        <w:ind w:left="108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num w:numId="1" w16cid:durableId="62029545">
    <w:abstractNumId w:val="2"/>
  </w:num>
  <w:num w:numId="2" w16cid:durableId="18897148">
    <w:abstractNumId w:val="1"/>
  </w:num>
  <w:num w:numId="3" w16cid:durableId="23411867">
    <w:abstractNumId w:val="0"/>
  </w:num>
  <w:num w:numId="4" w16cid:durableId="1366904137">
    <w:abstractNumId w:val="2"/>
  </w:num>
  <w:num w:numId="5" w16cid:durableId="872153850">
    <w:abstractNumId w:val="2"/>
  </w:num>
  <w:num w:numId="6" w16cid:durableId="1617131153">
    <w:abstractNumId w:val="1"/>
  </w:num>
  <w:num w:numId="7" w16cid:durableId="1589191062">
    <w:abstractNumId w:val="0"/>
  </w:num>
  <w:num w:numId="8" w16cid:durableId="512691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C85"/>
    <w:rsid w:val="0012455C"/>
    <w:rsid w:val="00165C04"/>
    <w:rsid w:val="001D0C85"/>
    <w:rsid w:val="002C6702"/>
    <w:rsid w:val="002F527B"/>
    <w:rsid w:val="00315094"/>
    <w:rsid w:val="004764E6"/>
    <w:rsid w:val="004D177D"/>
    <w:rsid w:val="00666BB8"/>
    <w:rsid w:val="007A1513"/>
    <w:rsid w:val="009F1815"/>
    <w:rsid w:val="00A96382"/>
    <w:rsid w:val="00B11A4E"/>
    <w:rsid w:val="00BA3CDB"/>
    <w:rsid w:val="00C65071"/>
    <w:rsid w:val="00C95A38"/>
    <w:rsid w:val="00E9329F"/>
    <w:rsid w:val="00F24EA9"/>
    <w:rsid w:val="00FB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AD04E31"/>
  <w15:chartTrackingRefBased/>
  <w15:docId w15:val="{FD7BB013-25E8-4A38-9546-FE6931FF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70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0C8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ECbox">
    <w:name w:val="*EC_box"/>
    <w:basedOn w:val="Default"/>
    <w:next w:val="Default"/>
    <w:uiPriority w:val="99"/>
    <w:rsid w:val="001D0C85"/>
    <w:rPr>
      <w:color w:val="auto"/>
    </w:rPr>
  </w:style>
  <w:style w:type="paragraph" w:customStyle="1" w:styleId="ECA-head">
    <w:name w:val="*EC A-head"/>
    <w:basedOn w:val="Normal"/>
    <w:link w:val="ECA-headChar"/>
    <w:rsid w:val="004D177D"/>
    <w:pPr>
      <w:spacing w:after="240"/>
      <w:outlineLvl w:val="1"/>
    </w:pPr>
    <w:rPr>
      <w:sz w:val="32"/>
    </w:rPr>
  </w:style>
  <w:style w:type="paragraph" w:customStyle="1" w:styleId="ECB-head">
    <w:name w:val="*EC_B-head"/>
    <w:basedOn w:val="Normal"/>
    <w:rsid w:val="004D177D"/>
    <w:pPr>
      <w:spacing w:after="240"/>
      <w:outlineLvl w:val="2"/>
    </w:pPr>
    <w:rPr>
      <w:sz w:val="28"/>
    </w:rPr>
  </w:style>
  <w:style w:type="character" w:customStyle="1" w:styleId="ECA-headChar">
    <w:name w:val="*EC A-head Char"/>
    <w:link w:val="ECA-head"/>
    <w:rsid w:val="004D177D"/>
    <w:rPr>
      <w:rFonts w:eastAsia="Times New Roman" w:cs="Times New Roman"/>
      <w:sz w:val="32"/>
      <w:szCs w:val="24"/>
      <w:lang w:eastAsia="en-US"/>
    </w:rPr>
  </w:style>
  <w:style w:type="table" w:styleId="TableGrid">
    <w:name w:val="Table Grid"/>
    <w:basedOn w:val="TableNormal"/>
    <w:uiPriority w:val="59"/>
    <w:rsid w:val="007A1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head">
    <w:name w:val="Chapterhead"/>
    <w:qFormat/>
    <w:rsid w:val="002C6702"/>
    <w:pPr>
      <w:numPr>
        <w:numId w:val="8"/>
      </w:numPr>
      <w:tabs>
        <w:tab w:val="left" w:pos="1389"/>
      </w:tabs>
      <w:spacing w:after="400"/>
    </w:pPr>
    <w:rPr>
      <w:color w:val="003366"/>
      <w:sz w:val="60"/>
      <w:szCs w:val="24"/>
      <w:lang w:eastAsia="en-US"/>
    </w:rPr>
  </w:style>
  <w:style w:type="paragraph" w:customStyle="1" w:styleId="A-head">
    <w:name w:val="A-head"/>
    <w:qFormat/>
    <w:rsid w:val="002C6702"/>
    <w:pPr>
      <w:spacing w:after="240"/>
    </w:pPr>
    <w:rPr>
      <w:color w:val="003366"/>
      <w:sz w:val="48"/>
      <w:szCs w:val="24"/>
      <w:lang w:val="sv-FI" w:eastAsia="en-US"/>
    </w:rPr>
  </w:style>
  <w:style w:type="paragraph" w:customStyle="1" w:styleId="B-head">
    <w:name w:val="B-head"/>
    <w:qFormat/>
    <w:rsid w:val="002C6702"/>
    <w:pPr>
      <w:spacing w:after="240"/>
    </w:pPr>
    <w:rPr>
      <w:color w:val="0099CC"/>
      <w:sz w:val="36"/>
      <w:szCs w:val="24"/>
      <w:lang w:val="sv-FI" w:eastAsia="en-US"/>
    </w:rPr>
  </w:style>
  <w:style w:type="paragraph" w:customStyle="1" w:styleId="C-head">
    <w:name w:val="C-head"/>
    <w:qFormat/>
    <w:rsid w:val="002C6702"/>
    <w:rPr>
      <w:b/>
      <w:color w:val="003366"/>
      <w:sz w:val="24"/>
      <w:szCs w:val="24"/>
      <w:lang w:val="sv-FI" w:eastAsia="en-US"/>
    </w:rPr>
  </w:style>
  <w:style w:type="paragraph" w:customStyle="1" w:styleId="Bulletpoints">
    <w:name w:val="Bullet points"/>
    <w:qFormat/>
    <w:rsid w:val="002C6702"/>
    <w:pPr>
      <w:numPr>
        <w:numId w:val="6"/>
      </w:numPr>
      <w:tabs>
        <w:tab w:val="left" w:pos="567"/>
      </w:tabs>
    </w:pPr>
    <w:rPr>
      <w:sz w:val="24"/>
      <w:szCs w:val="24"/>
      <w:lang w:eastAsia="en-US"/>
    </w:rPr>
  </w:style>
  <w:style w:type="paragraph" w:customStyle="1" w:styleId="Boxtext">
    <w:name w:val="Box text"/>
    <w:qFormat/>
    <w:rsid w:val="002C6702"/>
    <w:pPr>
      <w:pBdr>
        <w:top w:val="single" w:sz="4" w:space="1" w:color="0099CC"/>
        <w:left w:val="single" w:sz="4" w:space="4" w:color="0099CC"/>
        <w:bottom w:val="single" w:sz="4" w:space="1" w:color="0099CC"/>
        <w:right w:val="single" w:sz="4" w:space="4" w:color="0099CC"/>
      </w:pBdr>
      <w:tabs>
        <w:tab w:val="left" w:pos="567"/>
      </w:tabs>
      <w:spacing w:after="240"/>
    </w:pPr>
    <w:rPr>
      <w:sz w:val="24"/>
      <w:szCs w:val="24"/>
      <w:lang w:eastAsia="en-US"/>
    </w:rPr>
  </w:style>
  <w:style w:type="paragraph" w:customStyle="1" w:styleId="Boxbulletpoints">
    <w:name w:val="Box bullet points"/>
    <w:basedOn w:val="Boxtext"/>
    <w:qFormat/>
    <w:rsid w:val="002C6702"/>
    <w:pPr>
      <w:numPr>
        <w:numId w:val="7"/>
      </w:numPr>
      <w:spacing w:after="0"/>
    </w:pPr>
  </w:style>
  <w:style w:type="paragraph" w:customStyle="1" w:styleId="Paranonumber">
    <w:name w:val="Para_no_number"/>
    <w:qFormat/>
    <w:rsid w:val="002C6702"/>
    <w:pPr>
      <w:keepNext/>
      <w:widowControl w:val="0"/>
    </w:pPr>
    <w:rPr>
      <w:sz w:val="24"/>
      <w:szCs w:val="24"/>
      <w:lang w:eastAsia="en-US"/>
    </w:rPr>
  </w:style>
  <w:style w:type="paragraph" w:customStyle="1" w:styleId="ContentsA-head">
    <w:name w:val="Contents A-head"/>
    <w:basedOn w:val="Paranonumber"/>
    <w:qFormat/>
    <w:rsid w:val="002C6702"/>
    <w:pPr>
      <w:tabs>
        <w:tab w:val="left" w:pos="567"/>
      </w:tabs>
      <w:ind w:left="567"/>
    </w:pPr>
  </w:style>
  <w:style w:type="paragraph" w:customStyle="1" w:styleId="Contentschapterhead">
    <w:name w:val="Contents chapterhead"/>
    <w:qFormat/>
    <w:rsid w:val="002C6702"/>
    <w:pPr>
      <w:tabs>
        <w:tab w:val="left" w:pos="851"/>
      </w:tabs>
      <w:spacing w:after="20"/>
    </w:pPr>
    <w:rPr>
      <w:color w:val="003366"/>
      <w:sz w:val="24"/>
      <w:szCs w:val="24"/>
      <w:lang w:eastAsia="en-US"/>
    </w:rPr>
  </w:style>
  <w:style w:type="paragraph" w:customStyle="1" w:styleId="Contentspagenumber">
    <w:name w:val="Contents page number"/>
    <w:basedOn w:val="Contentschapterhead"/>
    <w:qFormat/>
    <w:rsid w:val="002C6702"/>
    <w:pPr>
      <w:jc w:val="right"/>
    </w:pPr>
  </w:style>
  <w:style w:type="paragraph" w:customStyle="1" w:styleId="ECtablecolumnheading">
    <w:name w:val="EC table column heading"/>
    <w:basedOn w:val="Normal"/>
    <w:qFormat/>
    <w:rsid w:val="002C6702"/>
    <w:rPr>
      <w:b/>
      <w:color w:val="003366"/>
    </w:rPr>
  </w:style>
  <w:style w:type="paragraph" w:customStyle="1" w:styleId="Weblink">
    <w:name w:val="Weblink"/>
    <w:qFormat/>
    <w:rsid w:val="002C6702"/>
    <w:rPr>
      <w:color w:val="003366"/>
      <w:sz w:val="24"/>
      <w:szCs w:val="24"/>
      <w:u w:val="single"/>
      <w:lang w:eastAsia="en-US"/>
    </w:rPr>
  </w:style>
  <w:style w:type="paragraph" w:customStyle="1" w:styleId="Paranumber">
    <w:name w:val="Para_number"/>
    <w:basedOn w:val="Normal"/>
    <w:qFormat/>
    <w:rsid w:val="002C6702"/>
    <w:pPr>
      <w:numPr>
        <w:ilvl w:val="1"/>
        <w:numId w:val="8"/>
      </w:numPr>
      <w:tabs>
        <w:tab w:val="left" w:pos="567"/>
      </w:tabs>
      <w:spacing w:after="240"/>
    </w:pPr>
  </w:style>
  <w:style w:type="paragraph" w:styleId="ListParagraph">
    <w:name w:val="List Paragraph"/>
    <w:basedOn w:val="Normal"/>
    <w:uiPriority w:val="34"/>
    <w:qFormat/>
    <w:rsid w:val="002C67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67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670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2C67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C6702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2C670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67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6702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9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PM Word Document" ma:contentTypeID="0x010100DBF22B2F9E624BBA857B72BB0A0E4303008EA67E2CAF453C43BBC36316DB4AFBDD0082A45CD98045B340883FA36E513A30F7" ma:contentTypeVersion="23" ma:contentTypeDescription="" ma:contentTypeScope="" ma:versionID="b64e5a8722807b754b115aea25e03829">
  <xsd:schema xmlns:xsd="http://www.w3.org/2001/XMLSchema" xmlns:xs="http://www.w3.org/2001/XMLSchema" xmlns:p="http://schemas.microsoft.com/office/2006/metadata/properties" xmlns:ns2="baee7444-1920-4882-a7e4-354e0bb124a7" xmlns:ns3="bc90169a-923b-41ac-982e-76cb1e36c5ab" xmlns:ns4="804b959b-c18f-4855-ab88-c8d797a959ca" targetNamespace="http://schemas.microsoft.com/office/2006/metadata/properties" ma:root="true" ma:fieldsID="147a6e50dee4e312bbca005596e8ef72" ns2:_="" ns3:_="" ns4:_="">
    <xsd:import namespace="baee7444-1920-4882-a7e4-354e0bb124a7"/>
    <xsd:import namespace="bc90169a-923b-41ac-982e-76cb1e36c5ab"/>
    <xsd:import namespace="804b959b-c18f-4855-ab88-c8d797a959ca"/>
    <xsd:element name="properties">
      <xsd:complexType>
        <xsd:sequence>
          <xsd:element name="documentManagement">
            <xsd:complexType>
              <xsd:all>
                <xsd:element ref="ns3:Owner" minOccurs="0"/>
                <xsd:element ref="ns3:Retention"/>
                <xsd:element ref="ns3:ArticleName" minOccurs="0"/>
                <xsd:element ref="ns2:TaxCatchAllLabel" minOccurs="0"/>
                <xsd:element ref="ns2:k8d136f7c151492e9a8c9a3ff7eb0306" minOccurs="0"/>
                <xsd:element ref="ns2:o4f6c70134b64a99b8a9c18b6cabc6d3" minOccurs="0"/>
                <xsd:element ref="ns2:b78556a5ab004a83993a9660bce6152c" minOccurs="0"/>
                <xsd:element ref="ns2:TaxCatchAll" minOccurs="0"/>
                <xsd:element ref="ns2:j5093c87c62f4e2ea96105d295eed61a" minOccurs="0"/>
                <xsd:element ref="ns2:pf1c3e1bd69e4157938b459bbd5820b8" minOccurs="0"/>
                <xsd:element ref="ns3:_dlc_DocId" minOccurs="0"/>
                <xsd:element ref="ns3:_dlc_DocIdUrl" minOccurs="0"/>
                <xsd:element ref="ns3:_dlc_DocIdPersistId" minOccurs="0"/>
                <xsd:element ref="ns3:ProtectiveMarking"/>
                <xsd:element ref="ns4:n1c1b04c02ef414ba7cc6e68c55f9e2a" minOccurs="0"/>
                <xsd:element ref="ns4:h6fb27d4aac1450da7417332cd6c700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e7444-1920-4882-a7e4-354e0bb124a7" elementFormDefault="qualified">
    <xsd:import namespace="http://schemas.microsoft.com/office/2006/documentManagement/types"/>
    <xsd:import namespace="http://schemas.microsoft.com/office/infopath/2007/PartnerControls"/>
    <xsd:element name="TaxCatchAllLabel" ma:index="9" nillable="true" ma:displayName="Taxonomy Catch All Column1" ma:description="" ma:hidden="true" ma:list="{b2273766-39ea-4139-8965-b638436412f0}" ma:internalName="TaxCatchAllLabel" ma:readOnly="true" ma:showField="CatchAllDataLabel" ma:web="bc90169a-923b-41ac-982e-76cb1e36c5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8d136f7c151492e9a8c9a3ff7eb0306" ma:index="11" ma:taxonomy="true" ma:internalName="k8d136f7c151492e9a8c9a3ff7eb0306" ma:taxonomyFieldName="ECSubject" ma:displayName="ECSubject" ma:readOnly="false" ma:default="" ma:fieldId="{48d136f7-c151-492e-9a8c-9a3ff7eb0306}" ma:taxonomyMulti="true" ma:sspId="3670c079-8b9c-4824-ae40-3b9cff66bbfa" ma:termSetId="0d5ca8a1-c45c-44af-a3cd-d024f1ba8d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4f6c70134b64a99b8a9c18b6cabc6d3" ma:index="14" nillable="true" ma:taxonomy="true" ma:internalName="o4f6c70134b64a99b8a9c18b6cabc6d3" ma:taxonomyFieldName="Calendar_x0020_Year" ma:displayName="Calendar Year" ma:readOnly="false" ma:default="" ma:fieldId="{84f6c701-34b6-4a99-b8a9-c18b6cabc6d3}" ma:sspId="3670c079-8b9c-4824-ae40-3b9cff66bbfa" ma:termSetId="edba5c96-86f2-4f08-a5c2-e39c740b563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8556a5ab004a83993a9660bce6152c" ma:index="17" nillable="true" ma:taxonomy="true" ma:internalName="b78556a5ab004a83993a9660bce6152c" ma:taxonomyFieldName="Audience1" ma:displayName="Audience" ma:default="1;#All staff|1a1e0e6e-8d96-4235-ac5f-9f1dcc3600b0" ma:fieldId="{b78556a5-ab00-4a83-993a-9660bce6152c}" ma:taxonomyMulti="true" ma:sspId="3670c079-8b9c-4824-ae40-3b9cff66bbfa" ma:termSetId="12a82b95-0313-4ef6-8f09-a1fc7e7a52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description="" ma:hidden="true" ma:list="{b2273766-39ea-4139-8965-b638436412f0}" ma:internalName="TaxCatchAll" ma:showField="CatchAllData" ma:web="bc90169a-923b-41ac-982e-76cb1e36c5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093c87c62f4e2ea96105d295eed61a" ma:index="19" ma:taxonomy="true" ma:internalName="j5093c87c62f4e2ea96105d295eed61a" ma:taxonomyFieldName="GPMS_x0020_marking" ma:displayName="GPMS marking" ma:readOnly="false" ma:default="517;#Official|77462fb2-11a1-4cd5-8628-4e6081b9477e" ma:fieldId="{35093c87-c62f-4e2e-a961-05d295eed61a}" ma:sspId="3670c079-8b9c-4824-ae40-3b9cff66bbfa" ma:termSetId="1f343abd-db6c-4475-a574-cc7b5b5bdee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f1c3e1bd69e4157938b459bbd5820b8" ma:index="21" nillable="true" ma:taxonomy="true" ma:internalName="pf1c3e1bd69e4157938b459bbd5820b8" ma:taxonomyFieldName="PPM_x0020_Name" ma:displayName="PPM Name" ma:indexed="true" ma:default="" ma:fieldId="{9f1c3e1b-d69e-4157-938b-459bbd5820b8}" ma:sspId="3670c079-8b9c-4824-ae40-3b9cff66bbfa" ma:termSetId="6d04cb1f-98d7-495e-bc41-9376ad697b6d" ma:anchorId="bcd236fa-64c7-4db9-9c1b-2e29a46909e3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0169a-923b-41ac-982e-76cb1e36c5ab" elementFormDefault="qualified">
    <xsd:import namespace="http://schemas.microsoft.com/office/2006/documentManagement/types"/>
    <xsd:import namespace="http://schemas.microsoft.com/office/infopath/2007/PartnerControls"/>
    <xsd:element name="Owner" ma:index="3" nillable="true" ma:displayName="Owner" ma:list="UserInfo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tention" ma:index="4" ma:displayName="Retention" ma:default="7 years" ma:internalName="Retention">
      <xsd:simpleType>
        <xsd:restriction base="dms:Choice">
          <xsd:enumeration value="6 months"/>
          <xsd:enumeration value="1 year"/>
          <xsd:enumeration value="3 years"/>
          <xsd:enumeration value="7 years"/>
          <xsd:enumeration value="12 years"/>
          <xsd:enumeration value="100 years"/>
        </xsd:restriction>
      </xsd:simpleType>
    </xsd:element>
    <xsd:element name="ArticleName" ma:index="8" nillable="true" ma:displayName="Name" ma:hidden="true" ma:internalName="ArticleName" ma:readOnly="false">
      <xsd:simpleType>
        <xsd:restriction base="dms:Text"/>
      </xsd:simpleType>
    </xsd:element>
    <xsd:element name="_dlc_DocId" ma:index="2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tectiveMarking" ma:index="28" ma:displayName="Protective marking" ma:default="Not protectively marked" ma:internalName="ProtectiveMarking">
      <xsd:simpleType>
        <xsd:restriction base="dms:Choice">
          <xsd:enumeration value="Not protectively marked"/>
          <xsd:enumeration value="Protect"/>
          <xsd:enumeration value="Restri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4b959b-c18f-4855-ab88-c8d797a959ca" elementFormDefault="qualified">
    <xsd:import namespace="http://schemas.microsoft.com/office/2006/documentManagement/types"/>
    <xsd:import namespace="http://schemas.microsoft.com/office/infopath/2007/PartnerControls"/>
    <xsd:element name="n1c1b04c02ef414ba7cc6e68c55f9e2a" ma:index="29" nillable="true" ma:taxonomy="true" ma:internalName="n1c1b04c02ef414ba7cc6e68c55f9e2a" ma:taxonomyFieldName="Work_x0020_stream" ma:displayName="Work stream" ma:default="" ma:fieldId="{71c1b04c-02ef-414b-a7cc-6e68c55f9e2a}" ma:taxonomyMulti="true" ma:sspId="3670c079-8b9c-4824-ae40-3b9cff66bbfa" ma:termSetId="6d04cb1f-98d7-495e-bc41-9376ad697b6d" ma:anchorId="9c838ab8-074a-4279-9cc7-2b301a02d02a" ma:open="false" ma:isKeyword="false">
      <xsd:complexType>
        <xsd:sequence>
          <xsd:element ref="pc:Terms" minOccurs="0" maxOccurs="1"/>
        </xsd:sequence>
      </xsd:complexType>
    </xsd:element>
    <xsd:element name="h6fb27d4aac1450da7417332cd6c7000" ma:index="30" nillable="true" ma:taxonomy="true" ma:internalName="h6fb27d4aac1450da7417332cd6c7000" ma:taxonomyFieldName="Category" ma:displayName="Category" ma:default="" ma:fieldId="{16fb27d4-aac1-450d-a741-7332cd6c7000}" ma:taxonomyMulti="true" ma:sspId="3670c079-8b9c-4824-ae40-3b9cff66bbfa" ma:termSetId="6d04cb1f-98d7-495e-bc41-9376ad697b6d" ma:anchorId="68df064e-39c1-454b-a570-5b684186abc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>
  <LongProp xmlns="" name="TaxCatchAll"><![CDATA[20;#Local government elections|5a21ae26-924a-4744-a4dc-0e03c1213209;#1214;#WS4 - Project management|18e327e8-321d-489c-bcd8-b8fccebdb06e;#1213;#May 2017|209e7849-ab67-4ef9-8cc6-5ac9014441c6;#517;#Official|77462fb2-11a1-4cd5-8628-4e6081b9477e;#789;#WS3 - Returning officer delivery|4f69987c-b2ff-4198-93e6-f041bb695c6e;#1176;#2017|e743382d-a956-4c3d-b21e-8f088efd99a3;#2;#UK wide|6834a7d2-fb91-47b3-99a3-3181df52306f;#1;#All staff|1a1e0e6e-8d96-4235-ac5f-9f1dcc3600b0]]></LongProp>
</LongProperties>
</file>

<file path=customXml/item5.xml><?xml version="1.0" encoding="utf-8"?>
<?mso-contentType ?>
<SharedContentType xmlns="Microsoft.SharePoint.Taxonomy.ContentTypeSync" SourceId="3670c079-8b9c-4824-ae40-3b9cff66bbfa" ContentTypeId="0x010100DBF22B2F9E624BBA857B72BB0A0E4303008EA67E2CAF453C43BBC36316DB4AFBDD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bc90169a-923b-41ac-982e-76cb1e36c5ab">
      <UserInfo>
        <DisplayName/>
        <AccountId>323</AccountId>
        <AccountType/>
      </UserInfo>
    </Owner>
    <Retention xmlns="bc90169a-923b-41ac-982e-76cb1e36c5ab">7 years</Retention>
    <h6fb27d4aac1450da7417332cd6c7000 xmlns="804b959b-c18f-4855-ab88-c8d797a959ca">
      <Terms xmlns="http://schemas.microsoft.com/office/infopath/2007/PartnerControls">
        <TermInfo xmlns="http://schemas.microsoft.com/office/infopath/2007/PartnerControls">
          <TermName xmlns="http://schemas.microsoft.com/office/infopath/2007/PartnerControls">WS4 - Project management</TermName>
          <TermId xmlns="http://schemas.microsoft.com/office/infopath/2007/PartnerControls">18e327e8-321d-489c-bcd8-b8fccebdb06e</TermId>
        </TermInfo>
      </Terms>
    </h6fb27d4aac1450da7417332cd6c7000>
    <o4f6c70134b64a99b8a9c18b6cabc6d3 xmlns="baee7444-1920-4882-a7e4-354e0bb124a7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2017</TermName>
          <TermId xmlns="http://schemas.microsoft.com/office/infopath/2007/PartnerControls">e743382d-a956-4c3d-b21e-8f088efd99a3</TermId>
        </TermInfo>
      </Terms>
    </o4f6c70134b64a99b8a9c18b6cabc6d3>
    <ArticleName xmlns="bc90169a-923b-41ac-982e-76cb1e36c5ab" xsi:nil="true"/>
    <pf1c3e1bd69e4157938b459bbd5820b8 xmlns="baee7444-1920-4882-a7e4-354e0bb124a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May 2017</TermName>
          <TermId xmlns="http://schemas.microsoft.com/office/infopath/2007/PartnerControls">209e7849-ab67-4ef9-8cc6-5ac9014441c6</TermId>
        </TermInfo>
      </Terms>
    </pf1c3e1bd69e4157938b459bbd5820b8>
    <ProtectiveMarking xmlns="bc90169a-923b-41ac-982e-76cb1e36c5ab">Not protectively marked</ProtectiveMarking>
    <n1c1b04c02ef414ba7cc6e68c55f9e2a xmlns="804b959b-c18f-4855-ab88-c8d797a959ca">
      <Terms xmlns="http://schemas.microsoft.com/office/infopath/2007/PartnerControls">
        <TermInfo xmlns="http://schemas.microsoft.com/office/infopath/2007/PartnerControls">
          <TermName xmlns="http://schemas.microsoft.com/office/infopath/2007/PartnerControls">WS3 - Returning officer delivery</TermName>
          <TermId xmlns="http://schemas.microsoft.com/office/infopath/2007/PartnerControls">4f69987c-b2ff-4198-93e6-f041bb695c6e</TermId>
        </TermInfo>
      </Terms>
    </n1c1b04c02ef414ba7cc6e68c55f9e2a>
    <j5093c87c62f4e2ea96105d295eed61a xmlns="baee7444-1920-4882-a7e4-354e0bb124a7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77462fb2-11a1-4cd5-8628-4e6081b9477e</TermId>
        </TermInfo>
      </Terms>
    </j5093c87c62f4e2ea96105d295eed61a>
    <TaxCatchAll xmlns="baee7444-1920-4882-a7e4-354e0bb124a7">
      <Value>20</Value>
      <Value>1214</Value>
      <Value>1213</Value>
      <Value>517</Value>
      <Value>789</Value>
      <Value>1176</Value>
      <Value>2</Value>
      <Value>1</Value>
    </TaxCatchAll>
    <k8d136f7c151492e9a8c9a3ff7eb0306 xmlns="baee7444-1920-4882-a7e4-354e0bb124a7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Local government elections</TermName>
          <TermId xmlns="http://schemas.microsoft.com/office/infopath/2007/PartnerControls">5a21ae26-924a-4744-a4dc-0e03c1213209</TermId>
        </TermInfo>
      </Terms>
    </k8d136f7c151492e9a8c9a3ff7eb0306>
    <b78556a5ab004a83993a9660bce6152c xmlns="baee7444-1920-4882-a7e4-354e0bb124a7">
      <Terms xmlns="http://schemas.microsoft.com/office/infopath/2007/PartnerControls">
        <TermInfo xmlns="http://schemas.microsoft.com/office/infopath/2007/PartnerControls">
          <TermName xmlns="http://schemas.microsoft.com/office/infopath/2007/PartnerControls">All staff</TermName>
          <TermId xmlns="http://schemas.microsoft.com/office/infopath/2007/PartnerControls">1a1e0e6e-8d96-4235-ac5f-9f1dcc3600b0</TermId>
        </TermInfo>
      </Terms>
    </b78556a5ab004a83993a9660bce6152c>
  </documentManagement>
</p:properties>
</file>

<file path=customXml/itemProps1.xml><?xml version="1.0" encoding="utf-8"?>
<ds:datastoreItem xmlns:ds="http://schemas.openxmlformats.org/officeDocument/2006/customXml" ds:itemID="{73C5DE71-2C32-4A88-A365-734B21524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ee7444-1920-4882-a7e4-354e0bb124a7"/>
    <ds:schemaRef ds:uri="bc90169a-923b-41ac-982e-76cb1e36c5ab"/>
    <ds:schemaRef ds:uri="804b959b-c18f-4855-ab88-c8d797a959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A38F15-5AFE-4B46-8754-AEDC49652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45647-0678-4205-9E19-C8F9C5BE86D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85DED83-6B6B-4A37-9E5D-AEC2F519A057}">
  <ds:schemaRefs>
    <ds:schemaRef ds:uri="http://schemas.microsoft.com/office/2006/metadata/longProperties"/>
    <ds:schemaRef ds:uri=""/>
  </ds:schemaRefs>
</ds:datastoreItem>
</file>

<file path=customXml/itemProps5.xml><?xml version="1.0" encoding="utf-8"?>
<ds:datastoreItem xmlns:ds="http://schemas.openxmlformats.org/officeDocument/2006/customXml" ds:itemID="{F04870CC-80B1-4EC0-90E2-DE4C69354934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D424742A-BAE7-4385-8A72-B87C63D0DC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Secrecy requirements verification and count LGE</vt:lpstr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Secrecy requirements verification and count LGE</dc:title>
  <dc:subject/>
  <dc:creator>Lindsey Taber</dc:creator>
  <cp:keywords/>
  <cp:lastModifiedBy>Sam Whiteley</cp:lastModifiedBy>
  <cp:revision>2</cp:revision>
  <dcterms:created xsi:type="dcterms:W3CDTF">2024-02-19T16:40:00Z</dcterms:created>
  <dcterms:modified xsi:type="dcterms:W3CDTF">2024-02-19T16:40:00Z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0x010100DBF22B2F9E624BBA857B72BB0A0E4303008EA67E2CAF453C43BBC36316DB4AFBDD0082A45CD98045B340883FA36E513A30F7</vt:lpwstr>
  </property>
  <property fmtid="{D5CDD505-2E9C-101B-9397-08002B2CF9AE}" pid="3" name="b9ca678d06974d1b9a589aa70f41520a">
    <vt:lpwstr>UK wide|6834a7d2-fb91-47b3-99a3-3181df52306f</vt:lpwstr>
  </property>
  <property fmtid="{D5CDD505-2E9C-101B-9397-08002B2CF9AE}" pid="4" name="j4f12893337a4eac9e2d2c696f543b80">
    <vt:lpwstr/>
  </property>
  <property fmtid="{D5CDD505-2E9C-101B-9397-08002B2CF9AE}" pid="5" name="Financial_x0020_year">
    <vt:lpwstr/>
  </property>
  <property fmtid="{D5CDD505-2E9C-101B-9397-08002B2CF9AE}" pid="6" name="ECSubject">
    <vt:lpwstr>20;#Local government elections|5a21ae26-924a-4744-a4dc-0e03c1213209</vt:lpwstr>
  </property>
  <property fmtid="{D5CDD505-2E9C-101B-9397-08002B2CF9AE}" pid="7" name="Audience1">
    <vt:lpwstr>1;#All staff|1a1e0e6e-8d96-4235-ac5f-9f1dcc3600b0</vt:lpwstr>
  </property>
  <property fmtid="{D5CDD505-2E9C-101B-9397-08002B2CF9AE}" pid="8" name="Countries">
    <vt:lpwstr>2;#UK wide|6834a7d2-fb91-47b3-99a3-3181df52306f</vt:lpwstr>
  </property>
  <property fmtid="{D5CDD505-2E9C-101B-9397-08002B2CF9AE}" pid="9" name="Calendar_x0020_Year">
    <vt:lpwstr>1176;#2017|e743382d-a956-4c3d-b21e-8f088efd99a3</vt:lpwstr>
  </property>
  <property fmtid="{D5CDD505-2E9C-101B-9397-08002B2CF9AE}" pid="10" name="_dlc_DocId">
    <vt:lpwstr>PROJ-705-1812</vt:lpwstr>
  </property>
  <property fmtid="{D5CDD505-2E9C-101B-9397-08002B2CF9AE}" pid="11" name="_dlc_DocIdItemGuid">
    <vt:lpwstr>0cbf96fa-8b8d-4c71-97c6-7e0f08ba73f3</vt:lpwstr>
  </property>
  <property fmtid="{D5CDD505-2E9C-101B-9397-08002B2CF9AE}" pid="12" name="_dlc_DocIdUrl">
    <vt:lpwstr>http://skynet/dm/Programmes/May 2017/_layouts/DocIdRedir.aspx?ID=PROJ-705-1812, PROJ-705-1812</vt:lpwstr>
  </property>
  <property fmtid="{D5CDD505-2E9C-101B-9397-08002B2CF9AE}" pid="13" name="GPMS_x0020_marking">
    <vt:lpwstr>517;#Official|77462fb2-11a1-4cd5-8628-4e6081b9477e</vt:lpwstr>
  </property>
  <property fmtid="{D5CDD505-2E9C-101B-9397-08002B2CF9AE}" pid="14" name="PPM_x0020_Name">
    <vt:lpwstr>1213;#May 2017|209e7849-ab67-4ef9-8cc6-5ac9014441c6</vt:lpwstr>
  </property>
  <property fmtid="{D5CDD505-2E9C-101B-9397-08002B2CF9AE}" pid="15" name="Work_x0020_stream">
    <vt:lpwstr>789;#WS3 - Returning officer delivery|4f69987c-b2ff-4198-93e6-f041bb695c6e</vt:lpwstr>
  </property>
  <property fmtid="{D5CDD505-2E9C-101B-9397-08002B2CF9AE}" pid="16" name="Category">
    <vt:lpwstr>1214;#WS4 - Project management|18e327e8-321d-489c-bcd8-b8fccebdb06e</vt:lpwstr>
  </property>
  <property fmtid="{D5CDD505-2E9C-101B-9397-08002B2CF9AE}" pid="17" name="Work stream">
    <vt:lpwstr>789;#WS3 - Returning officer delivery|4f69987c-b2ff-4198-93e6-f041bb695c6e</vt:lpwstr>
  </property>
  <property fmtid="{D5CDD505-2E9C-101B-9397-08002B2CF9AE}" pid="18" name="TaxKeywordTaxHTField">
    <vt:lpwstr/>
  </property>
  <property fmtid="{D5CDD505-2E9C-101B-9397-08002B2CF9AE}" pid="19" name="TaxKeyword">
    <vt:lpwstr/>
  </property>
  <property fmtid="{D5CDD505-2E9C-101B-9397-08002B2CF9AE}" pid="20" name="Calendar Year">
    <vt:lpwstr>1176</vt:lpwstr>
  </property>
  <property fmtid="{D5CDD505-2E9C-101B-9397-08002B2CF9AE}" pid="21" name="PPM Name">
    <vt:lpwstr>1213</vt:lpwstr>
  </property>
  <property fmtid="{D5CDD505-2E9C-101B-9397-08002B2CF9AE}" pid="22" name="GPMS marking">
    <vt:lpwstr>517</vt:lpwstr>
  </property>
  <property fmtid="{D5CDD505-2E9C-101B-9397-08002B2CF9AE}" pid="23" name="display_urn:schemas-microsoft-com:office:office#Owner">
    <vt:lpwstr>Lizzie Tovey</vt:lpwstr>
  </property>
</Properties>
</file>