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AA" w:rsidRDefault="00D351C1" w:rsidP="00D351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Council Elections</w:t>
      </w:r>
      <w:r w:rsidR="00D8259B">
        <w:rPr>
          <w:rFonts w:ascii="Arial" w:hAnsi="Arial" w:cs="Arial"/>
          <w:b/>
        </w:rPr>
        <w:t xml:space="preserve"> 2019</w:t>
      </w:r>
    </w:p>
    <w:p w:rsidR="00D351C1" w:rsidRDefault="00D351C1" w:rsidP="00D351C1">
      <w:pPr>
        <w:jc w:val="center"/>
        <w:rPr>
          <w:rFonts w:ascii="Arial" w:hAnsi="Arial" w:cs="Arial"/>
          <w:b/>
        </w:rPr>
      </w:pPr>
    </w:p>
    <w:p w:rsidR="00D351C1" w:rsidRDefault="00D351C1" w:rsidP="00D351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Population Totals for Community Council Boundaries</w:t>
      </w:r>
    </w:p>
    <w:p w:rsidR="00D351C1" w:rsidRDefault="00D351C1" w:rsidP="00D351C1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55"/>
        <w:gridCol w:w="3595"/>
        <w:gridCol w:w="1609"/>
        <w:gridCol w:w="1417"/>
      </w:tblGrid>
      <w:tr w:rsidR="00D351C1" w:rsidTr="00D8259B">
        <w:trPr>
          <w:trHeight w:val="273"/>
        </w:trPr>
        <w:tc>
          <w:tcPr>
            <w:tcW w:w="3155" w:type="dxa"/>
          </w:tcPr>
          <w:p w:rsidR="00D351C1" w:rsidRDefault="002C68DD" w:rsidP="002C68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Community </w:t>
            </w:r>
            <w:r w:rsidR="00D351C1">
              <w:rPr>
                <w:rFonts w:ascii="Arial" w:hAnsi="Arial" w:cs="Arial"/>
                <w:b/>
              </w:rPr>
              <w:t xml:space="preserve">Council </w:t>
            </w:r>
            <w:r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3595" w:type="dxa"/>
          </w:tcPr>
          <w:p w:rsidR="00D351C1" w:rsidRDefault="002C68DD" w:rsidP="002C68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Population Estimate (mid 2018)</w:t>
            </w:r>
          </w:p>
        </w:tc>
        <w:tc>
          <w:tcPr>
            <w:tcW w:w="1609" w:type="dxa"/>
          </w:tcPr>
          <w:p w:rsidR="00D351C1" w:rsidRDefault="00D8259B" w:rsidP="00D351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Community Councillor Quota</w:t>
            </w:r>
          </w:p>
        </w:tc>
        <w:tc>
          <w:tcPr>
            <w:tcW w:w="1417" w:type="dxa"/>
          </w:tcPr>
          <w:p w:rsidR="00D351C1" w:rsidRPr="002C68DD" w:rsidRDefault="00D8259B" w:rsidP="002C6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Co-opted</w:t>
            </w:r>
            <w:r w:rsidR="002C68DD">
              <w:rPr>
                <w:rFonts w:ascii="Arial" w:hAnsi="Arial" w:cs="Arial"/>
                <w:b/>
              </w:rPr>
              <w:t xml:space="preserve"> Quota</w:t>
            </w:r>
          </w:p>
        </w:tc>
      </w:tr>
      <w:tr w:rsidR="00D351C1" w:rsidRPr="005717B2" w:rsidTr="00D8259B">
        <w:trPr>
          <w:trHeight w:val="246"/>
        </w:trPr>
        <w:tc>
          <w:tcPr>
            <w:tcW w:w="3155" w:type="dxa"/>
          </w:tcPr>
          <w:p w:rsidR="00D351C1" w:rsidRPr="002C68DD" w:rsidRDefault="002C68DD" w:rsidP="002C68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Ancrum</w:t>
            </w:r>
            <w:proofErr w:type="spellEnd"/>
            <w:r>
              <w:rPr>
                <w:rFonts w:ascii="Arial" w:hAnsi="Arial" w:cs="Arial"/>
              </w:rPr>
              <w:t>/Blackness</w:t>
            </w:r>
          </w:p>
        </w:tc>
        <w:tc>
          <w:tcPr>
            <w:tcW w:w="3595" w:type="dxa"/>
          </w:tcPr>
          <w:p w:rsidR="00D351C1" w:rsidRPr="005717B2" w:rsidRDefault="005717B2" w:rsidP="00D8259B">
            <w:pPr>
              <w:jc w:val="center"/>
              <w:rPr>
                <w:rFonts w:ascii="Arial" w:hAnsi="Arial" w:cs="Arial"/>
              </w:rPr>
            </w:pPr>
            <w:r w:rsidRPr="005717B2">
              <w:rPr>
                <w:rFonts w:ascii="Arial" w:hAnsi="Arial" w:cs="Arial"/>
              </w:rPr>
              <w:t>6,242</w:t>
            </w:r>
          </w:p>
        </w:tc>
        <w:tc>
          <w:tcPr>
            <w:tcW w:w="1609" w:type="dxa"/>
          </w:tcPr>
          <w:p w:rsidR="00D351C1" w:rsidRPr="005717B2" w:rsidRDefault="005717B2" w:rsidP="00D8259B">
            <w:pPr>
              <w:jc w:val="center"/>
              <w:rPr>
                <w:rFonts w:ascii="Arial" w:hAnsi="Arial" w:cs="Arial"/>
              </w:rPr>
            </w:pPr>
            <w:r w:rsidRPr="005717B2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</w:tcPr>
          <w:p w:rsidR="00D351C1" w:rsidRPr="005717B2" w:rsidRDefault="005717B2" w:rsidP="00D8259B">
            <w:pPr>
              <w:jc w:val="center"/>
              <w:rPr>
                <w:rFonts w:ascii="Arial" w:hAnsi="Arial" w:cs="Arial"/>
              </w:rPr>
            </w:pPr>
            <w:r w:rsidRPr="005717B2">
              <w:rPr>
                <w:rFonts w:ascii="Arial" w:hAnsi="Arial" w:cs="Arial"/>
              </w:rPr>
              <w:t>3</w:t>
            </w:r>
          </w:p>
        </w:tc>
      </w:tr>
      <w:tr w:rsidR="00D351C1" w:rsidTr="00D8259B">
        <w:trPr>
          <w:trHeight w:val="273"/>
        </w:trPr>
        <w:tc>
          <w:tcPr>
            <w:tcW w:w="3155" w:type="dxa"/>
          </w:tcPr>
          <w:p w:rsidR="00D351C1" w:rsidRPr="002C68DD" w:rsidRDefault="002C68DD" w:rsidP="002C68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Ardler</w:t>
            </w:r>
            <w:proofErr w:type="spellEnd"/>
          </w:p>
        </w:tc>
        <w:tc>
          <w:tcPr>
            <w:tcW w:w="3595" w:type="dxa"/>
          </w:tcPr>
          <w:p w:rsidR="00D351C1" w:rsidRPr="005717B2" w:rsidRDefault="005717B2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2,621</w:t>
            </w:r>
          </w:p>
        </w:tc>
        <w:tc>
          <w:tcPr>
            <w:tcW w:w="1609" w:type="dxa"/>
          </w:tcPr>
          <w:p w:rsidR="00D351C1" w:rsidRPr="005717B2" w:rsidRDefault="005717B2" w:rsidP="00D35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:rsidR="00D351C1" w:rsidRPr="005717B2" w:rsidRDefault="005717B2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351C1" w:rsidTr="00D8259B">
        <w:trPr>
          <w:trHeight w:val="246"/>
        </w:trPr>
        <w:tc>
          <w:tcPr>
            <w:tcW w:w="3155" w:type="dxa"/>
          </w:tcPr>
          <w:p w:rsidR="00D351C1" w:rsidRPr="002C68DD" w:rsidRDefault="002C68DD" w:rsidP="002C6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Broughty Ferry </w:t>
            </w:r>
          </w:p>
        </w:tc>
        <w:tc>
          <w:tcPr>
            <w:tcW w:w="3595" w:type="dxa"/>
          </w:tcPr>
          <w:p w:rsidR="00D351C1" w:rsidRPr="005717B2" w:rsidRDefault="005717B2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20,061</w:t>
            </w:r>
          </w:p>
        </w:tc>
        <w:tc>
          <w:tcPr>
            <w:tcW w:w="1609" w:type="dxa"/>
          </w:tcPr>
          <w:p w:rsidR="00D351C1" w:rsidRPr="005717B2" w:rsidRDefault="005717B2" w:rsidP="00D35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17" w:type="dxa"/>
          </w:tcPr>
          <w:p w:rsidR="00D351C1" w:rsidRPr="005717B2" w:rsidRDefault="005717B2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351C1" w:rsidTr="00D8259B">
        <w:trPr>
          <w:trHeight w:val="273"/>
        </w:trPr>
        <w:tc>
          <w:tcPr>
            <w:tcW w:w="3155" w:type="dxa"/>
          </w:tcPr>
          <w:p w:rsidR="00D351C1" w:rsidRPr="002C68DD" w:rsidRDefault="002C68DD" w:rsidP="002C68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Camperdown</w:t>
            </w:r>
            <w:proofErr w:type="spellEnd"/>
          </w:p>
        </w:tc>
        <w:tc>
          <w:tcPr>
            <w:tcW w:w="3595" w:type="dxa"/>
          </w:tcPr>
          <w:p w:rsidR="00D351C1" w:rsidRPr="005717B2" w:rsidRDefault="005717B2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1609" w:type="dxa"/>
          </w:tcPr>
          <w:p w:rsidR="00D351C1" w:rsidRPr="005717B2" w:rsidRDefault="005717B2" w:rsidP="005717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:rsidR="00D351C1" w:rsidRPr="005717B2" w:rsidRDefault="005717B2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351C1" w:rsidTr="00D8259B">
        <w:trPr>
          <w:trHeight w:val="273"/>
        </w:trPr>
        <w:tc>
          <w:tcPr>
            <w:tcW w:w="3155" w:type="dxa"/>
          </w:tcPr>
          <w:p w:rsidR="00D351C1" w:rsidRPr="002C68DD" w:rsidRDefault="002C68DD" w:rsidP="002C6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Charleston/</w:t>
            </w:r>
            <w:proofErr w:type="spellStart"/>
            <w:r>
              <w:rPr>
                <w:rFonts w:ascii="Arial" w:hAnsi="Arial" w:cs="Arial"/>
              </w:rPr>
              <w:t>Denhead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Gray</w:t>
            </w:r>
            <w:proofErr w:type="spellEnd"/>
          </w:p>
        </w:tc>
        <w:tc>
          <w:tcPr>
            <w:tcW w:w="3595" w:type="dxa"/>
          </w:tcPr>
          <w:p w:rsidR="00D351C1" w:rsidRPr="005717B2" w:rsidRDefault="005717B2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5,220</w:t>
            </w:r>
          </w:p>
        </w:tc>
        <w:tc>
          <w:tcPr>
            <w:tcW w:w="1609" w:type="dxa"/>
          </w:tcPr>
          <w:p w:rsidR="00D351C1" w:rsidRPr="005717B2" w:rsidRDefault="005717B2" w:rsidP="00D35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:rsidR="00D351C1" w:rsidRPr="005717B2" w:rsidRDefault="005717B2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351C1" w:rsidTr="00D8259B">
        <w:trPr>
          <w:trHeight w:val="246"/>
        </w:trPr>
        <w:tc>
          <w:tcPr>
            <w:tcW w:w="3155" w:type="dxa"/>
          </w:tcPr>
          <w:p w:rsidR="00D351C1" w:rsidRPr="002C68DD" w:rsidRDefault="002C68DD" w:rsidP="002C6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Centre and Harbour</w:t>
            </w:r>
          </w:p>
        </w:tc>
        <w:tc>
          <w:tcPr>
            <w:tcW w:w="3595" w:type="dxa"/>
          </w:tcPr>
          <w:p w:rsidR="00D351C1" w:rsidRPr="005717B2" w:rsidRDefault="005717B2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4,286</w:t>
            </w:r>
          </w:p>
        </w:tc>
        <w:tc>
          <w:tcPr>
            <w:tcW w:w="1609" w:type="dxa"/>
          </w:tcPr>
          <w:p w:rsidR="00D351C1" w:rsidRPr="005717B2" w:rsidRDefault="005717B2" w:rsidP="00D35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:rsidR="00D351C1" w:rsidRPr="005717B2" w:rsidRDefault="005717B2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351C1" w:rsidTr="00D8259B">
        <w:trPr>
          <w:trHeight w:val="273"/>
        </w:trPr>
        <w:tc>
          <w:tcPr>
            <w:tcW w:w="3155" w:type="dxa"/>
          </w:tcPr>
          <w:p w:rsidR="00D351C1" w:rsidRPr="002C68DD" w:rsidRDefault="002C68DD" w:rsidP="002C68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Coldside</w:t>
            </w:r>
            <w:proofErr w:type="spellEnd"/>
          </w:p>
        </w:tc>
        <w:tc>
          <w:tcPr>
            <w:tcW w:w="3595" w:type="dxa"/>
          </w:tcPr>
          <w:p w:rsidR="00D351C1" w:rsidRPr="005717B2" w:rsidRDefault="005717B2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19,516</w:t>
            </w:r>
          </w:p>
        </w:tc>
        <w:tc>
          <w:tcPr>
            <w:tcW w:w="1609" w:type="dxa"/>
          </w:tcPr>
          <w:p w:rsidR="00D351C1" w:rsidRPr="005717B2" w:rsidRDefault="005717B2" w:rsidP="00D35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17" w:type="dxa"/>
          </w:tcPr>
          <w:p w:rsidR="00D351C1" w:rsidRPr="005717B2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351C1" w:rsidTr="00D8259B">
        <w:trPr>
          <w:trHeight w:val="246"/>
        </w:trPr>
        <w:tc>
          <w:tcPr>
            <w:tcW w:w="3155" w:type="dxa"/>
          </w:tcPr>
          <w:p w:rsidR="00D351C1" w:rsidRPr="002C68DD" w:rsidRDefault="002C68DD" w:rsidP="002C68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Craigiebank</w:t>
            </w:r>
            <w:proofErr w:type="spellEnd"/>
            <w:r>
              <w:rPr>
                <w:rFonts w:ascii="Arial" w:hAnsi="Arial" w:cs="Arial"/>
              </w:rPr>
              <w:t xml:space="preserve"> and Harbour</w:t>
            </w:r>
          </w:p>
        </w:tc>
        <w:tc>
          <w:tcPr>
            <w:tcW w:w="3595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3,493</w:t>
            </w:r>
          </w:p>
        </w:tc>
        <w:tc>
          <w:tcPr>
            <w:tcW w:w="1609" w:type="dxa"/>
          </w:tcPr>
          <w:p w:rsidR="00D351C1" w:rsidRPr="00483F98" w:rsidRDefault="00483F98" w:rsidP="00D35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351C1" w:rsidTr="00D8259B">
        <w:trPr>
          <w:trHeight w:val="273"/>
        </w:trPr>
        <w:tc>
          <w:tcPr>
            <w:tcW w:w="3155" w:type="dxa"/>
          </w:tcPr>
          <w:p w:rsidR="00D351C1" w:rsidRPr="002C68DD" w:rsidRDefault="002C68DD" w:rsidP="002C68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Dalclaverhouse</w:t>
            </w:r>
            <w:proofErr w:type="spellEnd"/>
            <w:r>
              <w:rPr>
                <w:rFonts w:ascii="Arial" w:hAnsi="Arial" w:cs="Arial"/>
              </w:rPr>
              <w:t>/Mill</w:t>
            </w:r>
            <w:r w:rsidR="008A58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8A584C">
              <w:rPr>
                <w:rFonts w:ascii="Arial" w:hAnsi="Arial" w:cs="Arial"/>
              </w:rPr>
              <w:t>’ M</w:t>
            </w:r>
            <w:bookmarkStart w:id="0" w:name="_GoBack"/>
            <w:bookmarkEnd w:id="0"/>
            <w:r>
              <w:rPr>
                <w:rFonts w:ascii="Arial" w:hAnsi="Arial" w:cs="Arial"/>
              </w:rPr>
              <w:t>ains</w:t>
            </w:r>
          </w:p>
        </w:tc>
        <w:tc>
          <w:tcPr>
            <w:tcW w:w="3595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2,811</w:t>
            </w:r>
          </w:p>
        </w:tc>
        <w:tc>
          <w:tcPr>
            <w:tcW w:w="1609" w:type="dxa"/>
          </w:tcPr>
          <w:p w:rsidR="00D351C1" w:rsidRPr="00483F98" w:rsidRDefault="00483F98" w:rsidP="00D35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351C1" w:rsidTr="00D8259B">
        <w:trPr>
          <w:trHeight w:val="273"/>
        </w:trPr>
        <w:tc>
          <w:tcPr>
            <w:tcW w:w="3155" w:type="dxa"/>
          </w:tcPr>
          <w:p w:rsidR="00D351C1" w:rsidRPr="002C68DD" w:rsidRDefault="002C68DD" w:rsidP="002C6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Douglas, Angus and </w:t>
            </w:r>
            <w:proofErr w:type="spellStart"/>
            <w:r>
              <w:rPr>
                <w:rFonts w:ascii="Arial" w:hAnsi="Arial" w:cs="Arial"/>
              </w:rPr>
              <w:t>Cragie</w:t>
            </w:r>
            <w:proofErr w:type="spellEnd"/>
          </w:p>
        </w:tc>
        <w:tc>
          <w:tcPr>
            <w:tcW w:w="3595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8,142</w:t>
            </w:r>
          </w:p>
        </w:tc>
        <w:tc>
          <w:tcPr>
            <w:tcW w:w="1609" w:type="dxa"/>
          </w:tcPr>
          <w:p w:rsidR="00D351C1" w:rsidRPr="00483F98" w:rsidRDefault="00483F98" w:rsidP="00D35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351C1" w:rsidTr="00D8259B">
        <w:trPr>
          <w:trHeight w:val="246"/>
        </w:trPr>
        <w:tc>
          <w:tcPr>
            <w:tcW w:w="3155" w:type="dxa"/>
          </w:tcPr>
          <w:p w:rsidR="00D351C1" w:rsidRPr="002C68DD" w:rsidRDefault="008A584C" w:rsidP="002C6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Downfie</w:t>
            </w:r>
            <w:r w:rsidR="002C68DD">
              <w:rPr>
                <w:rFonts w:ascii="Arial" w:hAnsi="Arial" w:cs="Arial"/>
              </w:rPr>
              <w:t>ld and Brackens</w:t>
            </w:r>
          </w:p>
        </w:tc>
        <w:tc>
          <w:tcPr>
            <w:tcW w:w="3595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10,589</w:t>
            </w:r>
          </w:p>
        </w:tc>
        <w:tc>
          <w:tcPr>
            <w:tcW w:w="1609" w:type="dxa"/>
          </w:tcPr>
          <w:p w:rsidR="00D351C1" w:rsidRPr="00483F98" w:rsidRDefault="00483F98" w:rsidP="00D35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17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351C1" w:rsidTr="00D8259B">
        <w:trPr>
          <w:trHeight w:val="273"/>
        </w:trPr>
        <w:tc>
          <w:tcPr>
            <w:tcW w:w="3155" w:type="dxa"/>
          </w:tcPr>
          <w:p w:rsidR="00D351C1" w:rsidRPr="002C68DD" w:rsidRDefault="005717B2" w:rsidP="002C68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Fintry</w:t>
            </w:r>
            <w:proofErr w:type="spellEnd"/>
          </w:p>
        </w:tc>
        <w:tc>
          <w:tcPr>
            <w:tcW w:w="3595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6,508</w:t>
            </w:r>
          </w:p>
        </w:tc>
        <w:tc>
          <w:tcPr>
            <w:tcW w:w="1609" w:type="dxa"/>
          </w:tcPr>
          <w:p w:rsidR="00D351C1" w:rsidRPr="00483F98" w:rsidRDefault="00483F98" w:rsidP="00D35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351C1" w:rsidTr="00D8259B">
        <w:trPr>
          <w:trHeight w:val="246"/>
        </w:trPr>
        <w:tc>
          <w:tcPr>
            <w:tcW w:w="3155" w:type="dxa"/>
          </w:tcPr>
          <w:p w:rsidR="00D351C1" w:rsidRPr="005717B2" w:rsidRDefault="005717B2" w:rsidP="00571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Kirkton</w:t>
            </w:r>
          </w:p>
        </w:tc>
        <w:tc>
          <w:tcPr>
            <w:tcW w:w="3595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6,188</w:t>
            </w:r>
          </w:p>
        </w:tc>
        <w:tc>
          <w:tcPr>
            <w:tcW w:w="1609" w:type="dxa"/>
          </w:tcPr>
          <w:p w:rsidR="00D351C1" w:rsidRPr="00483F98" w:rsidRDefault="00483F98" w:rsidP="00D35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351C1" w:rsidTr="00D8259B">
        <w:trPr>
          <w:trHeight w:val="273"/>
        </w:trPr>
        <w:tc>
          <w:tcPr>
            <w:tcW w:w="3155" w:type="dxa"/>
          </w:tcPr>
          <w:p w:rsidR="00D351C1" w:rsidRPr="005717B2" w:rsidRDefault="005717B2" w:rsidP="00571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Lochee</w:t>
            </w:r>
          </w:p>
        </w:tc>
        <w:tc>
          <w:tcPr>
            <w:tcW w:w="3595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6,827</w:t>
            </w:r>
          </w:p>
        </w:tc>
        <w:tc>
          <w:tcPr>
            <w:tcW w:w="1609" w:type="dxa"/>
          </w:tcPr>
          <w:p w:rsidR="00D351C1" w:rsidRPr="00483F98" w:rsidRDefault="00483F98" w:rsidP="00D35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</w:tcPr>
          <w:p w:rsidR="00D351C1" w:rsidRPr="00D8259B" w:rsidRDefault="00483F98" w:rsidP="00D8259B">
            <w:pPr>
              <w:jc w:val="center"/>
              <w:rPr>
                <w:rFonts w:ascii="Arial" w:hAnsi="Arial" w:cs="Arial"/>
              </w:rPr>
            </w:pPr>
            <w:r w:rsidRPr="00D8259B">
              <w:rPr>
                <w:rFonts w:ascii="Arial" w:hAnsi="Arial" w:cs="Arial"/>
              </w:rPr>
              <w:t>3</w:t>
            </w:r>
          </w:p>
        </w:tc>
      </w:tr>
      <w:tr w:rsidR="00D351C1" w:rsidTr="00D8259B">
        <w:trPr>
          <w:trHeight w:val="246"/>
        </w:trPr>
        <w:tc>
          <w:tcPr>
            <w:tcW w:w="3155" w:type="dxa"/>
          </w:tcPr>
          <w:p w:rsidR="00D351C1" w:rsidRPr="005717B2" w:rsidRDefault="005717B2" w:rsidP="005717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Menzieshill</w:t>
            </w:r>
            <w:proofErr w:type="spellEnd"/>
          </w:p>
        </w:tc>
        <w:tc>
          <w:tcPr>
            <w:tcW w:w="3595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7,427</w:t>
            </w:r>
          </w:p>
        </w:tc>
        <w:tc>
          <w:tcPr>
            <w:tcW w:w="1609" w:type="dxa"/>
          </w:tcPr>
          <w:p w:rsidR="00D351C1" w:rsidRPr="00483F98" w:rsidRDefault="00483F98" w:rsidP="00D35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351C1" w:rsidTr="00D8259B">
        <w:trPr>
          <w:trHeight w:val="273"/>
        </w:trPr>
        <w:tc>
          <w:tcPr>
            <w:tcW w:w="3155" w:type="dxa"/>
          </w:tcPr>
          <w:p w:rsidR="00D351C1" w:rsidRPr="005717B2" w:rsidRDefault="005717B2" w:rsidP="00571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Mid </w:t>
            </w:r>
            <w:proofErr w:type="spellStart"/>
            <w:r>
              <w:rPr>
                <w:rFonts w:ascii="Arial" w:hAnsi="Arial" w:cs="Arial"/>
              </w:rPr>
              <w:t>C</w:t>
            </w:r>
            <w:r w:rsidR="008A584C">
              <w:rPr>
                <w:rFonts w:ascii="Arial" w:hAnsi="Arial" w:cs="Arial"/>
              </w:rPr>
              <w:t>ragie</w:t>
            </w:r>
            <w:proofErr w:type="spellEnd"/>
            <w:r w:rsidR="008A584C">
              <w:rPr>
                <w:rFonts w:ascii="Arial" w:hAnsi="Arial" w:cs="Arial"/>
              </w:rPr>
              <w:t>/</w:t>
            </w:r>
            <w:proofErr w:type="spellStart"/>
            <w:r w:rsidR="008A584C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nlathen</w:t>
            </w:r>
            <w:proofErr w:type="spellEnd"/>
          </w:p>
        </w:tc>
        <w:tc>
          <w:tcPr>
            <w:tcW w:w="3595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4,584</w:t>
            </w:r>
          </w:p>
        </w:tc>
        <w:tc>
          <w:tcPr>
            <w:tcW w:w="1609" w:type="dxa"/>
          </w:tcPr>
          <w:p w:rsidR="00D351C1" w:rsidRPr="00483F98" w:rsidRDefault="00483F98" w:rsidP="00D35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351C1" w:rsidTr="00D8259B">
        <w:trPr>
          <w:trHeight w:val="273"/>
        </w:trPr>
        <w:tc>
          <w:tcPr>
            <w:tcW w:w="3155" w:type="dxa"/>
          </w:tcPr>
          <w:p w:rsidR="00D351C1" w:rsidRPr="005717B2" w:rsidRDefault="005717B2" w:rsidP="005717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Stobswell</w:t>
            </w:r>
            <w:proofErr w:type="spellEnd"/>
            <w:r>
              <w:rPr>
                <w:rFonts w:ascii="Arial" w:hAnsi="Arial" w:cs="Arial"/>
              </w:rPr>
              <w:t xml:space="preserve"> and District</w:t>
            </w:r>
          </w:p>
        </w:tc>
        <w:tc>
          <w:tcPr>
            <w:tcW w:w="3595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13,376</w:t>
            </w:r>
          </w:p>
        </w:tc>
        <w:tc>
          <w:tcPr>
            <w:tcW w:w="1609" w:type="dxa"/>
          </w:tcPr>
          <w:p w:rsidR="00D351C1" w:rsidRPr="00483F98" w:rsidRDefault="00483F98" w:rsidP="00D35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</w:tcPr>
          <w:p w:rsidR="00D351C1" w:rsidRPr="00D8259B" w:rsidRDefault="00483F98" w:rsidP="00D8259B">
            <w:pPr>
              <w:jc w:val="center"/>
              <w:rPr>
                <w:rFonts w:ascii="Arial" w:hAnsi="Arial" w:cs="Arial"/>
              </w:rPr>
            </w:pPr>
            <w:r w:rsidRPr="00D8259B">
              <w:rPr>
                <w:rFonts w:ascii="Arial" w:hAnsi="Arial" w:cs="Arial"/>
              </w:rPr>
              <w:t>4</w:t>
            </w:r>
          </w:p>
        </w:tc>
      </w:tr>
      <w:tr w:rsidR="00D351C1" w:rsidTr="00D8259B">
        <w:trPr>
          <w:trHeight w:val="246"/>
        </w:trPr>
        <w:tc>
          <w:tcPr>
            <w:tcW w:w="3155" w:type="dxa"/>
          </w:tcPr>
          <w:p w:rsidR="00D351C1" w:rsidRPr="005717B2" w:rsidRDefault="005717B2" w:rsidP="00571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End</w:t>
            </w:r>
          </w:p>
        </w:tc>
        <w:tc>
          <w:tcPr>
            <w:tcW w:w="3595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14,384</w:t>
            </w:r>
          </w:p>
        </w:tc>
        <w:tc>
          <w:tcPr>
            <w:tcW w:w="1609" w:type="dxa"/>
          </w:tcPr>
          <w:p w:rsidR="00D351C1" w:rsidRPr="00483F98" w:rsidRDefault="00B65A0D" w:rsidP="00D35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417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351C1" w:rsidTr="00D8259B">
        <w:trPr>
          <w:trHeight w:val="273"/>
        </w:trPr>
        <w:tc>
          <w:tcPr>
            <w:tcW w:w="3155" w:type="dxa"/>
          </w:tcPr>
          <w:p w:rsidR="00D351C1" w:rsidRPr="005717B2" w:rsidRDefault="008A584C" w:rsidP="00571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Whitfield</w:t>
            </w:r>
          </w:p>
        </w:tc>
        <w:tc>
          <w:tcPr>
            <w:tcW w:w="3595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 w:rsidRPr="00483F98">
              <w:rPr>
                <w:rFonts w:ascii="Arial" w:hAnsi="Arial" w:cs="Arial"/>
              </w:rPr>
              <w:t>6,294</w:t>
            </w:r>
          </w:p>
        </w:tc>
        <w:tc>
          <w:tcPr>
            <w:tcW w:w="1609" w:type="dxa"/>
          </w:tcPr>
          <w:p w:rsidR="00D351C1" w:rsidRPr="00483F98" w:rsidRDefault="00483F98" w:rsidP="00D35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351C1" w:rsidTr="00D8259B">
        <w:trPr>
          <w:trHeight w:val="246"/>
        </w:trPr>
        <w:tc>
          <w:tcPr>
            <w:tcW w:w="3155" w:type="dxa"/>
          </w:tcPr>
          <w:p w:rsidR="00D351C1" w:rsidRDefault="005717B2" w:rsidP="005717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Dundee City Overall Total</w:t>
            </w:r>
          </w:p>
        </w:tc>
        <w:tc>
          <w:tcPr>
            <w:tcW w:w="3595" w:type="dxa"/>
          </w:tcPr>
          <w:p w:rsidR="00D351C1" w:rsidRPr="00483F98" w:rsidRDefault="00483F98" w:rsidP="00D825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148</w:t>
            </w:r>
            <w:r w:rsidR="00D8259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750</w:t>
            </w:r>
          </w:p>
        </w:tc>
        <w:tc>
          <w:tcPr>
            <w:tcW w:w="1609" w:type="dxa"/>
          </w:tcPr>
          <w:p w:rsidR="00D351C1" w:rsidRPr="00483F98" w:rsidRDefault="00D351C1" w:rsidP="00D35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351C1" w:rsidRDefault="00D351C1" w:rsidP="00D351C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351C1" w:rsidRDefault="00D351C1" w:rsidP="005717B2">
      <w:pPr>
        <w:rPr>
          <w:rFonts w:ascii="Arial" w:hAnsi="Arial" w:cs="Arial"/>
          <w:b/>
        </w:rPr>
      </w:pPr>
    </w:p>
    <w:p w:rsidR="00483F98" w:rsidRDefault="00483F98" w:rsidP="005717B2">
      <w:pPr>
        <w:rPr>
          <w:rFonts w:ascii="Arial" w:hAnsi="Arial" w:cs="Arial"/>
        </w:rPr>
      </w:pPr>
      <w:r>
        <w:rPr>
          <w:rFonts w:ascii="Arial" w:hAnsi="Arial" w:cs="Arial"/>
        </w:rPr>
        <w:t>Population Estimates Sourced: National Records of Scotland, Mid 2018 Small Area Population</w:t>
      </w:r>
      <w:r w:rsidR="007512FD">
        <w:rPr>
          <w:rFonts w:ascii="Arial" w:hAnsi="Arial" w:cs="Arial"/>
        </w:rPr>
        <w:t>. Estimates for 2011 Data Zones.</w:t>
      </w:r>
    </w:p>
    <w:p w:rsidR="007512FD" w:rsidRDefault="007512FD" w:rsidP="007512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Community Council Area Breakdowns created by undertaking analysis using GIS</w:t>
      </w:r>
    </w:p>
    <w:p w:rsidR="007512FD" w:rsidRDefault="007512FD" w:rsidP="007512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12FD">
        <w:rPr>
          <w:rFonts w:ascii="Arial" w:hAnsi="Arial" w:cs="Arial"/>
        </w:rPr>
        <w:t>Population figures have been rounded to 0 decimal places</w:t>
      </w:r>
    </w:p>
    <w:p w:rsidR="007512FD" w:rsidRDefault="007512FD" w:rsidP="007512FD">
      <w:pPr>
        <w:rPr>
          <w:rFonts w:ascii="Arial" w:hAnsi="Arial" w:cs="Arial"/>
        </w:rPr>
      </w:pPr>
    </w:p>
    <w:p w:rsidR="00D8259B" w:rsidRDefault="007512FD" w:rsidP="007512FD">
      <w:pPr>
        <w:rPr>
          <w:rFonts w:ascii="Arial" w:hAnsi="Arial" w:cs="Arial"/>
        </w:rPr>
      </w:pPr>
      <w:r>
        <w:rPr>
          <w:rFonts w:ascii="Arial" w:hAnsi="Arial" w:cs="Arial"/>
        </w:rPr>
        <w:t>10 Community Council</w:t>
      </w:r>
      <w:r w:rsidR="00D8259B">
        <w:rPr>
          <w:rFonts w:ascii="Arial" w:hAnsi="Arial" w:cs="Arial"/>
        </w:rPr>
        <w:t>lor</w:t>
      </w:r>
      <w:r>
        <w:rPr>
          <w:rFonts w:ascii="Arial" w:hAnsi="Arial" w:cs="Arial"/>
        </w:rPr>
        <w:t>s per 1</w:t>
      </w:r>
      <w:r w:rsidRPr="007512F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5</w:t>
      </w:r>
      <w:r w:rsidR="00D8259B">
        <w:rPr>
          <w:rFonts w:ascii="Arial" w:hAnsi="Arial" w:cs="Arial"/>
        </w:rPr>
        <w:t xml:space="preserve">,000 population. </w:t>
      </w:r>
    </w:p>
    <w:p w:rsidR="007512FD" w:rsidRDefault="00D8259B" w:rsidP="007512FD">
      <w:pPr>
        <w:rPr>
          <w:rFonts w:ascii="Arial" w:hAnsi="Arial" w:cs="Arial"/>
        </w:rPr>
      </w:pPr>
      <w:r>
        <w:rPr>
          <w:rFonts w:ascii="Arial" w:hAnsi="Arial" w:cs="Arial"/>
        </w:rPr>
        <w:t>1 additional Community Councillor</w:t>
      </w:r>
      <w:r w:rsidR="007512FD">
        <w:rPr>
          <w:rFonts w:ascii="Arial" w:hAnsi="Arial" w:cs="Arial"/>
        </w:rPr>
        <w:t xml:space="preserve"> for each</w:t>
      </w:r>
      <w:r>
        <w:rPr>
          <w:rFonts w:ascii="Arial" w:hAnsi="Arial" w:cs="Arial"/>
        </w:rPr>
        <w:t xml:space="preserve"> </w:t>
      </w:r>
      <w:r w:rsidR="007512FD">
        <w:rPr>
          <w:rFonts w:ascii="Arial" w:hAnsi="Arial" w:cs="Arial"/>
        </w:rPr>
        <w:t xml:space="preserve">additional </w:t>
      </w:r>
      <w:r w:rsidR="007512FD" w:rsidRPr="007512FD">
        <w:rPr>
          <w:rFonts w:ascii="Arial" w:hAnsi="Arial" w:cs="Arial"/>
        </w:rPr>
        <w:t>1000</w:t>
      </w:r>
      <w:r w:rsidR="007512FD">
        <w:rPr>
          <w:rFonts w:ascii="Arial" w:hAnsi="Arial" w:cs="Arial"/>
        </w:rPr>
        <w:t xml:space="preserve"> population.</w:t>
      </w:r>
    </w:p>
    <w:p w:rsidR="007512FD" w:rsidRDefault="00D8259B" w:rsidP="007512FD">
      <w:pPr>
        <w:rPr>
          <w:rFonts w:ascii="Arial" w:hAnsi="Arial" w:cs="Arial"/>
        </w:rPr>
      </w:pPr>
      <w:r>
        <w:rPr>
          <w:rFonts w:ascii="Arial" w:hAnsi="Arial" w:cs="Arial"/>
        </w:rPr>
        <w:t>Co-</w:t>
      </w:r>
      <w:r w:rsidR="007512FD">
        <w:rPr>
          <w:rFonts w:ascii="Arial" w:hAnsi="Arial" w:cs="Arial"/>
        </w:rPr>
        <w:t>opted</w:t>
      </w:r>
      <w:r>
        <w:rPr>
          <w:rFonts w:ascii="Arial" w:hAnsi="Arial" w:cs="Arial"/>
        </w:rPr>
        <w:t>,</w:t>
      </w:r>
      <w:r w:rsidR="007512FD">
        <w:rPr>
          <w:rFonts w:ascii="Arial" w:hAnsi="Arial" w:cs="Arial"/>
        </w:rPr>
        <w:t xml:space="preserve"> no more than one third of </w:t>
      </w:r>
      <w:r>
        <w:rPr>
          <w:rFonts w:ascii="Arial" w:hAnsi="Arial" w:cs="Arial"/>
        </w:rPr>
        <w:t>elected</w:t>
      </w:r>
      <w:r w:rsidR="007512FD">
        <w:rPr>
          <w:rFonts w:ascii="Arial" w:hAnsi="Arial" w:cs="Arial"/>
        </w:rPr>
        <w:t xml:space="preserve"> Community Councillors.</w:t>
      </w:r>
    </w:p>
    <w:p w:rsidR="007512FD" w:rsidRDefault="007512FD" w:rsidP="007512FD">
      <w:pPr>
        <w:rPr>
          <w:rFonts w:ascii="Arial" w:hAnsi="Arial" w:cs="Arial"/>
        </w:rPr>
      </w:pPr>
    </w:p>
    <w:p w:rsidR="007512FD" w:rsidRDefault="007512FD" w:rsidP="007512FD">
      <w:pPr>
        <w:rPr>
          <w:rFonts w:ascii="Arial" w:hAnsi="Arial" w:cs="Arial"/>
        </w:rPr>
      </w:pPr>
      <w:r>
        <w:rPr>
          <w:rFonts w:ascii="Arial" w:hAnsi="Arial" w:cs="Arial"/>
        </w:rPr>
        <w:t>Community Council boundaries with population of less than 5000 are entitled to</w:t>
      </w:r>
      <w:r w:rsidR="00D8259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quota of</w:t>
      </w:r>
    </w:p>
    <w:p w:rsidR="007512FD" w:rsidRPr="007512FD" w:rsidRDefault="007512FD" w:rsidP="007512FD">
      <w:pPr>
        <w:rPr>
          <w:rFonts w:ascii="Arial" w:hAnsi="Arial" w:cs="Arial"/>
        </w:rPr>
      </w:pPr>
      <w:r>
        <w:rPr>
          <w:rFonts w:ascii="Arial" w:hAnsi="Arial" w:cs="Arial"/>
        </w:rPr>
        <w:t>10 Communi</w:t>
      </w:r>
      <w:r w:rsidR="00D8259B">
        <w:rPr>
          <w:rFonts w:ascii="Arial" w:hAnsi="Arial" w:cs="Arial"/>
        </w:rPr>
        <w:t>ty Councillors plus 3 co-</w:t>
      </w:r>
      <w:r>
        <w:rPr>
          <w:rFonts w:ascii="Arial" w:hAnsi="Arial" w:cs="Arial"/>
        </w:rPr>
        <w:t>opted.</w:t>
      </w:r>
    </w:p>
    <w:sectPr w:rsidR="007512FD" w:rsidRPr="00751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649C"/>
    <w:multiLevelType w:val="hybridMultilevel"/>
    <w:tmpl w:val="DE6446BA"/>
    <w:lvl w:ilvl="0" w:tplc="1C04381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C1"/>
    <w:rsid w:val="002C68DD"/>
    <w:rsid w:val="00483F98"/>
    <w:rsid w:val="005717B2"/>
    <w:rsid w:val="007512FD"/>
    <w:rsid w:val="008A584C"/>
    <w:rsid w:val="00B65A0D"/>
    <w:rsid w:val="00D272AA"/>
    <w:rsid w:val="00D351C1"/>
    <w:rsid w:val="00D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C1590-5AFC-4F86-B67F-F6DBCE0C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melville</dc:creator>
  <cp:keywords/>
  <dc:description/>
  <cp:lastModifiedBy>natalie mackland</cp:lastModifiedBy>
  <cp:revision>2</cp:revision>
  <dcterms:created xsi:type="dcterms:W3CDTF">2019-09-05T14:51:00Z</dcterms:created>
  <dcterms:modified xsi:type="dcterms:W3CDTF">2019-09-05T14:51:00Z</dcterms:modified>
</cp:coreProperties>
</file>