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2FA965F" wp14:paraId="56B680A5" wp14:textId="487E7B17">
      <w:pPr>
        <w:pStyle w:val="Normal"/>
        <w:jc w:val="both"/>
        <w:rPr>
          <w:rFonts w:ascii="Aptos" w:hAnsi="Aptos" w:eastAsia="Aptos" w:cs="Aptos"/>
          <w:noProof w:val="0"/>
          <w:sz w:val="24"/>
          <w:szCs w:val="24"/>
          <w:lang w:val="en-US"/>
        </w:rPr>
      </w:pPr>
      <w:r w:rsidRPr="72FA965F" w:rsidR="27D6DC53">
        <w:rPr>
          <w:rFonts w:ascii="Aptos" w:hAnsi="Aptos" w:eastAsia="Aptos" w:cs="Aptos"/>
          <w:noProof w:val="0"/>
          <w:sz w:val="24"/>
          <w:szCs w:val="24"/>
          <w:lang w:val="en-US"/>
        </w:rPr>
        <w:t xml:space="preserve">STATEMENT OF REASONS </w:t>
      </w:r>
    </w:p>
    <w:p xmlns:wp14="http://schemas.microsoft.com/office/word/2010/wordml" w:rsidP="72FA965F" wp14:paraId="6B45C823" wp14:textId="31BCAA13">
      <w:pPr>
        <w:pStyle w:val="Normal"/>
        <w:jc w:val="both"/>
        <w:rPr>
          <w:rFonts w:ascii="Aptos" w:hAnsi="Aptos" w:eastAsia="Aptos" w:cs="Aptos"/>
          <w:noProof w:val="0"/>
          <w:sz w:val="24"/>
          <w:szCs w:val="24"/>
          <w:lang w:val="en-US"/>
        </w:rPr>
      </w:pPr>
      <w:r w:rsidRPr="72FA965F" w:rsidR="7010043F">
        <w:rPr>
          <w:rFonts w:ascii="Aptos" w:hAnsi="Aptos" w:eastAsia="Aptos" w:cs="Aptos"/>
          <w:noProof w:val="0"/>
          <w:sz w:val="24"/>
          <w:szCs w:val="24"/>
          <w:lang w:val="en-US"/>
        </w:rPr>
        <w:t xml:space="preserve">The Scottish </w:t>
      </w:r>
      <w:r w:rsidRPr="72FA965F" w:rsidR="6FAC0A79">
        <w:rPr>
          <w:rFonts w:ascii="Aptos" w:hAnsi="Aptos" w:eastAsia="Aptos" w:cs="Aptos"/>
          <w:noProof w:val="0"/>
          <w:sz w:val="24"/>
          <w:szCs w:val="24"/>
          <w:lang w:val="en-US"/>
        </w:rPr>
        <w:t>P</w:t>
      </w:r>
      <w:r w:rsidRPr="72FA965F" w:rsidR="7A977974">
        <w:rPr>
          <w:rFonts w:ascii="Aptos" w:hAnsi="Aptos" w:eastAsia="Aptos" w:cs="Aptos"/>
          <w:noProof w:val="0"/>
          <w:sz w:val="24"/>
          <w:szCs w:val="24"/>
          <w:lang w:val="en-US"/>
        </w:rPr>
        <w:t xml:space="preserve">arliament passed </w:t>
      </w:r>
      <w:r w:rsidRPr="72FA965F" w:rsidR="1CC7D172">
        <w:rPr>
          <w:rFonts w:ascii="Aptos" w:hAnsi="Aptos" w:eastAsia="Aptos" w:cs="Aptos"/>
          <w:noProof w:val="0"/>
          <w:sz w:val="24"/>
          <w:szCs w:val="24"/>
          <w:lang w:val="en-US"/>
        </w:rPr>
        <w:t xml:space="preserve">the Transport (Scotland) Act </w:t>
      </w:r>
      <w:r w:rsidRPr="72FA965F" w:rsidR="28224AF9">
        <w:rPr>
          <w:rFonts w:ascii="Aptos" w:hAnsi="Aptos" w:eastAsia="Aptos" w:cs="Aptos"/>
          <w:noProof w:val="0"/>
          <w:sz w:val="24"/>
          <w:szCs w:val="24"/>
          <w:lang w:val="en-US"/>
        </w:rPr>
        <w:t>2019 which</w:t>
      </w:r>
      <w:r w:rsidRPr="72FA965F" w:rsidR="1CC7D172">
        <w:rPr>
          <w:rFonts w:ascii="Aptos" w:hAnsi="Aptos" w:eastAsia="Aptos" w:cs="Aptos"/>
          <w:noProof w:val="0"/>
          <w:sz w:val="24"/>
          <w:szCs w:val="24"/>
          <w:lang w:val="en-US"/>
        </w:rPr>
        <w:t xml:space="preserve"> </w:t>
      </w:r>
      <w:r w:rsidRPr="72FA965F" w:rsidR="70C6A43A">
        <w:rPr>
          <w:rFonts w:ascii="Aptos" w:hAnsi="Aptos" w:eastAsia="Aptos" w:cs="Aptos"/>
          <w:noProof w:val="0"/>
          <w:sz w:val="24"/>
          <w:szCs w:val="24"/>
          <w:lang w:val="en-US"/>
        </w:rPr>
        <w:t>included powers</w:t>
      </w:r>
      <w:r w:rsidRPr="72FA965F" w:rsidR="1CC7D172">
        <w:rPr>
          <w:rFonts w:ascii="Aptos" w:hAnsi="Aptos" w:eastAsia="Aptos" w:cs="Aptos"/>
          <w:noProof w:val="0"/>
          <w:sz w:val="24"/>
          <w:szCs w:val="24"/>
          <w:lang w:val="en-US"/>
        </w:rPr>
        <w:t xml:space="preserve"> </w:t>
      </w:r>
      <w:r w:rsidRPr="72FA965F" w:rsidR="7A977974">
        <w:rPr>
          <w:rFonts w:ascii="Aptos" w:hAnsi="Aptos" w:eastAsia="Aptos" w:cs="Aptos"/>
          <w:noProof w:val="0"/>
          <w:sz w:val="24"/>
          <w:szCs w:val="24"/>
          <w:lang w:val="en-US"/>
        </w:rPr>
        <w:t>to address inconsiderate parking</w:t>
      </w:r>
      <w:r w:rsidRPr="72FA965F" w:rsidR="7010043F">
        <w:rPr>
          <w:rFonts w:ascii="Aptos" w:hAnsi="Aptos" w:eastAsia="Aptos" w:cs="Aptos"/>
          <w:noProof w:val="0"/>
          <w:sz w:val="24"/>
          <w:szCs w:val="24"/>
          <w:lang w:val="en-US"/>
        </w:rPr>
        <w:t xml:space="preserve"> </w:t>
      </w:r>
      <w:r w:rsidRPr="72FA965F" w:rsidR="544199DC">
        <w:rPr>
          <w:rFonts w:ascii="Aptos" w:hAnsi="Aptos" w:eastAsia="Aptos" w:cs="Aptos"/>
          <w:noProof w:val="0"/>
          <w:sz w:val="24"/>
          <w:szCs w:val="24"/>
          <w:lang w:val="en-US"/>
        </w:rPr>
        <w:t xml:space="preserve">and </w:t>
      </w:r>
      <w:r w:rsidRPr="72FA965F" w:rsidR="48C92FD5">
        <w:rPr>
          <w:rFonts w:ascii="Aptos" w:hAnsi="Aptos" w:eastAsia="Aptos" w:cs="Aptos"/>
          <w:noProof w:val="0"/>
          <w:sz w:val="24"/>
          <w:szCs w:val="24"/>
          <w:lang w:val="en-US"/>
        </w:rPr>
        <w:t>t</w:t>
      </w:r>
      <w:r w:rsidRPr="72FA965F" w:rsidR="48C92FD5">
        <w:rPr>
          <w:rFonts w:ascii="Aptos" w:hAnsi="Aptos" w:eastAsia="Aptos" w:cs="Aptos"/>
          <w:noProof w:val="0"/>
          <w:sz w:val="24"/>
          <w:szCs w:val="24"/>
          <w:lang w:val="en-US"/>
        </w:rPr>
        <w:t>o</w:t>
      </w:r>
      <w:r w:rsidRPr="72FA965F" w:rsidR="27D6DC53">
        <w:rPr>
          <w:rFonts w:ascii="Aptos" w:hAnsi="Aptos" w:eastAsia="Aptos" w:cs="Aptos"/>
          <w:noProof w:val="0"/>
          <w:sz w:val="24"/>
          <w:szCs w:val="24"/>
          <w:lang w:val="en-US"/>
        </w:rPr>
        <w:t xml:space="preserve"> improve footway and carriageway accessibility for pedestrians, particularly vulnerable road users or those with mobility </w:t>
      </w:r>
      <w:r w:rsidRPr="72FA965F" w:rsidR="077832CC">
        <w:rPr>
          <w:rFonts w:ascii="Aptos" w:hAnsi="Aptos" w:eastAsia="Aptos" w:cs="Aptos"/>
          <w:noProof w:val="0"/>
          <w:sz w:val="24"/>
          <w:szCs w:val="24"/>
          <w:lang w:val="en-US"/>
        </w:rPr>
        <w:t>impairments.</w:t>
      </w:r>
    </w:p>
    <w:p xmlns:wp14="http://schemas.microsoft.com/office/word/2010/wordml" w:rsidP="72FA965F" wp14:paraId="734B0F7A" wp14:textId="20E6C8A4">
      <w:pPr>
        <w:pStyle w:val="Normal"/>
        <w:jc w:val="both"/>
      </w:pPr>
      <w:r w:rsidRPr="72FA965F" w:rsidR="2C76AFB6">
        <w:rPr>
          <w:rFonts w:ascii="Aptos" w:hAnsi="Aptos" w:eastAsia="Aptos" w:cs="Aptos"/>
          <w:noProof w:val="0"/>
          <w:sz w:val="24"/>
          <w:szCs w:val="24"/>
          <w:lang w:val="en-US"/>
        </w:rPr>
        <w:t>The Act</w:t>
      </w:r>
      <w:r w:rsidRPr="72FA965F" w:rsidR="26BA805E">
        <w:rPr>
          <w:rFonts w:ascii="Aptos" w:hAnsi="Aptos" w:eastAsia="Aptos" w:cs="Aptos"/>
          <w:noProof w:val="0"/>
          <w:sz w:val="24"/>
          <w:szCs w:val="24"/>
          <w:lang w:val="en-US"/>
        </w:rPr>
        <w:t xml:space="preserve"> </w:t>
      </w:r>
      <w:r w:rsidRPr="72FA965F" w:rsidR="27D6DC53">
        <w:rPr>
          <w:rFonts w:ascii="Aptos" w:hAnsi="Aptos" w:eastAsia="Aptos" w:cs="Aptos"/>
          <w:noProof w:val="0"/>
          <w:sz w:val="24"/>
          <w:szCs w:val="24"/>
          <w:lang w:val="en-US"/>
        </w:rPr>
        <w:t>prohibits</w:t>
      </w:r>
      <w:r w:rsidRPr="72FA965F" w:rsidR="27D6DC53">
        <w:rPr>
          <w:rFonts w:ascii="Aptos" w:hAnsi="Aptos" w:eastAsia="Aptos" w:cs="Aptos"/>
          <w:noProof w:val="0"/>
          <w:sz w:val="24"/>
          <w:szCs w:val="24"/>
          <w:lang w:val="en-US"/>
        </w:rPr>
        <w:t xml:space="preserve"> pavement parking, double </w:t>
      </w:r>
      <w:r w:rsidRPr="72FA965F" w:rsidR="27D6DC53">
        <w:rPr>
          <w:rFonts w:ascii="Aptos" w:hAnsi="Aptos" w:eastAsia="Aptos" w:cs="Aptos"/>
          <w:noProof w:val="0"/>
          <w:sz w:val="24"/>
          <w:szCs w:val="24"/>
          <w:lang w:val="en-US"/>
        </w:rPr>
        <w:t>parking</w:t>
      </w:r>
      <w:r w:rsidRPr="72FA965F" w:rsidR="27D6DC53">
        <w:rPr>
          <w:rFonts w:ascii="Aptos" w:hAnsi="Aptos" w:eastAsia="Aptos" w:cs="Aptos"/>
          <w:noProof w:val="0"/>
          <w:sz w:val="24"/>
          <w:szCs w:val="24"/>
          <w:lang w:val="en-US"/>
        </w:rPr>
        <w:t xml:space="preserve"> and parking at known crossing points.</w:t>
      </w:r>
      <w:r w:rsidRPr="72FA965F" w:rsidR="27D6DC53">
        <w:rPr>
          <w:rFonts w:ascii="Aptos" w:hAnsi="Aptos" w:eastAsia="Aptos" w:cs="Aptos"/>
          <w:noProof w:val="0"/>
          <w:sz w:val="24"/>
          <w:szCs w:val="24"/>
          <w:lang w:val="en-US"/>
        </w:rPr>
        <w:t xml:space="preserve"> Section 51 of the Transport (Scotland) Act 2019 enables Roads Authorities to introduce Exemptions to enable pavement parking within specific areas defined on street by road markings and signage. The Parking Standards guidance which </w:t>
      </w:r>
      <w:r w:rsidRPr="72FA965F" w:rsidR="27D6DC53">
        <w:rPr>
          <w:rFonts w:ascii="Aptos" w:hAnsi="Aptos" w:eastAsia="Aptos" w:cs="Aptos"/>
          <w:noProof w:val="0"/>
          <w:sz w:val="24"/>
          <w:szCs w:val="24"/>
          <w:lang w:val="en-US"/>
        </w:rPr>
        <w:t>accompanies</w:t>
      </w:r>
      <w:r w:rsidRPr="72FA965F" w:rsidR="27D6DC53">
        <w:rPr>
          <w:rFonts w:ascii="Aptos" w:hAnsi="Aptos" w:eastAsia="Aptos" w:cs="Aptos"/>
          <w:noProof w:val="0"/>
          <w:sz w:val="24"/>
          <w:szCs w:val="24"/>
          <w:lang w:val="en-US"/>
        </w:rPr>
        <w:t xml:space="preserve"> the Act states that a footway, or the carriageway with which it is associated with, must have the following characteristics to be considered for an Exemption Order: </w:t>
      </w:r>
    </w:p>
    <w:p xmlns:wp14="http://schemas.microsoft.com/office/word/2010/wordml" w:rsidP="72FA965F" wp14:paraId="62ADE79D" wp14:textId="79548CBB">
      <w:pPr>
        <w:pStyle w:val="Normal"/>
        <w:jc w:val="both"/>
      </w:pPr>
      <w:r w:rsidRPr="72FA965F" w:rsidR="27D6DC53">
        <w:rPr>
          <w:rFonts w:ascii="Aptos" w:hAnsi="Aptos" w:eastAsia="Aptos" w:cs="Aptos"/>
          <w:noProof w:val="0"/>
          <w:sz w:val="24"/>
          <w:szCs w:val="24"/>
          <w:lang w:val="en-US"/>
        </w:rPr>
        <w:t xml:space="preserve">Either; </w:t>
      </w:r>
    </w:p>
    <w:p xmlns:wp14="http://schemas.microsoft.com/office/word/2010/wordml" w:rsidP="72FA965F" wp14:paraId="361BE696" wp14:textId="40B3B1E5">
      <w:pPr>
        <w:pStyle w:val="Normal"/>
        <w:jc w:val="both"/>
      </w:pPr>
      <w:r w:rsidRPr="72FA965F" w:rsidR="27D6DC53">
        <w:rPr>
          <w:rFonts w:ascii="Aptos" w:hAnsi="Aptos" w:eastAsia="Aptos" w:cs="Aptos"/>
          <w:noProof w:val="0"/>
          <w:sz w:val="24"/>
          <w:szCs w:val="24"/>
          <w:lang w:val="en-US"/>
        </w:rPr>
        <w:t xml:space="preserve">a) The footway is of sufficient width to enable 1.5 </w:t>
      </w:r>
      <w:r w:rsidRPr="72FA965F" w:rsidR="27D6DC53">
        <w:rPr>
          <w:rFonts w:ascii="Aptos" w:hAnsi="Aptos" w:eastAsia="Aptos" w:cs="Aptos"/>
          <w:noProof w:val="0"/>
          <w:sz w:val="24"/>
          <w:szCs w:val="24"/>
          <w:lang w:val="en-US"/>
        </w:rPr>
        <w:t>metres</w:t>
      </w:r>
      <w:r w:rsidRPr="72FA965F" w:rsidR="27D6DC53">
        <w:rPr>
          <w:rFonts w:ascii="Aptos" w:hAnsi="Aptos" w:eastAsia="Aptos" w:cs="Aptos"/>
          <w:noProof w:val="0"/>
          <w:sz w:val="24"/>
          <w:szCs w:val="24"/>
          <w:lang w:val="en-US"/>
        </w:rPr>
        <w:t xml:space="preserve"> (down to an absolute minimum of 1,2 </w:t>
      </w:r>
      <w:r w:rsidRPr="72FA965F" w:rsidR="27D6DC53">
        <w:rPr>
          <w:rFonts w:ascii="Aptos" w:hAnsi="Aptos" w:eastAsia="Aptos" w:cs="Aptos"/>
          <w:noProof w:val="0"/>
          <w:sz w:val="24"/>
          <w:szCs w:val="24"/>
          <w:lang w:val="en-US"/>
        </w:rPr>
        <w:t>metres</w:t>
      </w:r>
      <w:r w:rsidRPr="72FA965F" w:rsidR="27D6DC53">
        <w:rPr>
          <w:rFonts w:ascii="Aptos" w:hAnsi="Aptos" w:eastAsia="Aptos" w:cs="Aptos"/>
          <w:noProof w:val="0"/>
          <w:sz w:val="24"/>
          <w:szCs w:val="24"/>
          <w:lang w:val="en-US"/>
        </w:rPr>
        <w:t xml:space="preserve"> over a short distance to take account of street furniture) to be available for the passage of non-vehicular traffic (including pedestrians, wheelchair users and mobility scooters) when a vehicle is parked on the footway; Or: </w:t>
      </w:r>
    </w:p>
    <w:p xmlns:wp14="http://schemas.microsoft.com/office/word/2010/wordml" w:rsidP="72FA965F" wp14:paraId="19D361C5" wp14:textId="5BC63F9A">
      <w:pPr>
        <w:pStyle w:val="Normal"/>
        <w:jc w:val="both"/>
      </w:pPr>
      <w:r w:rsidRPr="72FA965F" w:rsidR="27D6DC53">
        <w:rPr>
          <w:rFonts w:ascii="Aptos" w:hAnsi="Aptos" w:eastAsia="Aptos" w:cs="Aptos"/>
          <w:noProof w:val="0"/>
          <w:sz w:val="24"/>
          <w:szCs w:val="24"/>
          <w:lang w:val="en-US"/>
        </w:rPr>
        <w:t xml:space="preserve">b) The carriageway associated with the footway is of sufficient restricted width or access that it would be </w:t>
      </w:r>
      <w:r w:rsidRPr="72FA965F" w:rsidR="27D6DC53">
        <w:rPr>
          <w:rFonts w:ascii="Aptos" w:hAnsi="Aptos" w:eastAsia="Aptos" w:cs="Aptos"/>
          <w:noProof w:val="0"/>
          <w:sz w:val="24"/>
          <w:szCs w:val="24"/>
          <w:lang w:val="en-US"/>
        </w:rPr>
        <w:t>rendered</w:t>
      </w:r>
      <w:r w:rsidRPr="72FA965F" w:rsidR="27D6DC53">
        <w:rPr>
          <w:rFonts w:ascii="Aptos" w:hAnsi="Aptos" w:eastAsia="Aptos" w:cs="Aptos"/>
          <w:noProof w:val="0"/>
          <w:sz w:val="24"/>
          <w:szCs w:val="24"/>
          <w:lang w:val="en-US"/>
        </w:rPr>
        <w:t xml:space="preserve"> unpassable by emergency vehicles when one or more vehicles are parked on the </w:t>
      </w:r>
      <w:r w:rsidRPr="72FA965F" w:rsidR="31CF3431">
        <w:rPr>
          <w:rFonts w:ascii="Aptos" w:hAnsi="Aptos" w:eastAsia="Aptos" w:cs="Aptos"/>
          <w:noProof w:val="0"/>
          <w:sz w:val="24"/>
          <w:szCs w:val="24"/>
          <w:lang w:val="en-US"/>
        </w:rPr>
        <w:t>carriageway but</w:t>
      </w:r>
      <w:r w:rsidRPr="72FA965F" w:rsidR="27D6DC53">
        <w:rPr>
          <w:rFonts w:ascii="Aptos" w:hAnsi="Aptos" w:eastAsia="Aptos" w:cs="Aptos"/>
          <w:noProof w:val="0"/>
          <w:sz w:val="24"/>
          <w:szCs w:val="24"/>
          <w:lang w:val="en-US"/>
        </w:rPr>
        <w:t xml:space="preserve"> would be possible to access if vehicles were </w:t>
      </w:r>
      <w:r w:rsidRPr="72FA965F" w:rsidR="27D6DC53">
        <w:rPr>
          <w:rFonts w:ascii="Aptos" w:hAnsi="Aptos" w:eastAsia="Aptos" w:cs="Aptos"/>
          <w:noProof w:val="0"/>
          <w:sz w:val="24"/>
          <w:szCs w:val="24"/>
          <w:lang w:val="en-US"/>
        </w:rPr>
        <w:t>permitted</w:t>
      </w:r>
      <w:r w:rsidRPr="72FA965F" w:rsidR="27D6DC53">
        <w:rPr>
          <w:rFonts w:ascii="Aptos" w:hAnsi="Aptos" w:eastAsia="Aptos" w:cs="Aptos"/>
          <w:noProof w:val="0"/>
          <w:sz w:val="24"/>
          <w:szCs w:val="24"/>
          <w:lang w:val="en-US"/>
        </w:rPr>
        <w:t xml:space="preserve"> to park on the footway.</w:t>
      </w:r>
      <w:r w:rsidRPr="72FA965F" w:rsidR="27D6DC53">
        <w:rPr>
          <w:rFonts w:ascii="Aptos" w:hAnsi="Aptos" w:eastAsia="Aptos" w:cs="Aptos"/>
          <w:noProof w:val="0"/>
          <w:sz w:val="24"/>
          <w:szCs w:val="24"/>
          <w:lang w:val="en-US"/>
        </w:rPr>
        <w:t xml:space="preserve"> </w:t>
      </w:r>
    </w:p>
    <w:p xmlns:wp14="http://schemas.microsoft.com/office/word/2010/wordml" w:rsidP="72FA965F" wp14:paraId="2C078E63" wp14:textId="61831743">
      <w:pPr>
        <w:pStyle w:val="Normal"/>
        <w:jc w:val="both"/>
        <w:rPr>
          <w:rFonts w:ascii="Aptos" w:hAnsi="Aptos" w:eastAsia="Aptos" w:cs="Aptos"/>
          <w:noProof w:val="0"/>
          <w:sz w:val="24"/>
          <w:szCs w:val="24"/>
          <w:lang w:val="en-US"/>
        </w:rPr>
      </w:pPr>
      <w:r w:rsidRPr="72FA965F" w:rsidR="27D6DC53">
        <w:rPr>
          <w:rFonts w:ascii="Aptos" w:hAnsi="Aptos" w:eastAsia="Aptos" w:cs="Aptos"/>
          <w:noProof w:val="0"/>
          <w:sz w:val="24"/>
          <w:szCs w:val="24"/>
          <w:lang w:val="en-US"/>
        </w:rPr>
        <w:t>A Pavement Parking Assessment</w:t>
      </w:r>
      <w:r w:rsidRPr="72FA965F" w:rsidR="68B74EA3">
        <w:rPr>
          <w:rFonts w:ascii="Aptos" w:hAnsi="Aptos" w:eastAsia="Aptos" w:cs="Aptos"/>
          <w:noProof w:val="0"/>
          <w:sz w:val="24"/>
          <w:szCs w:val="24"/>
          <w:lang w:val="en-US"/>
        </w:rPr>
        <w:t xml:space="preserve"> of the local road network</w:t>
      </w:r>
      <w:r w:rsidRPr="72FA965F" w:rsidR="27D6DC53">
        <w:rPr>
          <w:rFonts w:ascii="Aptos" w:hAnsi="Aptos" w:eastAsia="Aptos" w:cs="Aptos"/>
          <w:noProof w:val="0"/>
          <w:sz w:val="24"/>
          <w:szCs w:val="24"/>
          <w:lang w:val="en-US"/>
        </w:rPr>
        <w:t xml:space="preserve"> has been undertaken</w:t>
      </w:r>
      <w:r w:rsidRPr="72FA965F" w:rsidR="63319A9E">
        <w:rPr>
          <w:rFonts w:ascii="Aptos" w:hAnsi="Aptos" w:eastAsia="Aptos" w:cs="Aptos"/>
          <w:noProof w:val="0"/>
          <w:sz w:val="24"/>
          <w:szCs w:val="24"/>
          <w:lang w:val="en-US"/>
        </w:rPr>
        <w:t xml:space="preserve"> by Dundee City Council</w:t>
      </w:r>
      <w:r w:rsidRPr="72FA965F" w:rsidR="27D6DC53">
        <w:rPr>
          <w:rFonts w:ascii="Aptos" w:hAnsi="Aptos" w:eastAsia="Aptos" w:cs="Aptos"/>
          <w:noProof w:val="0"/>
          <w:sz w:val="24"/>
          <w:szCs w:val="24"/>
          <w:lang w:val="en-US"/>
        </w:rPr>
        <w:t xml:space="preserve"> which </w:t>
      </w:r>
      <w:r w:rsidRPr="72FA965F" w:rsidR="27D6DC53">
        <w:rPr>
          <w:rFonts w:ascii="Aptos" w:hAnsi="Aptos" w:eastAsia="Aptos" w:cs="Aptos"/>
          <w:noProof w:val="0"/>
          <w:sz w:val="24"/>
          <w:szCs w:val="24"/>
          <w:lang w:val="en-US"/>
        </w:rPr>
        <w:t>identifie</w:t>
      </w:r>
      <w:r w:rsidRPr="72FA965F" w:rsidR="1B7D4372">
        <w:rPr>
          <w:rFonts w:ascii="Aptos" w:hAnsi="Aptos" w:eastAsia="Aptos" w:cs="Aptos"/>
          <w:noProof w:val="0"/>
          <w:sz w:val="24"/>
          <w:szCs w:val="24"/>
          <w:lang w:val="en-US"/>
        </w:rPr>
        <w:t>d</w:t>
      </w:r>
      <w:r w:rsidRPr="72FA965F" w:rsidR="1B7D4372">
        <w:rPr>
          <w:rFonts w:ascii="Aptos" w:hAnsi="Aptos" w:eastAsia="Aptos" w:cs="Aptos"/>
          <w:noProof w:val="0"/>
          <w:sz w:val="24"/>
          <w:szCs w:val="24"/>
          <w:lang w:val="en-US"/>
        </w:rPr>
        <w:t xml:space="preserve"> those areas which had</w:t>
      </w:r>
      <w:r w:rsidRPr="72FA965F" w:rsidR="27D6DC53">
        <w:rPr>
          <w:rFonts w:ascii="Aptos" w:hAnsi="Aptos" w:eastAsia="Aptos" w:cs="Aptos"/>
          <w:noProof w:val="0"/>
          <w:sz w:val="24"/>
          <w:szCs w:val="24"/>
          <w:lang w:val="en-US"/>
        </w:rPr>
        <w:t xml:space="preserve"> one of the above characteristics.</w:t>
      </w:r>
      <w:r w:rsidRPr="72FA965F" w:rsidR="2B070F36">
        <w:rPr>
          <w:rFonts w:ascii="Aptos" w:hAnsi="Aptos" w:eastAsia="Aptos" w:cs="Aptos"/>
          <w:noProof w:val="0"/>
          <w:sz w:val="24"/>
          <w:szCs w:val="24"/>
          <w:lang w:val="en-US"/>
        </w:rPr>
        <w:t xml:space="preserve"> </w:t>
      </w:r>
      <w:r w:rsidRPr="72FA965F" w:rsidR="1F013FE6">
        <w:rPr>
          <w:rFonts w:ascii="Aptos" w:hAnsi="Aptos" w:eastAsia="Aptos" w:cs="Aptos"/>
          <w:noProof w:val="0"/>
          <w:sz w:val="24"/>
          <w:szCs w:val="24"/>
          <w:lang w:val="en-US"/>
        </w:rPr>
        <w:t xml:space="preserve">As those areas have one of those </w:t>
      </w:r>
      <w:r w:rsidRPr="72FA965F" w:rsidR="23CF43FF">
        <w:rPr>
          <w:rFonts w:ascii="Aptos" w:hAnsi="Aptos" w:eastAsia="Aptos" w:cs="Aptos"/>
          <w:noProof w:val="0"/>
          <w:sz w:val="24"/>
          <w:szCs w:val="24"/>
          <w:lang w:val="en-US"/>
        </w:rPr>
        <w:t>characteristics</w:t>
      </w:r>
      <w:r w:rsidRPr="72FA965F" w:rsidR="1F013FE6">
        <w:rPr>
          <w:rFonts w:ascii="Aptos" w:hAnsi="Aptos" w:eastAsia="Aptos" w:cs="Aptos"/>
          <w:noProof w:val="0"/>
          <w:sz w:val="24"/>
          <w:szCs w:val="24"/>
          <w:lang w:val="en-US"/>
        </w:rPr>
        <w:t xml:space="preserve">, </w:t>
      </w:r>
      <w:r w:rsidRPr="72FA965F" w:rsidR="24849C15">
        <w:rPr>
          <w:rFonts w:ascii="Aptos" w:hAnsi="Aptos" w:eastAsia="Aptos" w:cs="Aptos"/>
          <w:noProof w:val="0"/>
          <w:sz w:val="24"/>
          <w:szCs w:val="24"/>
          <w:lang w:val="en-US"/>
        </w:rPr>
        <w:t>it</w:t>
      </w:r>
      <w:r w:rsidRPr="72FA965F" w:rsidR="13D68B67">
        <w:rPr>
          <w:rFonts w:ascii="Aptos" w:hAnsi="Aptos" w:eastAsia="Aptos" w:cs="Aptos"/>
          <w:noProof w:val="0"/>
          <w:sz w:val="24"/>
          <w:szCs w:val="24"/>
          <w:lang w:val="en-US"/>
        </w:rPr>
        <w:t xml:space="preserve"> is reasonable to</w:t>
      </w:r>
      <w:r w:rsidRPr="72FA965F" w:rsidR="6F4D9C7B">
        <w:rPr>
          <w:rFonts w:ascii="Aptos" w:hAnsi="Aptos" w:eastAsia="Aptos" w:cs="Aptos"/>
          <w:noProof w:val="0"/>
          <w:sz w:val="24"/>
          <w:szCs w:val="24"/>
          <w:lang w:val="en-US"/>
        </w:rPr>
        <w:t xml:space="preserve"> make an Exemption Order</w:t>
      </w:r>
      <w:r w:rsidRPr="72FA965F" w:rsidR="13D68B67">
        <w:rPr>
          <w:rFonts w:ascii="Aptos" w:hAnsi="Aptos" w:eastAsia="Aptos" w:cs="Aptos"/>
          <w:noProof w:val="0"/>
          <w:sz w:val="24"/>
          <w:szCs w:val="24"/>
          <w:lang w:val="en-US"/>
        </w:rPr>
        <w:t xml:space="preserve"> </w:t>
      </w:r>
      <w:r w:rsidRPr="72FA965F" w:rsidR="3C5862A0">
        <w:rPr>
          <w:rFonts w:ascii="Aptos" w:hAnsi="Aptos" w:eastAsia="Aptos" w:cs="Aptos"/>
          <w:noProof w:val="0"/>
          <w:sz w:val="24"/>
          <w:szCs w:val="24"/>
          <w:lang w:val="en-US"/>
        </w:rPr>
        <w:t xml:space="preserve">that will </w:t>
      </w:r>
      <w:r w:rsidRPr="72FA965F" w:rsidR="13D68B67">
        <w:rPr>
          <w:rFonts w:ascii="Aptos" w:hAnsi="Aptos" w:eastAsia="Aptos" w:cs="Aptos"/>
          <w:noProof w:val="0"/>
          <w:sz w:val="24"/>
          <w:szCs w:val="24"/>
          <w:lang w:val="en-US"/>
        </w:rPr>
        <w:t>permit</w:t>
      </w:r>
      <w:r w:rsidRPr="72FA965F" w:rsidR="13D68B67">
        <w:rPr>
          <w:rFonts w:ascii="Aptos" w:hAnsi="Aptos" w:eastAsia="Aptos" w:cs="Aptos"/>
          <w:noProof w:val="0"/>
          <w:sz w:val="24"/>
          <w:szCs w:val="24"/>
          <w:lang w:val="en-US"/>
        </w:rPr>
        <w:t xml:space="preserve"> parking on the </w:t>
      </w:r>
      <w:r w:rsidRPr="72FA965F" w:rsidR="13D68B67">
        <w:rPr>
          <w:rFonts w:ascii="Aptos" w:hAnsi="Aptos" w:eastAsia="Aptos" w:cs="Aptos"/>
          <w:noProof w:val="0"/>
          <w:sz w:val="24"/>
          <w:szCs w:val="24"/>
          <w:lang w:val="en-US"/>
        </w:rPr>
        <w:t>pavements</w:t>
      </w:r>
      <w:r w:rsidRPr="72FA965F" w:rsidR="13D68B67">
        <w:rPr>
          <w:rFonts w:ascii="Aptos" w:hAnsi="Aptos" w:eastAsia="Aptos" w:cs="Aptos"/>
          <w:noProof w:val="0"/>
          <w:sz w:val="24"/>
          <w:szCs w:val="24"/>
          <w:lang w:val="en-US"/>
        </w:rPr>
        <w:t xml:space="preserve"> at those locations</w:t>
      </w:r>
      <w:r w:rsidRPr="72FA965F" w:rsidR="16468F74">
        <w:rPr>
          <w:rFonts w:ascii="Aptos" w:hAnsi="Aptos" w:eastAsia="Aptos" w:cs="Aptos"/>
          <w:noProof w:val="0"/>
          <w:sz w:val="24"/>
          <w:szCs w:val="24"/>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A6876D"/>
    <w:rsid w:val="0240A525"/>
    <w:rsid w:val="02ED48B3"/>
    <w:rsid w:val="04134E1A"/>
    <w:rsid w:val="076FE5E9"/>
    <w:rsid w:val="077832CC"/>
    <w:rsid w:val="07C25B2E"/>
    <w:rsid w:val="0847231D"/>
    <w:rsid w:val="0FBEBB22"/>
    <w:rsid w:val="13D68B67"/>
    <w:rsid w:val="16468F74"/>
    <w:rsid w:val="1B7D4372"/>
    <w:rsid w:val="1BA6876D"/>
    <w:rsid w:val="1CC7D172"/>
    <w:rsid w:val="1D963F98"/>
    <w:rsid w:val="1E79C0CA"/>
    <w:rsid w:val="1F013FE6"/>
    <w:rsid w:val="1F92AC4A"/>
    <w:rsid w:val="23CF43FF"/>
    <w:rsid w:val="24849C15"/>
    <w:rsid w:val="249915F5"/>
    <w:rsid w:val="2698E4D5"/>
    <w:rsid w:val="26BA805E"/>
    <w:rsid w:val="27D6DC53"/>
    <w:rsid w:val="28224AF9"/>
    <w:rsid w:val="2B070F36"/>
    <w:rsid w:val="2B42F990"/>
    <w:rsid w:val="2C76AFB6"/>
    <w:rsid w:val="31CF3431"/>
    <w:rsid w:val="320C94AC"/>
    <w:rsid w:val="34C26160"/>
    <w:rsid w:val="35434474"/>
    <w:rsid w:val="3992A95C"/>
    <w:rsid w:val="3B471D54"/>
    <w:rsid w:val="3BAF1CC5"/>
    <w:rsid w:val="3C28756E"/>
    <w:rsid w:val="3C5862A0"/>
    <w:rsid w:val="3FF1EF56"/>
    <w:rsid w:val="41A8474B"/>
    <w:rsid w:val="41B4A043"/>
    <w:rsid w:val="48203CE3"/>
    <w:rsid w:val="48C92FD5"/>
    <w:rsid w:val="4E8D4B55"/>
    <w:rsid w:val="5176941A"/>
    <w:rsid w:val="52A5BC78"/>
    <w:rsid w:val="5374889B"/>
    <w:rsid w:val="544199DC"/>
    <w:rsid w:val="55866FEC"/>
    <w:rsid w:val="569A20C6"/>
    <w:rsid w:val="5B8A2BD9"/>
    <w:rsid w:val="61F52081"/>
    <w:rsid w:val="63319A9E"/>
    <w:rsid w:val="67F0C2ED"/>
    <w:rsid w:val="68B74EA3"/>
    <w:rsid w:val="6A62C260"/>
    <w:rsid w:val="6F2F2243"/>
    <w:rsid w:val="6F4D9C7B"/>
    <w:rsid w:val="6FAC0A79"/>
    <w:rsid w:val="7010043F"/>
    <w:rsid w:val="708AA9A4"/>
    <w:rsid w:val="70C6A43A"/>
    <w:rsid w:val="72FA965F"/>
    <w:rsid w:val="7A977974"/>
    <w:rsid w:val="7F33696A"/>
    <w:rsid w:val="7F4AF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876D"/>
  <w15:chartTrackingRefBased/>
  <w15:docId w15:val="{14E12A9C-DFDB-4DBB-B71C-F092D7C223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2024-06-10T15:14:07.2217753Z</dcterms:created>
  <dcterms:modified xsi:type="dcterms:W3CDTF">2024-06-11T10:37:56.7838821Z</dcterms:modified>
  <dc:creator>Julie Murray</dc:creator>
  <lastModifiedBy>Julie Murray</lastModifiedBy>
</coreProperties>
</file>