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843" w:type="dxa"/>
        <w:tblLook w:val="04A0" w:firstRow="1" w:lastRow="0" w:firstColumn="1" w:lastColumn="0" w:noHBand="0" w:noVBand="1"/>
      </w:tblPr>
      <w:tblGrid>
        <w:gridCol w:w="2660"/>
        <w:gridCol w:w="13183"/>
      </w:tblGrid>
      <w:tr w:rsidR="00BD2686" w:rsidRPr="00703DAE" w14:paraId="4126829F" w14:textId="77777777" w:rsidTr="00EC3833">
        <w:tc>
          <w:tcPr>
            <w:tcW w:w="15843" w:type="dxa"/>
            <w:gridSpan w:val="2"/>
            <w:tcBorders>
              <w:top w:val="nil"/>
              <w:left w:val="nil"/>
              <w:bottom w:val="single" w:sz="4" w:space="0" w:color="auto"/>
              <w:right w:val="nil"/>
            </w:tcBorders>
            <w:shd w:val="clear" w:color="auto" w:fill="auto"/>
          </w:tcPr>
          <w:p w14:paraId="716169D8" w14:textId="53EBAD3F" w:rsidR="00BD2686" w:rsidRPr="00703DAE" w:rsidRDefault="00BD2686" w:rsidP="00EC3833">
            <w:pPr>
              <w:rPr>
                <w:rFonts w:asciiTheme="minorHAnsi" w:hAnsiTheme="minorHAnsi"/>
                <w:b/>
                <w:color w:val="1F497D" w:themeColor="text2"/>
              </w:rPr>
            </w:pPr>
            <w:bookmarkStart w:id="0" w:name="_GoBack"/>
            <w:bookmarkEnd w:id="0"/>
            <w:r w:rsidRPr="00703DAE">
              <w:rPr>
                <w:rFonts w:asciiTheme="minorHAnsi" w:hAnsiTheme="minorHAnsi"/>
                <w:color w:val="1F497D" w:themeColor="text2"/>
              </w:rPr>
              <w:br w:type="page"/>
            </w:r>
            <w:r w:rsidRPr="00703DAE">
              <w:rPr>
                <w:rFonts w:asciiTheme="minorHAnsi" w:hAnsiTheme="minorHAnsi"/>
                <w:b/>
                <w:color w:val="1F497D" w:themeColor="text2"/>
                <w:sz w:val="28"/>
              </w:rPr>
              <w:t xml:space="preserve">Street League </w:t>
            </w:r>
            <w:r w:rsidR="0061360A">
              <w:rPr>
                <w:rFonts w:asciiTheme="minorHAnsi" w:hAnsiTheme="minorHAnsi"/>
                <w:b/>
                <w:color w:val="1F497D" w:themeColor="text2"/>
                <w:sz w:val="28"/>
              </w:rPr>
              <w:t>–</w:t>
            </w:r>
            <w:r w:rsidRPr="00703DAE">
              <w:rPr>
                <w:rFonts w:asciiTheme="minorHAnsi" w:hAnsiTheme="minorHAnsi"/>
                <w:b/>
                <w:color w:val="1F497D" w:themeColor="text2"/>
                <w:sz w:val="28"/>
              </w:rPr>
              <w:t xml:space="preserve"> S</w:t>
            </w:r>
            <w:r w:rsidR="0061360A">
              <w:rPr>
                <w:rFonts w:asciiTheme="minorHAnsi" w:hAnsiTheme="minorHAnsi"/>
                <w:b/>
                <w:color w:val="1F497D" w:themeColor="text2"/>
                <w:sz w:val="28"/>
              </w:rPr>
              <w:t>treet S</w:t>
            </w:r>
            <w:r w:rsidRPr="00703DAE">
              <w:rPr>
                <w:rFonts w:asciiTheme="minorHAnsi" w:hAnsiTheme="minorHAnsi"/>
                <w:b/>
                <w:color w:val="1F497D" w:themeColor="text2"/>
                <w:sz w:val="28"/>
              </w:rPr>
              <w:t>ports</w:t>
            </w:r>
          </w:p>
        </w:tc>
      </w:tr>
      <w:tr w:rsidR="00BD2686" w:rsidRPr="00703DAE" w14:paraId="7DC50052" w14:textId="77777777" w:rsidTr="00EC3833">
        <w:tc>
          <w:tcPr>
            <w:tcW w:w="15843" w:type="dxa"/>
            <w:gridSpan w:val="2"/>
            <w:tcBorders>
              <w:top w:val="single" w:sz="4" w:space="0" w:color="auto"/>
            </w:tcBorders>
            <w:shd w:val="clear" w:color="auto" w:fill="FBD4B4" w:themeFill="accent6" w:themeFillTint="66"/>
          </w:tcPr>
          <w:p w14:paraId="7D6DF10A" w14:textId="77777777" w:rsidR="00BD2686" w:rsidRPr="00703DAE" w:rsidRDefault="00BD2686" w:rsidP="00EC3833">
            <w:pPr>
              <w:rPr>
                <w:rFonts w:asciiTheme="minorHAnsi" w:hAnsiTheme="minorHAnsi"/>
                <w:b/>
                <w:color w:val="1F497D" w:themeColor="text2"/>
              </w:rPr>
            </w:pPr>
            <w:r w:rsidRPr="00703DAE">
              <w:rPr>
                <w:rFonts w:asciiTheme="minorHAnsi" w:hAnsiTheme="minorHAnsi"/>
                <w:b/>
                <w:color w:val="1F497D" w:themeColor="text2"/>
              </w:rPr>
              <w:t>Specialist Support for: Jobless residents in Dundee aged 16-30</w:t>
            </w:r>
          </w:p>
        </w:tc>
      </w:tr>
      <w:tr w:rsidR="00BD2686" w:rsidRPr="00703DAE" w14:paraId="5159B283" w14:textId="77777777" w:rsidTr="00EC3833">
        <w:tc>
          <w:tcPr>
            <w:tcW w:w="2660" w:type="dxa"/>
          </w:tcPr>
          <w:p w14:paraId="09AA3504" w14:textId="77777777" w:rsidR="00BD2686" w:rsidRPr="00781081" w:rsidRDefault="00BD2686" w:rsidP="00EC3833">
            <w:pPr>
              <w:rPr>
                <w:rFonts w:asciiTheme="minorHAnsi" w:hAnsiTheme="minorHAnsi"/>
                <w:b/>
                <w:color w:val="1F497D" w:themeColor="text2"/>
                <w:sz w:val="20"/>
                <w:szCs w:val="20"/>
              </w:rPr>
            </w:pPr>
            <w:r w:rsidRPr="00781081">
              <w:rPr>
                <w:rFonts w:asciiTheme="minorHAnsi" w:hAnsiTheme="minorHAnsi"/>
                <w:b/>
                <w:color w:val="1F497D" w:themeColor="text2"/>
                <w:sz w:val="20"/>
                <w:szCs w:val="20"/>
              </w:rPr>
              <w:t>What are we doing and how are we doing it?</w:t>
            </w:r>
          </w:p>
        </w:tc>
        <w:tc>
          <w:tcPr>
            <w:tcW w:w="13183" w:type="dxa"/>
          </w:tcPr>
          <w:p w14:paraId="61C08B3B" w14:textId="77777777" w:rsidR="00BD2686" w:rsidRPr="00781081" w:rsidRDefault="00BD2686"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 xml:space="preserve">We deliver a structured programme of learning through sport, developing core employability skills that promote independence and help individuals make informed choices about their options for progression.  We also provide young people with the skills, knowledge and experience to move into full time, sustainable, employment. </w:t>
            </w:r>
          </w:p>
          <w:p w14:paraId="32AA39CA" w14:textId="77777777" w:rsidR="00BD2686" w:rsidRPr="00781081" w:rsidRDefault="00BD2686" w:rsidP="00EC3833">
            <w:pPr>
              <w:rPr>
                <w:rFonts w:asciiTheme="minorHAnsi" w:hAnsiTheme="minorHAnsi"/>
                <w:color w:val="1F497D" w:themeColor="text2"/>
                <w:sz w:val="20"/>
                <w:szCs w:val="20"/>
              </w:rPr>
            </w:pPr>
          </w:p>
          <w:p w14:paraId="4777CEAD" w14:textId="36213255" w:rsidR="00BD2686" w:rsidRPr="00781081" w:rsidRDefault="00BD2686"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We offer ‘Street Sport’ sessions with small group</w:t>
            </w:r>
            <w:r w:rsidR="0061360A">
              <w:rPr>
                <w:rFonts w:asciiTheme="minorHAnsi" w:hAnsiTheme="minorHAnsi"/>
                <w:color w:val="1F497D" w:themeColor="text2"/>
                <w:sz w:val="20"/>
                <w:szCs w:val="20"/>
              </w:rPr>
              <w:t>s</w:t>
            </w:r>
            <w:r w:rsidRPr="00781081">
              <w:rPr>
                <w:rFonts w:asciiTheme="minorHAnsi" w:hAnsiTheme="minorHAnsi"/>
                <w:color w:val="1F497D" w:themeColor="text2"/>
                <w:sz w:val="20"/>
                <w:szCs w:val="20"/>
              </w:rPr>
              <w:t xml:space="preserve"> or 1-1 registrations.</w:t>
            </w:r>
          </w:p>
          <w:p w14:paraId="5A40A9F3" w14:textId="77777777" w:rsidR="00BD2686" w:rsidRPr="00781081" w:rsidRDefault="00BD2686"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 xml:space="preserve">Clients attend sport taster sessions and 1-1 ‘social or </w:t>
            </w:r>
            <w:proofErr w:type="spellStart"/>
            <w:r w:rsidRPr="00781081">
              <w:rPr>
                <w:rFonts w:asciiTheme="minorHAnsi" w:hAnsiTheme="minorHAnsi"/>
                <w:color w:val="1F497D" w:themeColor="text2"/>
                <w:sz w:val="20"/>
                <w:szCs w:val="20"/>
              </w:rPr>
              <w:t>jobclub</w:t>
            </w:r>
            <w:proofErr w:type="spellEnd"/>
            <w:r w:rsidRPr="00781081">
              <w:rPr>
                <w:rFonts w:asciiTheme="minorHAnsi" w:hAnsiTheme="minorHAnsi"/>
                <w:color w:val="1F497D" w:themeColor="text2"/>
                <w:sz w:val="20"/>
                <w:szCs w:val="20"/>
              </w:rPr>
              <w:t xml:space="preserve">’ activity to meet staff and discuss support requirements and goals.  Group and individual work focuses on </w:t>
            </w:r>
            <w:r w:rsidRPr="00781081">
              <w:rPr>
                <w:rFonts w:asciiTheme="minorHAnsi" w:hAnsiTheme="minorHAnsi" w:cs="Arial"/>
                <w:color w:val="1F497D" w:themeColor="text2"/>
                <w:sz w:val="20"/>
                <w:szCs w:val="20"/>
              </w:rPr>
              <w:t>confidence building, personal identity, self- awareness, barrier removal and motivation for change for each client.</w:t>
            </w:r>
          </w:p>
          <w:p w14:paraId="7DC4A6B7" w14:textId="77777777" w:rsidR="00BD2686" w:rsidRPr="00781081" w:rsidRDefault="00BD2686" w:rsidP="00EC3833">
            <w:pPr>
              <w:rPr>
                <w:rFonts w:asciiTheme="minorHAnsi" w:hAnsiTheme="minorHAnsi"/>
                <w:color w:val="1F497D" w:themeColor="text2"/>
                <w:sz w:val="20"/>
                <w:szCs w:val="20"/>
              </w:rPr>
            </w:pPr>
          </w:p>
          <w:p w14:paraId="7C3CB9B5" w14:textId="77777777" w:rsidR="00BD2686" w:rsidRPr="00781081" w:rsidRDefault="00BD2686"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Our provision is tailored for each of our clients and we aim to provide an environment where young people can engage with Street League in an informal way and receive 1-1 support to update CV’s/apply for jobs or college etc. whilst attending as little as one sport session per week. There is the option of 1-1 in a coffee shop/library and/or sporting setting to receive workshop type activity and develop core employability skills that promote independence and help individuals make informed choices about their options for progression.</w:t>
            </w:r>
          </w:p>
          <w:p w14:paraId="40AD3F14" w14:textId="77777777" w:rsidR="00BD2686" w:rsidRPr="00781081" w:rsidRDefault="00BD2686"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We provide support by a dedicated key worker to each client for six months after</w:t>
            </w:r>
            <w:r>
              <w:rPr>
                <w:rFonts w:asciiTheme="minorHAnsi" w:hAnsiTheme="minorHAnsi"/>
                <w:color w:val="1F497D" w:themeColor="text2"/>
                <w:sz w:val="20"/>
                <w:szCs w:val="20"/>
              </w:rPr>
              <w:t xml:space="preserve"> they have left our programme. </w:t>
            </w:r>
          </w:p>
        </w:tc>
      </w:tr>
      <w:tr w:rsidR="00BD2686" w:rsidRPr="00703DAE" w14:paraId="2FFBE640" w14:textId="77777777" w:rsidTr="00EC3833">
        <w:tc>
          <w:tcPr>
            <w:tcW w:w="2660" w:type="dxa"/>
            <w:shd w:val="clear" w:color="auto" w:fill="FBD4B4" w:themeFill="accent6" w:themeFillTint="66"/>
          </w:tcPr>
          <w:p w14:paraId="79223A08" w14:textId="77777777" w:rsidR="00BD2686" w:rsidRPr="00781081" w:rsidRDefault="00BD2686" w:rsidP="00EC3833">
            <w:pPr>
              <w:rPr>
                <w:rFonts w:asciiTheme="minorHAnsi" w:hAnsiTheme="minorHAnsi"/>
                <w:b/>
                <w:color w:val="1F497D" w:themeColor="text2"/>
                <w:sz w:val="20"/>
                <w:szCs w:val="20"/>
              </w:rPr>
            </w:pPr>
            <w:r w:rsidRPr="00781081">
              <w:rPr>
                <w:rFonts w:asciiTheme="minorHAnsi" w:hAnsiTheme="minorHAnsi"/>
                <w:b/>
                <w:color w:val="1F497D" w:themeColor="text2"/>
                <w:sz w:val="20"/>
                <w:szCs w:val="20"/>
              </w:rPr>
              <w:t>Who’s Eligible?</w:t>
            </w:r>
          </w:p>
        </w:tc>
        <w:tc>
          <w:tcPr>
            <w:tcW w:w="13183" w:type="dxa"/>
            <w:shd w:val="clear" w:color="auto" w:fill="FBD4B4" w:themeFill="accent6" w:themeFillTint="66"/>
          </w:tcPr>
          <w:p w14:paraId="31193B12" w14:textId="77777777" w:rsidR="00BD2686" w:rsidRPr="00781081" w:rsidRDefault="00BD2686"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People aged 16-30 who are not in employment, education or training.</w:t>
            </w:r>
          </w:p>
        </w:tc>
      </w:tr>
      <w:tr w:rsidR="00BD2686" w:rsidRPr="00703DAE" w14:paraId="3D5F9364" w14:textId="77777777" w:rsidTr="00EC3833">
        <w:tc>
          <w:tcPr>
            <w:tcW w:w="2660" w:type="dxa"/>
          </w:tcPr>
          <w:p w14:paraId="6DBCEE61" w14:textId="77777777" w:rsidR="00BD2686" w:rsidRPr="00781081" w:rsidRDefault="00BD2686" w:rsidP="00EC3833">
            <w:pPr>
              <w:rPr>
                <w:rFonts w:asciiTheme="minorHAnsi" w:hAnsiTheme="minorHAnsi"/>
                <w:b/>
                <w:color w:val="1F497D" w:themeColor="text2"/>
                <w:sz w:val="20"/>
                <w:szCs w:val="20"/>
              </w:rPr>
            </w:pPr>
            <w:r w:rsidRPr="00781081">
              <w:rPr>
                <w:rFonts w:asciiTheme="minorHAnsi" w:hAnsiTheme="minorHAnsi"/>
                <w:b/>
                <w:color w:val="1F497D" w:themeColor="text2"/>
                <w:sz w:val="20"/>
                <w:szCs w:val="20"/>
              </w:rPr>
              <w:t>Target Audience:</w:t>
            </w:r>
          </w:p>
        </w:tc>
        <w:tc>
          <w:tcPr>
            <w:tcW w:w="13183" w:type="dxa"/>
          </w:tcPr>
          <w:p w14:paraId="0411E3DF" w14:textId="77777777" w:rsidR="00BD2686" w:rsidRPr="00781081" w:rsidRDefault="00BD2686"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Unemployed clients in Dundee aged 16 – 30.</w:t>
            </w:r>
          </w:p>
        </w:tc>
      </w:tr>
      <w:tr w:rsidR="00BD2686" w:rsidRPr="00703DAE" w14:paraId="6B83095D" w14:textId="77777777" w:rsidTr="00EC3833">
        <w:tc>
          <w:tcPr>
            <w:tcW w:w="2660" w:type="dxa"/>
            <w:shd w:val="clear" w:color="auto" w:fill="FBD4B4" w:themeFill="accent6" w:themeFillTint="66"/>
          </w:tcPr>
          <w:p w14:paraId="16A631B5" w14:textId="77777777" w:rsidR="00BD2686" w:rsidRPr="00781081" w:rsidRDefault="00BD2686" w:rsidP="00EC3833">
            <w:pPr>
              <w:rPr>
                <w:rFonts w:asciiTheme="minorHAnsi" w:hAnsiTheme="minorHAnsi"/>
                <w:b/>
                <w:color w:val="1F497D" w:themeColor="text2"/>
                <w:sz w:val="20"/>
                <w:szCs w:val="20"/>
              </w:rPr>
            </w:pPr>
            <w:r w:rsidRPr="00781081">
              <w:rPr>
                <w:rFonts w:asciiTheme="minorHAnsi" w:hAnsiTheme="minorHAnsi"/>
                <w:b/>
                <w:color w:val="1F497D" w:themeColor="text2"/>
                <w:sz w:val="20"/>
                <w:szCs w:val="20"/>
              </w:rPr>
              <w:t>When can we apply?</w:t>
            </w:r>
          </w:p>
        </w:tc>
        <w:tc>
          <w:tcPr>
            <w:tcW w:w="13183" w:type="dxa"/>
            <w:shd w:val="clear" w:color="auto" w:fill="FBD4B4" w:themeFill="accent6" w:themeFillTint="66"/>
          </w:tcPr>
          <w:p w14:paraId="00CDA015" w14:textId="77777777" w:rsidR="00BD2686" w:rsidRPr="00781081" w:rsidRDefault="00BD2686"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Anytime Mon - Fri 9am-5pm.</w:t>
            </w:r>
          </w:p>
        </w:tc>
      </w:tr>
      <w:tr w:rsidR="00BD2686" w:rsidRPr="00703DAE" w14:paraId="194A587A" w14:textId="77777777" w:rsidTr="00EC3833">
        <w:tc>
          <w:tcPr>
            <w:tcW w:w="2660" w:type="dxa"/>
          </w:tcPr>
          <w:p w14:paraId="1D0B166C" w14:textId="77777777" w:rsidR="00BD2686" w:rsidRPr="00781081" w:rsidRDefault="00BD2686" w:rsidP="00EC3833">
            <w:pPr>
              <w:rPr>
                <w:rFonts w:asciiTheme="minorHAnsi" w:hAnsiTheme="minorHAnsi"/>
                <w:b/>
                <w:color w:val="1F497D" w:themeColor="text2"/>
                <w:sz w:val="20"/>
                <w:szCs w:val="20"/>
              </w:rPr>
            </w:pPr>
            <w:r w:rsidRPr="00781081">
              <w:rPr>
                <w:rFonts w:asciiTheme="minorHAnsi" w:hAnsiTheme="minorHAnsi"/>
                <w:b/>
                <w:color w:val="1F497D" w:themeColor="text2"/>
                <w:sz w:val="20"/>
                <w:szCs w:val="20"/>
              </w:rPr>
              <w:t>Where will it be held?</w:t>
            </w:r>
          </w:p>
        </w:tc>
        <w:tc>
          <w:tcPr>
            <w:tcW w:w="13183" w:type="dxa"/>
          </w:tcPr>
          <w:p w14:paraId="4D67DFF6" w14:textId="799E6D23" w:rsidR="00BD2686" w:rsidRPr="00781081" w:rsidRDefault="00BD2686"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 xml:space="preserve">The service </w:t>
            </w:r>
            <w:r w:rsidR="0061360A">
              <w:rPr>
                <w:rFonts w:asciiTheme="minorHAnsi" w:hAnsiTheme="minorHAnsi"/>
                <w:color w:val="1F497D" w:themeColor="text2"/>
                <w:sz w:val="20"/>
                <w:szCs w:val="20"/>
              </w:rPr>
              <w:t>currently runs from multiple venues covering Dundee.</w:t>
            </w:r>
          </w:p>
          <w:p w14:paraId="345436DE" w14:textId="48ADFCC8" w:rsidR="00BD2686" w:rsidRPr="0061360A" w:rsidRDefault="00BD2686"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Street League also base staff at/in community centres/halls etc. in several locations across the city and engage with clients in their local area where possible and relevant.</w:t>
            </w:r>
          </w:p>
          <w:p w14:paraId="1DC9AD21" w14:textId="77777777" w:rsidR="00BD2686" w:rsidRPr="00781081" w:rsidRDefault="00BD2686" w:rsidP="00EC3833">
            <w:pPr>
              <w:rPr>
                <w:rFonts w:asciiTheme="minorHAnsi" w:hAnsiTheme="minorHAnsi" w:cs="Helvetica"/>
                <w:color w:val="1F497D" w:themeColor="text2"/>
                <w:sz w:val="20"/>
                <w:szCs w:val="20"/>
                <w:shd w:val="clear" w:color="auto" w:fill="FFFFFF"/>
              </w:rPr>
            </w:pPr>
            <w:r w:rsidRPr="00781081">
              <w:rPr>
                <w:rFonts w:asciiTheme="minorHAnsi" w:hAnsiTheme="minorHAnsi"/>
                <w:color w:val="1F497D" w:themeColor="text2"/>
                <w:sz w:val="20"/>
                <w:szCs w:val="20"/>
              </w:rPr>
              <w:t>We access libraries and utilise coffee shops and other hospitality settings for 1-1 activities as part of our programmes too – and this again allows for ease in providing true city-wide coverage.</w:t>
            </w:r>
          </w:p>
          <w:p w14:paraId="5D039398" w14:textId="7ACD25EA" w:rsidR="00BD2686" w:rsidRPr="00781081" w:rsidRDefault="00BD2686" w:rsidP="00EC3833">
            <w:pPr>
              <w:rPr>
                <w:rFonts w:asciiTheme="minorHAnsi" w:hAnsiTheme="minorHAnsi" w:cs="Helvetica"/>
                <w:b/>
                <w:color w:val="1F497D" w:themeColor="text2"/>
                <w:sz w:val="20"/>
                <w:szCs w:val="20"/>
                <w:shd w:val="clear" w:color="auto" w:fill="FFFFFF"/>
              </w:rPr>
            </w:pPr>
            <w:r w:rsidRPr="00781081">
              <w:rPr>
                <w:rFonts w:asciiTheme="minorHAnsi" w:hAnsiTheme="minorHAnsi" w:cs="Helvetica"/>
                <w:b/>
                <w:color w:val="1F497D" w:themeColor="text2"/>
                <w:sz w:val="20"/>
                <w:szCs w:val="20"/>
                <w:shd w:val="clear" w:color="auto" w:fill="FFFFFF"/>
              </w:rPr>
              <w:t>Monday football taster 2-3pm Douglas Sports Centre</w:t>
            </w:r>
            <w:r w:rsidR="0061360A">
              <w:rPr>
                <w:rFonts w:asciiTheme="minorHAnsi" w:hAnsiTheme="minorHAnsi" w:cs="Helvetica"/>
                <w:b/>
                <w:color w:val="1F497D" w:themeColor="text2"/>
                <w:sz w:val="20"/>
                <w:szCs w:val="20"/>
                <w:shd w:val="clear" w:color="auto" w:fill="FFFFFF"/>
              </w:rPr>
              <w:t xml:space="preserve">- </w:t>
            </w:r>
            <w:r w:rsidRPr="00781081">
              <w:rPr>
                <w:rFonts w:asciiTheme="minorHAnsi" w:hAnsiTheme="minorHAnsi" w:cs="Helvetica"/>
                <w:b/>
                <w:color w:val="1F497D" w:themeColor="text2"/>
                <w:sz w:val="20"/>
                <w:szCs w:val="20"/>
                <w:shd w:val="clear" w:color="auto" w:fill="FFFFFF"/>
              </w:rPr>
              <w:t xml:space="preserve"> </w:t>
            </w:r>
            <w:proofErr w:type="spellStart"/>
            <w:r w:rsidRPr="00781081">
              <w:rPr>
                <w:rFonts w:asciiTheme="minorHAnsi" w:hAnsiTheme="minorHAnsi" w:cs="Helvetica"/>
                <w:b/>
                <w:color w:val="1F497D" w:themeColor="text2"/>
                <w:sz w:val="20"/>
                <w:szCs w:val="20"/>
                <w:shd w:val="clear" w:color="auto" w:fill="FFFFFF"/>
              </w:rPr>
              <w:t>Baldovie</w:t>
            </w:r>
            <w:proofErr w:type="spellEnd"/>
            <w:r w:rsidRPr="00781081">
              <w:rPr>
                <w:rFonts w:asciiTheme="minorHAnsi" w:hAnsiTheme="minorHAnsi" w:cs="Helvetica"/>
                <w:b/>
                <w:color w:val="1F497D" w:themeColor="text2"/>
                <w:sz w:val="20"/>
                <w:szCs w:val="20"/>
                <w:shd w:val="clear" w:color="auto" w:fill="FFFFFF"/>
              </w:rPr>
              <w:t xml:space="preserve"> Terrace, Dundee DD4 8TG</w:t>
            </w:r>
            <w:r w:rsidRPr="00781081">
              <w:rPr>
                <w:rFonts w:asciiTheme="minorHAnsi" w:hAnsiTheme="minorHAnsi" w:cs="Helvetica"/>
                <w:b/>
                <w:color w:val="1F497D" w:themeColor="text2"/>
                <w:sz w:val="20"/>
                <w:szCs w:val="20"/>
              </w:rPr>
              <w:br/>
            </w:r>
            <w:r w:rsidRPr="00781081">
              <w:rPr>
                <w:rFonts w:asciiTheme="minorHAnsi" w:hAnsiTheme="minorHAnsi" w:cs="Helvetica"/>
                <w:b/>
                <w:color w:val="1F497D" w:themeColor="text2"/>
                <w:sz w:val="20"/>
                <w:szCs w:val="20"/>
                <w:shd w:val="clear" w:color="auto" w:fill="FFFFFF"/>
              </w:rPr>
              <w:t xml:space="preserve">Wednesday </w:t>
            </w:r>
            <w:r w:rsidR="0061360A">
              <w:rPr>
                <w:rFonts w:asciiTheme="minorHAnsi" w:hAnsiTheme="minorHAnsi" w:cs="Helvetica"/>
                <w:b/>
                <w:color w:val="1F497D" w:themeColor="text2"/>
                <w:sz w:val="20"/>
                <w:szCs w:val="20"/>
                <w:shd w:val="clear" w:color="auto" w:fill="FFFFFF"/>
              </w:rPr>
              <w:t xml:space="preserve">football taster 1-3pm </w:t>
            </w:r>
            <w:r w:rsidRPr="00781081">
              <w:rPr>
                <w:rFonts w:asciiTheme="minorHAnsi" w:hAnsiTheme="minorHAnsi" w:cs="Helvetica"/>
                <w:b/>
                <w:color w:val="1F497D" w:themeColor="text2"/>
                <w:sz w:val="20"/>
                <w:szCs w:val="20"/>
                <w:shd w:val="clear" w:color="auto" w:fill="FFFFFF"/>
              </w:rPr>
              <w:t xml:space="preserve"> </w:t>
            </w:r>
            <w:proofErr w:type="spellStart"/>
            <w:r w:rsidRPr="00781081">
              <w:rPr>
                <w:rFonts w:asciiTheme="minorHAnsi" w:hAnsiTheme="minorHAnsi" w:cs="Helvetica"/>
                <w:b/>
                <w:color w:val="1F497D" w:themeColor="text2"/>
                <w:sz w:val="20"/>
                <w:szCs w:val="20"/>
                <w:shd w:val="clear" w:color="auto" w:fill="FFFFFF"/>
              </w:rPr>
              <w:t>Menzieshill</w:t>
            </w:r>
            <w:proofErr w:type="spellEnd"/>
            <w:r w:rsidRPr="00781081">
              <w:rPr>
                <w:rFonts w:asciiTheme="minorHAnsi" w:hAnsiTheme="minorHAnsi" w:cs="Helvetica"/>
                <w:b/>
                <w:color w:val="1F497D" w:themeColor="text2"/>
                <w:sz w:val="20"/>
                <w:szCs w:val="20"/>
                <w:shd w:val="clear" w:color="auto" w:fill="FFFFFF"/>
              </w:rPr>
              <w:t xml:space="preserve"> Community Centre</w:t>
            </w:r>
            <w:r w:rsidR="0061360A">
              <w:rPr>
                <w:rFonts w:asciiTheme="minorHAnsi" w:hAnsiTheme="minorHAnsi" w:cs="Helvetica"/>
                <w:b/>
                <w:color w:val="1F497D" w:themeColor="text2"/>
                <w:sz w:val="20"/>
                <w:szCs w:val="20"/>
                <w:shd w:val="clear" w:color="auto" w:fill="FFFFFF"/>
              </w:rPr>
              <w:t xml:space="preserve">- </w:t>
            </w:r>
            <w:r w:rsidRPr="00781081">
              <w:rPr>
                <w:rFonts w:asciiTheme="minorHAnsi" w:hAnsiTheme="minorHAnsi" w:cs="Helvetica"/>
                <w:b/>
                <w:color w:val="1F497D" w:themeColor="text2"/>
                <w:sz w:val="20"/>
                <w:szCs w:val="20"/>
                <w:shd w:val="clear" w:color="auto" w:fill="FFFFFF"/>
              </w:rPr>
              <w:t xml:space="preserve"> Orleans Place, Dundee DD2 4BH</w:t>
            </w:r>
          </w:p>
          <w:p w14:paraId="6D42086E" w14:textId="155AC710" w:rsidR="00BD2686" w:rsidRPr="00781081" w:rsidRDefault="00BD2686" w:rsidP="00EC3833">
            <w:pPr>
              <w:rPr>
                <w:rFonts w:asciiTheme="minorHAnsi" w:hAnsiTheme="minorHAnsi"/>
                <w:color w:val="1F497D" w:themeColor="text2"/>
                <w:sz w:val="20"/>
                <w:szCs w:val="20"/>
              </w:rPr>
            </w:pPr>
            <w:r w:rsidRPr="00781081">
              <w:rPr>
                <w:rFonts w:asciiTheme="minorHAnsi" w:hAnsiTheme="minorHAnsi" w:cs="Helvetica"/>
                <w:b/>
                <w:color w:val="1F497D" w:themeColor="text2"/>
                <w:sz w:val="20"/>
                <w:szCs w:val="20"/>
                <w:shd w:val="clear" w:color="auto" w:fill="FFFFFF"/>
              </w:rPr>
              <w:t>T</w:t>
            </w:r>
            <w:r w:rsidR="0061360A">
              <w:rPr>
                <w:rFonts w:asciiTheme="minorHAnsi" w:hAnsiTheme="minorHAnsi" w:cs="Helvetica"/>
                <w:b/>
                <w:color w:val="1F497D" w:themeColor="text2"/>
                <w:sz w:val="20"/>
                <w:szCs w:val="20"/>
                <w:shd w:val="clear" w:color="auto" w:fill="FFFFFF"/>
              </w:rPr>
              <w:t>uesday and T</w:t>
            </w:r>
            <w:r w:rsidRPr="00781081">
              <w:rPr>
                <w:rFonts w:asciiTheme="minorHAnsi" w:hAnsiTheme="minorHAnsi" w:cs="Helvetica"/>
                <w:b/>
                <w:color w:val="1F497D" w:themeColor="text2"/>
                <w:sz w:val="20"/>
                <w:szCs w:val="20"/>
                <w:shd w:val="clear" w:color="auto" w:fill="FFFFFF"/>
              </w:rPr>
              <w:t>hursday</w:t>
            </w:r>
            <w:r w:rsidR="0061360A">
              <w:rPr>
                <w:rFonts w:asciiTheme="minorHAnsi" w:hAnsiTheme="minorHAnsi" w:cs="Helvetica"/>
                <w:b/>
                <w:color w:val="1F497D" w:themeColor="text2"/>
                <w:sz w:val="20"/>
                <w:szCs w:val="20"/>
                <w:shd w:val="clear" w:color="auto" w:fill="FFFFFF"/>
              </w:rPr>
              <w:t xml:space="preserve">s </w:t>
            </w:r>
            <w:r w:rsidRPr="00781081">
              <w:rPr>
                <w:rFonts w:asciiTheme="minorHAnsi" w:hAnsiTheme="minorHAnsi" w:cs="Helvetica"/>
                <w:b/>
                <w:color w:val="1F497D" w:themeColor="text2"/>
                <w:sz w:val="20"/>
                <w:szCs w:val="20"/>
                <w:shd w:val="clear" w:color="auto" w:fill="FFFFFF"/>
              </w:rPr>
              <w:t>fitness taster</w:t>
            </w:r>
            <w:r w:rsidR="0061360A">
              <w:rPr>
                <w:rFonts w:asciiTheme="minorHAnsi" w:hAnsiTheme="minorHAnsi" w:cs="Helvetica"/>
                <w:b/>
                <w:color w:val="1F497D" w:themeColor="text2"/>
                <w:sz w:val="20"/>
                <w:szCs w:val="20"/>
                <w:shd w:val="clear" w:color="auto" w:fill="FFFFFF"/>
              </w:rPr>
              <w:t>s – Times by appointment Xercise4less-  Wellgate Centre, Dundee, DD1 2DB</w:t>
            </w:r>
          </w:p>
        </w:tc>
      </w:tr>
      <w:tr w:rsidR="00BD2686" w:rsidRPr="00703DAE" w14:paraId="0FA879BA" w14:textId="77777777" w:rsidTr="00EC3833">
        <w:tc>
          <w:tcPr>
            <w:tcW w:w="2660" w:type="dxa"/>
            <w:shd w:val="clear" w:color="auto" w:fill="FBD4B4" w:themeFill="accent6" w:themeFillTint="66"/>
          </w:tcPr>
          <w:p w14:paraId="5431052E" w14:textId="77777777" w:rsidR="00BD2686" w:rsidRPr="00703DAE" w:rsidRDefault="00BD2686" w:rsidP="00EC3833">
            <w:pPr>
              <w:rPr>
                <w:rFonts w:asciiTheme="minorHAnsi" w:hAnsiTheme="minorHAnsi"/>
                <w:b/>
                <w:color w:val="1F497D" w:themeColor="text2"/>
              </w:rPr>
            </w:pPr>
            <w:r w:rsidRPr="00703DAE">
              <w:rPr>
                <w:rFonts w:asciiTheme="minorHAnsi" w:hAnsiTheme="minorHAnsi"/>
                <w:b/>
                <w:color w:val="1F497D" w:themeColor="text2"/>
              </w:rPr>
              <w:t>How do we refer?</w:t>
            </w:r>
          </w:p>
        </w:tc>
        <w:tc>
          <w:tcPr>
            <w:tcW w:w="13183" w:type="dxa"/>
            <w:shd w:val="clear" w:color="auto" w:fill="FBD4B4" w:themeFill="accent6" w:themeFillTint="66"/>
          </w:tcPr>
          <w:p w14:paraId="77A08CC6" w14:textId="77777777" w:rsidR="00BD2686" w:rsidRPr="00781081" w:rsidRDefault="00BD2686"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The referral process is very flexible – the intention is to meet with potential participants face to face to allow for an informal discussion.</w:t>
            </w:r>
          </w:p>
          <w:p w14:paraId="65458AAD" w14:textId="77777777" w:rsidR="00BD2686" w:rsidRPr="00781081" w:rsidRDefault="00BD2686"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We welcome email or telephone contact in the first instance. Weekly taster sessions for those interested in joining our provision to attend and participate in free sport activity and get to meet our staff etc. People can attend these sessions regularly before registration to any ‘formal’ programme.</w:t>
            </w:r>
          </w:p>
          <w:p w14:paraId="37E60DB4" w14:textId="77777777" w:rsidR="00BD2686" w:rsidRPr="00781081" w:rsidRDefault="00BD2686"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The Street League website has the facility to enquire about accessing our services in local areas, and we have a stron</w:t>
            </w:r>
            <w:r>
              <w:rPr>
                <w:rFonts w:asciiTheme="minorHAnsi" w:hAnsiTheme="minorHAnsi"/>
                <w:color w:val="1F497D" w:themeColor="text2"/>
                <w:sz w:val="20"/>
                <w:szCs w:val="20"/>
              </w:rPr>
              <w:t>g social media presence.</w:t>
            </w:r>
          </w:p>
        </w:tc>
      </w:tr>
      <w:tr w:rsidR="00BD2686" w:rsidRPr="00703DAE" w14:paraId="31238D9F" w14:textId="77777777" w:rsidTr="00EC3833">
        <w:tc>
          <w:tcPr>
            <w:tcW w:w="2660" w:type="dxa"/>
          </w:tcPr>
          <w:p w14:paraId="4D52850C" w14:textId="77777777" w:rsidR="00BD2686" w:rsidRPr="00703DAE" w:rsidRDefault="00BD2686" w:rsidP="00EC3833">
            <w:pPr>
              <w:rPr>
                <w:rFonts w:asciiTheme="minorHAnsi" w:hAnsiTheme="minorHAnsi"/>
                <w:b/>
                <w:color w:val="1F497D" w:themeColor="text2"/>
              </w:rPr>
            </w:pPr>
            <w:r w:rsidRPr="00703DAE">
              <w:rPr>
                <w:rFonts w:asciiTheme="minorHAnsi" w:hAnsiTheme="minorHAnsi"/>
                <w:b/>
                <w:color w:val="1F497D" w:themeColor="text2"/>
              </w:rPr>
              <w:t>Contact Details</w:t>
            </w:r>
          </w:p>
        </w:tc>
        <w:tc>
          <w:tcPr>
            <w:tcW w:w="13183" w:type="dxa"/>
          </w:tcPr>
          <w:p w14:paraId="6B48F67B" w14:textId="43225D63" w:rsidR="0061360A" w:rsidRDefault="0061360A" w:rsidP="00EC3833">
            <w:pPr>
              <w:rPr>
                <w:rFonts w:asciiTheme="minorHAnsi" w:hAnsiTheme="minorHAnsi"/>
                <w:color w:val="1F497D" w:themeColor="text2"/>
                <w:sz w:val="20"/>
                <w:szCs w:val="20"/>
              </w:rPr>
            </w:pPr>
            <w:r>
              <w:rPr>
                <w:rFonts w:asciiTheme="minorHAnsi" w:hAnsiTheme="minorHAnsi"/>
                <w:color w:val="1F497D" w:themeColor="text2"/>
                <w:sz w:val="20"/>
                <w:szCs w:val="20"/>
              </w:rPr>
              <w:t xml:space="preserve">Cheryl Jenkins, operations Manager     07826518462     </w:t>
            </w:r>
            <w:hyperlink r:id="rId4" w:history="1">
              <w:r w:rsidRPr="009150EC">
                <w:rPr>
                  <w:rStyle w:val="Hyperlink"/>
                  <w:rFonts w:asciiTheme="minorHAnsi" w:hAnsiTheme="minorHAnsi"/>
                  <w:sz w:val="20"/>
                  <w:szCs w:val="20"/>
                </w:rPr>
                <w:t>cheryl.jenkins@streetleague.co.uk</w:t>
              </w:r>
            </w:hyperlink>
          </w:p>
          <w:p w14:paraId="7B032AE8" w14:textId="3B4DA68D" w:rsidR="0061360A" w:rsidRDefault="0061360A" w:rsidP="00EC3833">
            <w:pPr>
              <w:rPr>
                <w:rFonts w:asciiTheme="minorHAnsi" w:hAnsiTheme="minorHAnsi"/>
                <w:color w:val="1F497D" w:themeColor="text2"/>
                <w:sz w:val="20"/>
                <w:szCs w:val="20"/>
              </w:rPr>
            </w:pPr>
            <w:r>
              <w:rPr>
                <w:rFonts w:asciiTheme="minorHAnsi" w:hAnsiTheme="minorHAnsi"/>
                <w:color w:val="1F497D" w:themeColor="text2"/>
                <w:sz w:val="20"/>
                <w:szCs w:val="20"/>
              </w:rPr>
              <w:t xml:space="preserve">Jordan McMahon, Progressions Co-ordinator     07789917205     </w:t>
            </w:r>
            <w:hyperlink r:id="rId5" w:history="1">
              <w:r w:rsidRPr="009150EC">
                <w:rPr>
                  <w:rStyle w:val="Hyperlink"/>
                  <w:rFonts w:asciiTheme="minorHAnsi" w:hAnsiTheme="minorHAnsi"/>
                  <w:sz w:val="20"/>
                  <w:szCs w:val="20"/>
                </w:rPr>
                <w:t>jordan.mcmahon@streetleague.co.uk</w:t>
              </w:r>
            </w:hyperlink>
          </w:p>
          <w:p w14:paraId="4084F84A" w14:textId="3446392B" w:rsidR="0061360A" w:rsidRDefault="0061360A" w:rsidP="00EC3833">
            <w:pPr>
              <w:rPr>
                <w:rFonts w:asciiTheme="minorHAnsi" w:hAnsiTheme="minorHAnsi"/>
                <w:color w:val="1F497D" w:themeColor="text2"/>
                <w:sz w:val="20"/>
                <w:szCs w:val="20"/>
              </w:rPr>
            </w:pPr>
            <w:r>
              <w:rPr>
                <w:rFonts w:asciiTheme="minorHAnsi" w:hAnsiTheme="minorHAnsi"/>
                <w:color w:val="1F497D" w:themeColor="text2"/>
                <w:sz w:val="20"/>
                <w:szCs w:val="20"/>
              </w:rPr>
              <w:t>Misha Kelly, Progressions Co-ordinator     07580995463     misha.kelly@streetleague.co.uk</w:t>
            </w:r>
          </w:p>
          <w:p w14:paraId="5A1F2837" w14:textId="77777777" w:rsidR="0061360A" w:rsidRDefault="0061360A" w:rsidP="00EC3833">
            <w:pPr>
              <w:rPr>
                <w:rFonts w:asciiTheme="minorHAnsi" w:hAnsiTheme="minorHAnsi"/>
                <w:color w:val="1F497D" w:themeColor="text2"/>
                <w:sz w:val="20"/>
                <w:szCs w:val="20"/>
              </w:rPr>
            </w:pPr>
          </w:p>
          <w:p w14:paraId="13D36DAF" w14:textId="4835FC5C" w:rsidR="00BD2686" w:rsidRPr="00781081" w:rsidRDefault="00BD2686"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 xml:space="preserve">Suite 16 </w:t>
            </w:r>
            <w:proofErr w:type="spellStart"/>
            <w:r w:rsidRPr="00781081">
              <w:rPr>
                <w:rFonts w:asciiTheme="minorHAnsi" w:hAnsiTheme="minorHAnsi"/>
                <w:color w:val="1F497D" w:themeColor="text2"/>
                <w:sz w:val="20"/>
                <w:szCs w:val="20"/>
              </w:rPr>
              <w:t>Marketgait</w:t>
            </w:r>
            <w:proofErr w:type="spellEnd"/>
            <w:r w:rsidRPr="00781081">
              <w:rPr>
                <w:rFonts w:asciiTheme="minorHAnsi" w:hAnsiTheme="minorHAnsi"/>
                <w:color w:val="1F497D" w:themeColor="text2"/>
                <w:sz w:val="20"/>
                <w:szCs w:val="20"/>
              </w:rPr>
              <w:t xml:space="preserve"> Business Centre, 152 West </w:t>
            </w:r>
            <w:proofErr w:type="spellStart"/>
            <w:r w:rsidRPr="00781081">
              <w:rPr>
                <w:rFonts w:asciiTheme="minorHAnsi" w:hAnsiTheme="minorHAnsi"/>
                <w:color w:val="1F497D" w:themeColor="text2"/>
                <w:sz w:val="20"/>
                <w:szCs w:val="20"/>
              </w:rPr>
              <w:t>Marketgait</w:t>
            </w:r>
            <w:proofErr w:type="spellEnd"/>
            <w:r w:rsidRPr="00781081">
              <w:rPr>
                <w:rFonts w:asciiTheme="minorHAnsi" w:hAnsiTheme="minorHAnsi"/>
                <w:color w:val="1F497D" w:themeColor="text2"/>
                <w:sz w:val="20"/>
                <w:szCs w:val="20"/>
              </w:rPr>
              <w:t xml:space="preserve">, Dundee, DD1 1NJ  </w:t>
            </w:r>
            <w:hyperlink r:id="rId6" w:history="1">
              <w:r w:rsidRPr="00781081">
                <w:rPr>
                  <w:rStyle w:val="Hyperlink"/>
                  <w:rFonts w:asciiTheme="minorHAnsi" w:hAnsiTheme="minorHAnsi"/>
                  <w:color w:val="1F497D" w:themeColor="text2"/>
                  <w:sz w:val="20"/>
                  <w:szCs w:val="20"/>
                </w:rPr>
                <w:t>www.streetleague.co.uk</w:t>
              </w:r>
            </w:hyperlink>
          </w:p>
        </w:tc>
      </w:tr>
      <w:tr w:rsidR="00BD2686" w:rsidRPr="00703DAE" w14:paraId="11A42484" w14:textId="77777777" w:rsidTr="00EC3833">
        <w:tc>
          <w:tcPr>
            <w:tcW w:w="2660" w:type="dxa"/>
            <w:shd w:val="clear" w:color="auto" w:fill="FBD4B4" w:themeFill="accent6" w:themeFillTint="66"/>
          </w:tcPr>
          <w:p w14:paraId="3BFCD0D6" w14:textId="77777777" w:rsidR="00BD2686" w:rsidRPr="00703DAE" w:rsidRDefault="00BD2686" w:rsidP="00EC3833">
            <w:pPr>
              <w:rPr>
                <w:rFonts w:asciiTheme="minorHAnsi" w:hAnsiTheme="minorHAnsi"/>
                <w:b/>
                <w:color w:val="1F497D" w:themeColor="text2"/>
              </w:rPr>
            </w:pPr>
            <w:r w:rsidRPr="00703DAE">
              <w:rPr>
                <w:rFonts w:asciiTheme="minorHAnsi" w:hAnsiTheme="minorHAnsi"/>
                <w:b/>
                <w:color w:val="1F497D" w:themeColor="text2"/>
              </w:rPr>
              <w:t>Stages Covered</w:t>
            </w:r>
          </w:p>
        </w:tc>
        <w:tc>
          <w:tcPr>
            <w:tcW w:w="13183" w:type="dxa"/>
            <w:shd w:val="clear" w:color="auto" w:fill="FBD4B4" w:themeFill="accent6" w:themeFillTint="66"/>
          </w:tcPr>
          <w:p w14:paraId="6CE4692F" w14:textId="77777777" w:rsidR="00BD2686" w:rsidRPr="00703DAE" w:rsidRDefault="00BD2686" w:rsidP="00EC3833">
            <w:pPr>
              <w:rPr>
                <w:rFonts w:asciiTheme="minorHAnsi" w:hAnsiTheme="minorHAnsi"/>
                <w:color w:val="1F497D" w:themeColor="text2"/>
                <w:sz w:val="22"/>
                <w:szCs w:val="22"/>
              </w:rPr>
            </w:pPr>
            <w:r w:rsidRPr="00703DAE">
              <w:rPr>
                <w:rFonts w:asciiTheme="minorHAnsi" w:hAnsiTheme="minorHAnsi"/>
                <w:color w:val="1F497D" w:themeColor="text2"/>
                <w:sz w:val="22"/>
                <w:szCs w:val="22"/>
              </w:rPr>
              <w:t>1, 2, 3, 4, 5(a)</w:t>
            </w:r>
          </w:p>
        </w:tc>
      </w:tr>
      <w:tr w:rsidR="00BD2686" w:rsidRPr="00703DAE" w14:paraId="2E32AE87" w14:textId="77777777" w:rsidTr="00EC3833">
        <w:tc>
          <w:tcPr>
            <w:tcW w:w="15843" w:type="dxa"/>
            <w:gridSpan w:val="2"/>
          </w:tcPr>
          <w:p w14:paraId="611999EB" w14:textId="77777777" w:rsidR="00BD2686" w:rsidRPr="00781081" w:rsidRDefault="00BD2686" w:rsidP="00EC3833">
            <w:pPr>
              <w:rPr>
                <w:rFonts w:asciiTheme="minorHAnsi" w:hAnsiTheme="minorHAnsi"/>
                <w:color w:val="1F497D" w:themeColor="text2"/>
                <w:sz w:val="20"/>
                <w:szCs w:val="20"/>
              </w:rPr>
            </w:pPr>
            <w:r>
              <w:rPr>
                <w:rFonts w:asciiTheme="minorHAnsi" w:hAnsiTheme="minorHAnsi"/>
                <w:color w:val="1F497D" w:themeColor="text2"/>
                <w:sz w:val="20"/>
                <w:szCs w:val="20"/>
              </w:rPr>
              <w:t>Additional Information</w:t>
            </w:r>
          </w:p>
        </w:tc>
      </w:tr>
    </w:tbl>
    <w:p w14:paraId="695E48EF" w14:textId="77777777" w:rsidR="00472BF7" w:rsidRDefault="00472BF7"/>
    <w:sectPr w:rsidR="00472BF7" w:rsidSect="002375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D8"/>
    <w:rsid w:val="002375D8"/>
    <w:rsid w:val="003B3C4C"/>
    <w:rsid w:val="00472BF7"/>
    <w:rsid w:val="0061360A"/>
    <w:rsid w:val="00BD2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D7129"/>
  <w15:docId w15:val="{ED78B347-F826-4766-9B1C-C7613033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5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75D8"/>
    <w:rPr>
      <w:color w:val="0000FF" w:themeColor="hyperlink"/>
      <w:u w:val="single"/>
    </w:rPr>
  </w:style>
  <w:style w:type="character" w:customStyle="1" w:styleId="UnresolvedMention">
    <w:name w:val="Unresolved Mention"/>
    <w:basedOn w:val="DefaultParagraphFont"/>
    <w:uiPriority w:val="99"/>
    <w:semiHidden/>
    <w:unhideWhenUsed/>
    <w:rsid w:val="00613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reetleague.co.uk" TargetMode="External"/><Relationship Id="rId5" Type="http://schemas.openxmlformats.org/officeDocument/2006/relationships/hyperlink" Target="mailto:jordan.mcmahon@streetleague.co.uk" TargetMode="External"/><Relationship Id="rId4" Type="http://schemas.openxmlformats.org/officeDocument/2006/relationships/hyperlink" Target="mailto:cheryl.jenkins@streetleagu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3124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gee</dc:creator>
  <cp:lastModifiedBy>Lara Walker</cp:lastModifiedBy>
  <cp:revision>2</cp:revision>
  <dcterms:created xsi:type="dcterms:W3CDTF">2018-11-07T10:18:00Z</dcterms:created>
  <dcterms:modified xsi:type="dcterms:W3CDTF">2018-11-07T10:18:00Z</dcterms:modified>
</cp:coreProperties>
</file>