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B9" w:rsidRPr="001F13F1" w:rsidRDefault="00BE58B9" w:rsidP="00BE58B9">
      <w:pPr>
        <w:jc w:val="center"/>
        <w:rPr>
          <w:rFonts w:cs="Arial"/>
          <w:b/>
          <w:sz w:val="20"/>
          <w:szCs w:val="20"/>
        </w:rPr>
      </w:pPr>
      <w:bookmarkStart w:id="0" w:name="_GoBack"/>
      <w:bookmarkEnd w:id="0"/>
      <w:smartTag w:uri="urn:schemas-microsoft-com:office:smarttags" w:element="place">
        <w:r w:rsidRPr="001F13F1">
          <w:rPr>
            <w:rFonts w:cs="Arial"/>
            <w:b/>
            <w:sz w:val="20"/>
            <w:szCs w:val="20"/>
          </w:rPr>
          <w:t>DUNDEE</w:t>
        </w:r>
      </w:smartTag>
      <w:r w:rsidRPr="001F13F1">
        <w:rPr>
          <w:rFonts w:cs="Arial"/>
          <w:b/>
          <w:sz w:val="20"/>
          <w:szCs w:val="20"/>
        </w:rPr>
        <w:t xml:space="preserve"> </w:t>
      </w:r>
      <w:smartTag w:uri="urn:schemas-microsoft-com:office:smarttags" w:element="stockticker">
        <w:r w:rsidRPr="001F13F1">
          <w:rPr>
            <w:rFonts w:cs="Arial"/>
            <w:b/>
            <w:sz w:val="20"/>
            <w:szCs w:val="20"/>
          </w:rPr>
          <w:t>CITY</w:t>
        </w:r>
      </w:smartTag>
      <w:r w:rsidRPr="001F13F1">
        <w:rPr>
          <w:rFonts w:cs="Arial"/>
          <w:b/>
          <w:sz w:val="20"/>
          <w:szCs w:val="20"/>
        </w:rPr>
        <w:t xml:space="preserve"> COUNCIL</w:t>
      </w:r>
    </w:p>
    <w:p w:rsidR="00BE58B9" w:rsidRPr="001F13F1" w:rsidRDefault="00BE58B9" w:rsidP="00BE58B9">
      <w:pPr>
        <w:jc w:val="center"/>
        <w:rPr>
          <w:rFonts w:cs="Arial"/>
          <w:b/>
          <w:sz w:val="20"/>
          <w:szCs w:val="20"/>
        </w:rPr>
      </w:pPr>
      <w:smartTag w:uri="urn:schemas-microsoft-com:office:smarttags" w:element="stockticker">
        <w:r w:rsidRPr="001F13F1">
          <w:rPr>
            <w:rFonts w:cs="Arial"/>
            <w:b/>
            <w:sz w:val="20"/>
            <w:szCs w:val="20"/>
          </w:rPr>
          <w:t>ROAD</w:t>
        </w:r>
      </w:smartTag>
      <w:r w:rsidRPr="001F13F1">
        <w:rPr>
          <w:rFonts w:cs="Arial"/>
          <w:b/>
          <w:sz w:val="20"/>
          <w:szCs w:val="20"/>
        </w:rPr>
        <w:t xml:space="preserve"> TRAFFIC REGULATION ACT 1984</w:t>
      </w:r>
    </w:p>
    <w:p w:rsidR="00BE58B9" w:rsidRPr="001F13F1" w:rsidRDefault="00BE58B9" w:rsidP="00BE58B9">
      <w:pPr>
        <w:jc w:val="center"/>
        <w:rPr>
          <w:rFonts w:cs="Arial"/>
          <w:b/>
          <w:sz w:val="20"/>
          <w:szCs w:val="20"/>
        </w:rPr>
      </w:pPr>
    </w:p>
    <w:p w:rsidR="00BE58B9" w:rsidRPr="001F13F1" w:rsidRDefault="00BE58B9" w:rsidP="00BE58B9">
      <w:pPr>
        <w:jc w:val="center"/>
        <w:rPr>
          <w:rFonts w:cs="Arial"/>
          <w:b/>
          <w:sz w:val="20"/>
          <w:szCs w:val="20"/>
        </w:rPr>
      </w:pPr>
    </w:p>
    <w:p w:rsidR="00BE58B9" w:rsidRPr="001F13F1" w:rsidRDefault="00BE58B9" w:rsidP="00BE58B9">
      <w:pPr>
        <w:jc w:val="center"/>
        <w:rPr>
          <w:rFonts w:cs="Arial"/>
          <w:b/>
          <w:sz w:val="20"/>
          <w:szCs w:val="20"/>
        </w:rPr>
      </w:pPr>
      <w:r w:rsidRPr="001F13F1">
        <w:rPr>
          <w:rFonts w:cs="Arial"/>
          <w:b/>
          <w:sz w:val="20"/>
          <w:szCs w:val="20"/>
        </w:rPr>
        <w:t xml:space="preserve">DUNDEE </w:t>
      </w:r>
      <w:smartTag w:uri="urn:schemas-microsoft-com:office:smarttags" w:element="stockticker">
        <w:r w:rsidRPr="001F13F1">
          <w:rPr>
            <w:rFonts w:cs="Arial"/>
            <w:b/>
            <w:sz w:val="20"/>
            <w:szCs w:val="20"/>
          </w:rPr>
          <w:t>CITY</w:t>
        </w:r>
      </w:smartTag>
      <w:r w:rsidRPr="001F13F1">
        <w:rPr>
          <w:rFonts w:cs="Arial"/>
          <w:b/>
          <w:sz w:val="20"/>
          <w:szCs w:val="20"/>
        </w:rPr>
        <w:t xml:space="preserve"> COUNCIL (VARIATION OF WAITING RESTRICTIONS) </w:t>
      </w:r>
      <w:r w:rsidR="00F6588C" w:rsidRPr="001F13F1">
        <w:rPr>
          <w:rFonts w:cs="Arial"/>
          <w:b/>
          <w:sz w:val="20"/>
          <w:szCs w:val="20"/>
        </w:rPr>
        <w:t xml:space="preserve">ORDER </w:t>
      </w:r>
      <w:r w:rsidR="00650CEE">
        <w:rPr>
          <w:rFonts w:cs="Arial"/>
          <w:b/>
          <w:sz w:val="20"/>
          <w:szCs w:val="20"/>
        </w:rPr>
        <w:t>2021</w:t>
      </w: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jc w:val="both"/>
        <w:rPr>
          <w:rFonts w:cs="Arial"/>
          <w:sz w:val="20"/>
          <w:szCs w:val="20"/>
        </w:rPr>
      </w:pPr>
      <w:r w:rsidRPr="001F13F1">
        <w:rPr>
          <w:rFonts w:cs="Arial"/>
          <w:sz w:val="20"/>
          <w:szCs w:val="20"/>
        </w:rPr>
        <w:t xml:space="preserve">Dundee City Council in exercise of the powers conferred on them by Sections 1(1), 2(1) to (3), 4(1) and (2), 32 and 121A and Part IV of Schedule 9 to the Road Traffic Regulation Act 1984 (which Act of 1984 is hereinafter referred to as “the said Act”) and of all other powers enabling them in that behalf and after consultation with the Chief Constable in accordance with Part </w:t>
      </w:r>
      <w:smartTag w:uri="urn:schemas-microsoft-com:office:smarttags" w:element="stockticker">
        <w:r w:rsidRPr="001F13F1">
          <w:rPr>
            <w:rFonts w:cs="Arial"/>
            <w:sz w:val="20"/>
            <w:szCs w:val="20"/>
          </w:rPr>
          <w:t>III</w:t>
        </w:r>
      </w:smartTag>
      <w:r w:rsidRPr="001F13F1">
        <w:rPr>
          <w:rFonts w:cs="Arial"/>
          <w:sz w:val="20"/>
          <w:szCs w:val="20"/>
        </w:rPr>
        <w:t xml:space="preserve"> of Schedule 9 to the Act hereby make the following Order:-</w:t>
      </w:r>
    </w:p>
    <w:p w:rsidR="00BE58B9" w:rsidRPr="001F13F1" w:rsidRDefault="00BE58B9" w:rsidP="00BE58B9">
      <w:pPr>
        <w:jc w:val="both"/>
        <w:rPr>
          <w:rFonts w:cs="Arial"/>
          <w:sz w:val="20"/>
          <w:szCs w:val="20"/>
        </w:rPr>
      </w:pPr>
    </w:p>
    <w:p w:rsidR="00BE58B9" w:rsidRPr="001F13F1" w:rsidRDefault="00BE58B9" w:rsidP="00BE58B9">
      <w:pPr>
        <w:numPr>
          <w:ilvl w:val="0"/>
          <w:numId w:val="1"/>
        </w:numPr>
        <w:tabs>
          <w:tab w:val="left" w:pos="360"/>
        </w:tabs>
        <w:jc w:val="both"/>
        <w:rPr>
          <w:rFonts w:cs="Arial"/>
          <w:sz w:val="20"/>
          <w:szCs w:val="20"/>
        </w:rPr>
      </w:pPr>
      <w:r w:rsidRPr="001F13F1">
        <w:rPr>
          <w:rFonts w:cs="Arial"/>
          <w:sz w:val="20"/>
          <w:szCs w:val="20"/>
        </w:rPr>
        <w:t xml:space="preserve">This Order may be cited as “Dundee City Council (Variation of Waiting Restrictions) Order </w:t>
      </w:r>
      <w:r w:rsidR="00650CEE">
        <w:rPr>
          <w:rFonts w:cs="Arial"/>
          <w:sz w:val="20"/>
          <w:szCs w:val="20"/>
        </w:rPr>
        <w:t>2021</w:t>
      </w:r>
      <w:r w:rsidRPr="001F13F1">
        <w:rPr>
          <w:rFonts w:cs="Arial"/>
          <w:sz w:val="20"/>
          <w:szCs w:val="20"/>
        </w:rPr>
        <w:t>” and shall come into operation on the</w:t>
      </w:r>
      <w:r w:rsidR="001B6ED0">
        <w:rPr>
          <w:rFonts w:cs="Arial"/>
          <w:sz w:val="20"/>
          <w:szCs w:val="20"/>
        </w:rPr>
        <w:t xml:space="preserve"> </w:t>
      </w:r>
      <w:r w:rsidR="00650CEE">
        <w:rPr>
          <w:rFonts w:cs="Arial"/>
          <w:sz w:val="20"/>
          <w:szCs w:val="20"/>
        </w:rPr>
        <w:t xml:space="preserve">       </w:t>
      </w:r>
      <w:r w:rsidR="001B6ED0">
        <w:rPr>
          <w:rFonts w:cs="Arial"/>
          <w:sz w:val="20"/>
          <w:szCs w:val="20"/>
        </w:rPr>
        <w:t xml:space="preserve"> </w:t>
      </w:r>
      <w:r w:rsidRPr="001F13F1">
        <w:rPr>
          <w:rFonts w:cs="Arial"/>
          <w:sz w:val="20"/>
          <w:szCs w:val="20"/>
        </w:rPr>
        <w:t xml:space="preserve">day </w:t>
      </w:r>
      <w:r w:rsidR="001B6ED0">
        <w:rPr>
          <w:rFonts w:cs="Arial"/>
          <w:sz w:val="20"/>
          <w:szCs w:val="20"/>
        </w:rPr>
        <w:t xml:space="preserve">of </w:t>
      </w:r>
      <w:r w:rsidR="00650CEE">
        <w:rPr>
          <w:rFonts w:cs="Arial"/>
          <w:sz w:val="20"/>
          <w:szCs w:val="20"/>
        </w:rPr>
        <w:t xml:space="preserve">       </w:t>
      </w:r>
      <w:r w:rsidRPr="001F13F1">
        <w:rPr>
          <w:rFonts w:cs="Arial"/>
          <w:sz w:val="20"/>
          <w:szCs w:val="20"/>
        </w:rPr>
        <w:t xml:space="preserve">Two Thousand and </w:t>
      </w:r>
      <w:r w:rsidR="00650CEE">
        <w:rPr>
          <w:rFonts w:cs="Arial"/>
          <w:sz w:val="20"/>
          <w:szCs w:val="20"/>
        </w:rPr>
        <w:t>Twenty One</w:t>
      </w:r>
      <w:r w:rsidRPr="001F13F1">
        <w:rPr>
          <w:rFonts w:cs="Arial"/>
          <w:sz w:val="20"/>
          <w:szCs w:val="20"/>
        </w:rPr>
        <w:t>.</w:t>
      </w:r>
    </w:p>
    <w:p w:rsidR="00BE58B9" w:rsidRPr="001F13F1" w:rsidRDefault="00BE58B9" w:rsidP="00BE58B9">
      <w:pPr>
        <w:numPr>
          <w:ilvl w:val="12"/>
          <w:numId w:val="0"/>
        </w:numPr>
        <w:jc w:val="both"/>
        <w:rPr>
          <w:rFonts w:cs="Arial"/>
          <w:sz w:val="20"/>
          <w:szCs w:val="20"/>
        </w:rPr>
      </w:pPr>
    </w:p>
    <w:p w:rsidR="00BE58B9" w:rsidRPr="001F13F1" w:rsidRDefault="00BE58B9" w:rsidP="00BE58B9">
      <w:pPr>
        <w:numPr>
          <w:ilvl w:val="0"/>
          <w:numId w:val="1"/>
        </w:numPr>
        <w:tabs>
          <w:tab w:val="left" w:pos="360"/>
        </w:tabs>
        <w:jc w:val="both"/>
        <w:rPr>
          <w:rFonts w:cs="Arial"/>
          <w:sz w:val="20"/>
          <w:szCs w:val="20"/>
        </w:rPr>
      </w:pPr>
      <w:r w:rsidRPr="001F13F1">
        <w:rPr>
          <w:rFonts w:cs="Arial"/>
          <w:sz w:val="20"/>
          <w:szCs w:val="20"/>
        </w:rPr>
        <w:t>The Orders specified in the Schedule hereto are further varied and shall henceforth have effect subject to the amendments thereto specified and described in the said Schedule.</w:t>
      </w:r>
    </w:p>
    <w:p w:rsidR="00BE58B9" w:rsidRPr="001F13F1" w:rsidRDefault="00BE58B9" w:rsidP="00BE58B9">
      <w:pPr>
        <w:jc w:val="both"/>
        <w:rPr>
          <w:rFonts w:cs="Arial"/>
          <w:sz w:val="20"/>
          <w:szCs w:val="20"/>
        </w:rPr>
      </w:pPr>
    </w:p>
    <w:p w:rsidR="00BE58B9" w:rsidRPr="001F13F1" w:rsidRDefault="00BE58B9" w:rsidP="00BE58B9">
      <w:pPr>
        <w:jc w:val="both"/>
        <w:rPr>
          <w:rFonts w:cs="Arial"/>
          <w:sz w:val="20"/>
          <w:szCs w:val="20"/>
        </w:rPr>
      </w:pPr>
    </w:p>
    <w:p w:rsidR="00BE58B9" w:rsidRPr="001F13F1" w:rsidRDefault="00BE58B9" w:rsidP="00BE58B9">
      <w:pPr>
        <w:jc w:val="both"/>
        <w:rPr>
          <w:rFonts w:cs="Arial"/>
          <w:sz w:val="20"/>
          <w:szCs w:val="20"/>
        </w:rPr>
      </w:pPr>
      <w:r w:rsidRPr="001F13F1">
        <w:rPr>
          <w:rFonts w:cs="Arial"/>
          <w:sz w:val="20"/>
          <w:szCs w:val="20"/>
        </w:rPr>
        <w:t xml:space="preserve">SIGNED at DUNDEE on the </w:t>
      </w:r>
      <w:r w:rsidR="00650CEE">
        <w:rPr>
          <w:rFonts w:cs="Arial"/>
          <w:sz w:val="20"/>
          <w:szCs w:val="20"/>
        </w:rPr>
        <w:t xml:space="preserve">        </w:t>
      </w:r>
      <w:r w:rsidRPr="001F13F1">
        <w:rPr>
          <w:rFonts w:cs="Arial"/>
          <w:sz w:val="20"/>
          <w:szCs w:val="20"/>
        </w:rPr>
        <w:t xml:space="preserve"> day of </w:t>
      </w:r>
      <w:r w:rsidR="00650CEE">
        <w:rPr>
          <w:rFonts w:cs="Arial"/>
          <w:sz w:val="20"/>
          <w:szCs w:val="20"/>
        </w:rPr>
        <w:t xml:space="preserve">           </w:t>
      </w:r>
      <w:r w:rsidR="006174E7">
        <w:rPr>
          <w:rFonts w:cs="Arial"/>
          <w:sz w:val="20"/>
          <w:szCs w:val="20"/>
        </w:rPr>
        <w:t xml:space="preserve"> </w:t>
      </w:r>
      <w:r w:rsidR="001F13F1" w:rsidRPr="001F13F1">
        <w:rPr>
          <w:rFonts w:cs="Arial"/>
          <w:sz w:val="20"/>
          <w:szCs w:val="20"/>
        </w:rPr>
        <w:t xml:space="preserve">TWO THOUSAND </w:t>
      </w:r>
      <w:smartTag w:uri="urn:schemas-microsoft-com:office:smarttags" w:element="stockticker">
        <w:r w:rsidRPr="001F13F1">
          <w:rPr>
            <w:rFonts w:cs="Arial"/>
            <w:sz w:val="20"/>
            <w:szCs w:val="20"/>
          </w:rPr>
          <w:t>AND</w:t>
        </w:r>
      </w:smartTag>
      <w:r w:rsidRPr="001F13F1">
        <w:rPr>
          <w:rFonts w:cs="Arial"/>
          <w:sz w:val="20"/>
          <w:szCs w:val="20"/>
        </w:rPr>
        <w:t xml:space="preserve"> </w:t>
      </w:r>
      <w:r w:rsidR="00650CEE">
        <w:rPr>
          <w:rFonts w:cs="Arial"/>
          <w:sz w:val="20"/>
          <w:szCs w:val="20"/>
        </w:rPr>
        <w:t>TWENTY ONE</w:t>
      </w:r>
      <w:r w:rsidRPr="001F13F1">
        <w:rPr>
          <w:rFonts w:cs="Arial"/>
          <w:sz w:val="20"/>
          <w:szCs w:val="20"/>
        </w:rPr>
        <w:t>.</w:t>
      </w: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r w:rsidRPr="001F13F1">
        <w:rPr>
          <w:rFonts w:cs="Arial"/>
          <w:sz w:val="20"/>
          <w:szCs w:val="20"/>
          <w:u w:val="single"/>
        </w:rPr>
        <w:tab/>
      </w:r>
      <w:r w:rsidRPr="001F13F1">
        <w:rPr>
          <w:rFonts w:cs="Arial"/>
          <w:sz w:val="20"/>
          <w:szCs w:val="20"/>
        </w:rPr>
        <w:tab/>
        <w:t>Witness</w:t>
      </w:r>
      <w:r w:rsidRPr="001F13F1">
        <w:rPr>
          <w:rFonts w:cs="Arial"/>
          <w:sz w:val="20"/>
          <w:szCs w:val="20"/>
        </w:rPr>
        <w:tab/>
      </w:r>
      <w:r w:rsidRPr="001F13F1">
        <w:rPr>
          <w:rFonts w:cs="Arial"/>
          <w:sz w:val="20"/>
          <w:szCs w:val="20"/>
          <w:u w:val="single"/>
        </w:rPr>
        <w:tab/>
      </w:r>
      <w:r w:rsidRPr="001F13F1">
        <w:rPr>
          <w:rFonts w:cs="Arial"/>
          <w:sz w:val="20"/>
          <w:szCs w:val="20"/>
        </w:rPr>
        <w:tab/>
        <w:t>Legal Manager</w:t>
      </w: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jc w:val="center"/>
        <w:rPr>
          <w:rFonts w:cs="Arial"/>
          <w:sz w:val="20"/>
          <w:szCs w:val="20"/>
        </w:rPr>
      </w:pPr>
      <w:r w:rsidRPr="001F13F1">
        <w:rPr>
          <w:rFonts w:cs="Arial"/>
          <w:sz w:val="20"/>
          <w:szCs w:val="20"/>
        </w:rPr>
        <w:t>SCHEDULE/</w:t>
      </w: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szCs w:val="20"/>
        </w:rPr>
      </w:pPr>
    </w:p>
    <w:p w:rsidR="00BE58B9" w:rsidRPr="001F13F1" w:rsidRDefault="00BE58B9" w:rsidP="00BE58B9">
      <w:pPr>
        <w:tabs>
          <w:tab w:val="left" w:pos="2268"/>
          <w:tab w:val="left" w:pos="2552"/>
          <w:tab w:val="left" w:pos="3969"/>
          <w:tab w:val="left" w:pos="6237"/>
          <w:tab w:val="left" w:pos="6521"/>
        </w:tabs>
        <w:rPr>
          <w:rFonts w:cs="Arial"/>
          <w:sz w:val="20"/>
        </w:rPr>
      </w:pPr>
    </w:p>
    <w:p w:rsidR="00BE58B9" w:rsidRPr="001F13F1" w:rsidRDefault="00BE58B9" w:rsidP="00BE58B9">
      <w:pPr>
        <w:jc w:val="center"/>
        <w:rPr>
          <w:rFonts w:cs="Arial"/>
          <w:b/>
          <w:sz w:val="20"/>
          <w:szCs w:val="20"/>
          <w:u w:val="single"/>
        </w:rPr>
      </w:pPr>
      <w:r w:rsidRPr="001F13F1">
        <w:rPr>
          <w:rFonts w:cs="Arial"/>
          <w:sz w:val="20"/>
        </w:rPr>
        <w:br w:type="page"/>
      </w:r>
      <w:r w:rsidRPr="001F13F1">
        <w:rPr>
          <w:rFonts w:cs="Arial"/>
          <w:b/>
          <w:sz w:val="20"/>
          <w:szCs w:val="20"/>
          <w:u w:val="single"/>
        </w:rPr>
        <w:lastRenderedPageBreak/>
        <w:t xml:space="preserve">DUNDEE </w:t>
      </w:r>
      <w:smartTag w:uri="urn:schemas-microsoft-com:office:smarttags" w:element="stockticker">
        <w:r w:rsidRPr="001F13F1">
          <w:rPr>
            <w:rFonts w:cs="Arial"/>
            <w:b/>
            <w:sz w:val="20"/>
            <w:szCs w:val="20"/>
            <w:u w:val="single"/>
          </w:rPr>
          <w:t>CITY</w:t>
        </w:r>
      </w:smartTag>
      <w:r w:rsidRPr="001F13F1">
        <w:rPr>
          <w:rFonts w:cs="Arial"/>
          <w:b/>
          <w:sz w:val="20"/>
          <w:szCs w:val="20"/>
          <w:u w:val="single"/>
        </w:rPr>
        <w:t xml:space="preserve"> COUNCIL (VARIATION OF </w:t>
      </w:r>
      <w:r w:rsidR="00715DC2" w:rsidRPr="001F13F1">
        <w:rPr>
          <w:rFonts w:cs="Arial"/>
          <w:b/>
          <w:sz w:val="20"/>
          <w:szCs w:val="20"/>
          <w:u w:val="single"/>
        </w:rPr>
        <w:t>WAITING RESTRICTIONS</w:t>
      </w:r>
      <w:r w:rsidR="00F6588C" w:rsidRPr="001F13F1">
        <w:rPr>
          <w:rFonts w:cs="Arial"/>
          <w:b/>
          <w:sz w:val="20"/>
          <w:szCs w:val="20"/>
          <w:u w:val="single"/>
        </w:rPr>
        <w:t>)</w:t>
      </w:r>
      <w:r w:rsidR="001B6ED0">
        <w:rPr>
          <w:rFonts w:cs="Arial"/>
          <w:b/>
          <w:sz w:val="20"/>
          <w:szCs w:val="20"/>
          <w:u w:val="single"/>
        </w:rPr>
        <w:t xml:space="preserve"> ORDER </w:t>
      </w:r>
      <w:r w:rsidR="00650CEE">
        <w:rPr>
          <w:rFonts w:cs="Arial"/>
          <w:b/>
          <w:sz w:val="20"/>
          <w:szCs w:val="20"/>
          <w:u w:val="single"/>
        </w:rPr>
        <w:t>2021</w:t>
      </w:r>
    </w:p>
    <w:p w:rsidR="00BE58B9" w:rsidRPr="001F13F1" w:rsidRDefault="00BE58B9" w:rsidP="00BE58B9">
      <w:pPr>
        <w:jc w:val="center"/>
        <w:rPr>
          <w:rFonts w:cs="Arial"/>
          <w:sz w:val="20"/>
          <w:szCs w:val="20"/>
        </w:rPr>
      </w:pPr>
    </w:p>
    <w:p w:rsidR="00715DC2" w:rsidRPr="001F13F1" w:rsidRDefault="00715DC2" w:rsidP="00715DC2">
      <w:pPr>
        <w:jc w:val="center"/>
        <w:rPr>
          <w:rFonts w:cs="Arial"/>
          <w:b/>
          <w:sz w:val="20"/>
          <w:szCs w:val="20"/>
          <w:u w:val="single"/>
        </w:rPr>
      </w:pPr>
      <w:r w:rsidRPr="001F13F1">
        <w:rPr>
          <w:rFonts w:cs="Arial"/>
          <w:b/>
          <w:sz w:val="20"/>
          <w:szCs w:val="20"/>
          <w:u w:val="single"/>
        </w:rPr>
        <w:t>SCHEDULE</w:t>
      </w:r>
    </w:p>
    <w:p w:rsidR="00715DC2" w:rsidRPr="001F13F1" w:rsidRDefault="00715DC2" w:rsidP="00715DC2">
      <w:pPr>
        <w:jc w:val="both"/>
        <w:rPr>
          <w:rFonts w:cs="Arial"/>
          <w:sz w:val="20"/>
          <w:szCs w:val="20"/>
        </w:rPr>
      </w:pPr>
    </w:p>
    <w:p w:rsidR="00715DC2" w:rsidRPr="001F13F1" w:rsidRDefault="00715DC2" w:rsidP="003C2AB6">
      <w:pPr>
        <w:jc w:val="both"/>
        <w:rPr>
          <w:rFonts w:cs="Arial"/>
          <w:sz w:val="20"/>
          <w:szCs w:val="20"/>
        </w:rPr>
      </w:pPr>
    </w:p>
    <w:p w:rsidR="007C7E4A" w:rsidRPr="001F13F1" w:rsidRDefault="007C7E4A" w:rsidP="007C7E4A">
      <w:pPr>
        <w:jc w:val="center"/>
        <w:rPr>
          <w:rFonts w:cs="Arial"/>
          <w:b/>
          <w:sz w:val="20"/>
          <w:szCs w:val="20"/>
          <w:u w:val="single"/>
        </w:rPr>
      </w:pPr>
      <w:r w:rsidRPr="001F13F1">
        <w:rPr>
          <w:rFonts w:cs="Arial"/>
          <w:b/>
          <w:sz w:val="20"/>
          <w:szCs w:val="20"/>
          <w:u w:val="single"/>
        </w:rPr>
        <w:t>TRAFFIC REGULATION ORDERS TO BE VARIED</w:t>
      </w:r>
    </w:p>
    <w:p w:rsidR="007C7E4A" w:rsidRDefault="007C7E4A" w:rsidP="007C7E4A">
      <w:pPr>
        <w:rPr>
          <w:rFonts w:cs="Arial"/>
          <w:sz w:val="20"/>
          <w:szCs w:val="20"/>
        </w:rPr>
      </w:pPr>
    </w:p>
    <w:p w:rsidR="007431BB" w:rsidRPr="001F13F1" w:rsidRDefault="007431BB" w:rsidP="007C7E4A">
      <w:pPr>
        <w:rPr>
          <w:rFonts w:cs="Arial"/>
          <w:sz w:val="20"/>
          <w:szCs w:val="20"/>
        </w:rPr>
      </w:pPr>
    </w:p>
    <w:p w:rsidR="00650CEE" w:rsidRPr="00650CEE" w:rsidRDefault="00650CEE" w:rsidP="00650CEE">
      <w:pPr>
        <w:keepNext/>
        <w:jc w:val="both"/>
        <w:outlineLvl w:val="1"/>
        <w:rPr>
          <w:rFonts w:cs="Arial"/>
          <w:b/>
          <w:bCs/>
          <w:sz w:val="20"/>
          <w:szCs w:val="20"/>
        </w:rPr>
      </w:pPr>
      <w:r w:rsidRPr="00650CEE">
        <w:rPr>
          <w:rFonts w:cs="Arial"/>
          <w:b/>
          <w:sz w:val="20"/>
          <w:szCs w:val="20"/>
        </w:rPr>
        <w:t xml:space="preserve">A. </w:t>
      </w:r>
      <w:r w:rsidRPr="00650CEE">
        <w:rPr>
          <w:rFonts w:cs="Arial"/>
          <w:b/>
          <w:bCs/>
          <w:sz w:val="20"/>
          <w:szCs w:val="20"/>
        </w:rPr>
        <w:t>In The Dundee City Council (Central Area, Dundee) (Controlled Parking Zone) Order 2010</w:t>
      </w:r>
    </w:p>
    <w:p w:rsidR="00650CEE" w:rsidRPr="00650CEE" w:rsidRDefault="00650CEE" w:rsidP="00650CEE">
      <w:pPr>
        <w:jc w:val="both"/>
        <w:rPr>
          <w:rFonts w:cs="Arial"/>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the </w:t>
      </w:r>
      <w:r w:rsidRPr="00650CEE">
        <w:rPr>
          <w:rFonts w:cs="Arial"/>
          <w:b/>
          <w:sz w:val="20"/>
          <w:szCs w:val="20"/>
        </w:rPr>
        <w:t>Schedule</w:t>
      </w:r>
    </w:p>
    <w:p w:rsidR="00650CEE" w:rsidRPr="00650CEE" w:rsidRDefault="00650CEE" w:rsidP="00650CEE">
      <w:pPr>
        <w:ind w:left="1080"/>
        <w:jc w:val="both"/>
        <w:rPr>
          <w:rFonts w:cs="Arial"/>
          <w:b/>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w:t>
      </w:r>
      <w:r w:rsidRPr="00650CEE">
        <w:rPr>
          <w:rFonts w:cs="Arial"/>
          <w:b/>
          <w:sz w:val="20"/>
          <w:szCs w:val="20"/>
        </w:rPr>
        <w:t>Part III</w:t>
      </w:r>
    </w:p>
    <w:p w:rsidR="00650CEE" w:rsidRPr="00650CEE" w:rsidRDefault="00650CEE" w:rsidP="00650CEE">
      <w:pPr>
        <w:jc w:val="both"/>
        <w:rPr>
          <w:rFonts w:cs="Arial"/>
          <w:sz w:val="20"/>
          <w:szCs w:val="20"/>
        </w:rPr>
      </w:pPr>
    </w:p>
    <w:p w:rsidR="00650CEE" w:rsidRPr="00650CEE" w:rsidRDefault="00650CEE" w:rsidP="00650CEE">
      <w:pPr>
        <w:jc w:val="both"/>
        <w:rPr>
          <w:rFonts w:cs="Arial"/>
          <w:b/>
          <w:sz w:val="20"/>
          <w:szCs w:val="20"/>
        </w:rPr>
      </w:pPr>
      <w:r w:rsidRPr="00650CEE">
        <w:rPr>
          <w:rFonts w:cs="Arial"/>
          <w:sz w:val="20"/>
          <w:szCs w:val="20"/>
        </w:rPr>
        <w:t xml:space="preserve">At Item. 14A </w:t>
      </w:r>
      <w:r w:rsidRPr="00650CEE">
        <w:rPr>
          <w:rFonts w:cs="Arial"/>
          <w:b/>
          <w:sz w:val="20"/>
          <w:szCs w:val="20"/>
        </w:rPr>
        <w:t>UNION STREET</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In (b) </w:t>
      </w:r>
      <w:r w:rsidRPr="00650CEE">
        <w:rPr>
          <w:rFonts w:cs="Arial"/>
          <w:b/>
          <w:sz w:val="20"/>
          <w:szCs w:val="20"/>
        </w:rPr>
        <w:t>Southwest side</w:t>
      </w:r>
      <w:r w:rsidRPr="00650CEE">
        <w:rPr>
          <w:rFonts w:cs="Arial"/>
          <w:sz w:val="20"/>
          <w:szCs w:val="20"/>
        </w:rPr>
        <w:t xml:space="preserve"> thereof:</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Sub-paragraph (ii), is deleted.</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p>
    <w:p w:rsidR="00650CEE" w:rsidRPr="00650CEE" w:rsidRDefault="00650CEE" w:rsidP="00650CEE">
      <w:pPr>
        <w:keepNext/>
        <w:jc w:val="both"/>
        <w:outlineLvl w:val="1"/>
        <w:rPr>
          <w:rFonts w:cs="Arial"/>
          <w:b/>
          <w:bCs/>
          <w:sz w:val="20"/>
          <w:szCs w:val="20"/>
        </w:rPr>
      </w:pPr>
      <w:r w:rsidRPr="00650CEE">
        <w:rPr>
          <w:rFonts w:cs="Arial"/>
          <w:b/>
          <w:sz w:val="20"/>
          <w:szCs w:val="20"/>
        </w:rPr>
        <w:t xml:space="preserve">B. </w:t>
      </w:r>
      <w:r w:rsidRPr="00650CEE">
        <w:rPr>
          <w:rFonts w:cs="Arial"/>
          <w:b/>
          <w:bCs/>
          <w:sz w:val="20"/>
          <w:szCs w:val="20"/>
        </w:rPr>
        <w:t>In The Dundee City Council (North Eastern Area, Dundee) (Waiting and Restrictions) Order 2012</w:t>
      </w:r>
    </w:p>
    <w:p w:rsidR="00650CEE" w:rsidRP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At Item 12. </w:t>
      </w:r>
      <w:r w:rsidRPr="00650CEE">
        <w:rPr>
          <w:rFonts w:cs="Arial"/>
          <w:b/>
          <w:sz w:val="20"/>
          <w:szCs w:val="20"/>
        </w:rPr>
        <w:t>BAXTER PARK TERRACE</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In </w:t>
      </w:r>
      <w:r w:rsidRPr="00650CEE">
        <w:rPr>
          <w:rFonts w:cs="Arial"/>
          <w:b/>
          <w:sz w:val="20"/>
          <w:szCs w:val="20"/>
        </w:rPr>
        <w:t>(a) East and South side</w:t>
      </w:r>
      <w:r w:rsidRPr="00650CEE">
        <w:rPr>
          <w:rFonts w:cs="Arial"/>
          <w:sz w:val="20"/>
          <w:szCs w:val="20"/>
        </w:rPr>
        <w:t xml:space="preserve"> thereof:</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After sub-paragraph (i), add and insert:</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(iA) for a distance of 30 metres or thereby southwards from a point 120 metres or thereby southwards from the intersection of the extended kerbline thereof with the extended southeast kerbline of Pitkerro Road.</w:t>
      </w:r>
    </w:p>
    <w:p w:rsidR="00650CEE" w:rsidRP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At Item 12. </w:t>
      </w:r>
      <w:r w:rsidRPr="00650CEE">
        <w:rPr>
          <w:rFonts w:cs="Arial"/>
          <w:b/>
          <w:sz w:val="20"/>
          <w:szCs w:val="20"/>
        </w:rPr>
        <w:t>BAXTER PARK TERRACE</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In </w:t>
      </w:r>
      <w:r w:rsidRPr="00650CEE">
        <w:rPr>
          <w:rFonts w:cs="Arial"/>
          <w:b/>
          <w:sz w:val="20"/>
          <w:szCs w:val="20"/>
        </w:rPr>
        <w:t>(a) East and South side</w:t>
      </w:r>
      <w:r w:rsidRPr="00650CEE">
        <w:rPr>
          <w:rFonts w:cs="Arial"/>
          <w:sz w:val="20"/>
          <w:szCs w:val="20"/>
        </w:rPr>
        <w:t xml:space="preserve"> thereof:</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After sub-paragraph (iA), add and insert:</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(iB) for a distance of 30 metres or thereby southwards from a point 69 metres or thereby southwards from the intersection of the kerbline thereof with the extended south kerbline of Park Avenue.</w:t>
      </w:r>
    </w:p>
    <w:p w:rsidR="00650CEE" w:rsidRP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At Item 12. </w:t>
      </w:r>
      <w:r w:rsidRPr="00650CEE">
        <w:rPr>
          <w:rFonts w:cs="Arial"/>
          <w:b/>
          <w:sz w:val="20"/>
          <w:szCs w:val="20"/>
        </w:rPr>
        <w:t>BAXTER PARK TERRACE</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In </w:t>
      </w:r>
      <w:r w:rsidRPr="00650CEE">
        <w:rPr>
          <w:rFonts w:cs="Arial"/>
          <w:b/>
          <w:sz w:val="20"/>
          <w:szCs w:val="20"/>
        </w:rPr>
        <w:t>(b) West and North side</w:t>
      </w:r>
      <w:r w:rsidRPr="00650CEE">
        <w:rPr>
          <w:rFonts w:cs="Arial"/>
          <w:sz w:val="20"/>
          <w:szCs w:val="20"/>
        </w:rPr>
        <w:t xml:space="preserve"> thereof:</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After sub-paragraph (i), add and insert:</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(iA) for a distance of 30 metres or thereby southwards from a point 116 metres or thereby southwards from the intersection of the extended kerbline thereof with the extended southeast kerbline of Pitkerro Road.</w:t>
      </w:r>
    </w:p>
    <w:p w:rsidR="00650CEE" w:rsidRP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At Item 12. </w:t>
      </w:r>
      <w:r w:rsidRPr="00650CEE">
        <w:rPr>
          <w:rFonts w:cs="Arial"/>
          <w:b/>
          <w:sz w:val="20"/>
          <w:szCs w:val="20"/>
        </w:rPr>
        <w:t>BAXTER PARK TERRACE</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In </w:t>
      </w:r>
      <w:r w:rsidRPr="00650CEE">
        <w:rPr>
          <w:rFonts w:cs="Arial"/>
          <w:b/>
          <w:sz w:val="20"/>
          <w:szCs w:val="20"/>
        </w:rPr>
        <w:t>(b) West and North side</w:t>
      </w:r>
      <w:r w:rsidRPr="00650CEE">
        <w:rPr>
          <w:rFonts w:cs="Arial"/>
          <w:sz w:val="20"/>
          <w:szCs w:val="20"/>
        </w:rPr>
        <w:t xml:space="preserve"> thereof:</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After sub-paragraph (ii), add and insert:</w:t>
      </w:r>
    </w:p>
    <w:p w:rsidR="00650CEE" w:rsidRPr="00650CEE" w:rsidRDefault="00650CEE" w:rsidP="00650CEE">
      <w:pPr>
        <w:jc w:val="both"/>
        <w:rPr>
          <w:rFonts w:cs="Arial"/>
          <w:sz w:val="20"/>
          <w:szCs w:val="20"/>
        </w:rPr>
      </w:pPr>
      <w:r w:rsidRPr="00650CEE">
        <w:rPr>
          <w:rFonts w:cs="Arial"/>
          <w:sz w:val="20"/>
          <w:szCs w:val="20"/>
        </w:rPr>
        <w:lastRenderedPageBreak/>
        <w:t>(iiA) for a distance of 14 metres or thereby southwards from a point 65 metres or thereby southwards from the intersection of the extended kerbline thereof with the extended south kerbline of Park Avenue.</w:t>
      </w:r>
    </w:p>
    <w:p w:rsidR="00650CEE" w:rsidRPr="00650CEE" w:rsidRDefault="00650CEE" w:rsidP="00650CEE">
      <w:pPr>
        <w:jc w:val="both"/>
        <w:rPr>
          <w:rFonts w:cs="Arial"/>
          <w:color w:val="FF0000"/>
          <w:sz w:val="20"/>
          <w:szCs w:val="20"/>
        </w:rPr>
      </w:pPr>
    </w:p>
    <w:p w:rsidR="00650CEE" w:rsidRDefault="00650CEE" w:rsidP="00650CEE">
      <w:pPr>
        <w:jc w:val="both"/>
        <w:rPr>
          <w:rFonts w:cs="Arial"/>
          <w:b/>
          <w:sz w:val="20"/>
          <w:szCs w:val="20"/>
        </w:rPr>
      </w:pPr>
    </w:p>
    <w:p w:rsidR="00650CEE" w:rsidRPr="00650CEE" w:rsidRDefault="00650CEE" w:rsidP="00650CEE">
      <w:pPr>
        <w:jc w:val="both"/>
        <w:rPr>
          <w:rFonts w:cs="Arial"/>
          <w:b/>
          <w:sz w:val="20"/>
          <w:szCs w:val="20"/>
        </w:rPr>
      </w:pPr>
      <w:r w:rsidRPr="00650CEE">
        <w:rPr>
          <w:rFonts w:cs="Arial"/>
          <w:b/>
          <w:sz w:val="20"/>
          <w:szCs w:val="20"/>
        </w:rPr>
        <w:t>C. In The Dundee City Council (Western Area, Dundee) (Waiting &amp; Loading Restrictions) Order 2012</w:t>
      </w:r>
    </w:p>
    <w:p w:rsidR="00650CEE" w:rsidRPr="00650CEE" w:rsidRDefault="00650CEE" w:rsidP="00650CEE">
      <w:pPr>
        <w:jc w:val="both"/>
        <w:rPr>
          <w:rFonts w:cs="Arial"/>
          <w:b/>
          <w:color w:val="FF0000"/>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the </w:t>
      </w:r>
      <w:r w:rsidRPr="00650CEE">
        <w:rPr>
          <w:rFonts w:cs="Arial"/>
          <w:b/>
          <w:sz w:val="20"/>
          <w:szCs w:val="20"/>
        </w:rPr>
        <w:t>Schedule</w:t>
      </w:r>
    </w:p>
    <w:p w:rsidR="00650CEE" w:rsidRPr="00650CEE" w:rsidRDefault="00650CEE" w:rsidP="00650CEE">
      <w:pPr>
        <w:ind w:left="1080"/>
        <w:jc w:val="both"/>
        <w:rPr>
          <w:rFonts w:cs="Arial"/>
          <w:b/>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In </w:t>
      </w:r>
      <w:r w:rsidRPr="00650CEE">
        <w:rPr>
          <w:rFonts w:cs="Arial"/>
          <w:b/>
          <w:sz w:val="20"/>
          <w:szCs w:val="20"/>
        </w:rPr>
        <w:t>PART I</w:t>
      </w:r>
    </w:p>
    <w:p w:rsidR="00650CEE" w:rsidRP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At Item 31. </w:t>
      </w:r>
      <w:r w:rsidRPr="00650CEE">
        <w:rPr>
          <w:rFonts w:cs="Arial"/>
          <w:b/>
          <w:sz w:val="20"/>
          <w:szCs w:val="20"/>
        </w:rPr>
        <w:t>CLEGHORN STREET</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In </w:t>
      </w:r>
      <w:r w:rsidRPr="00650CEE">
        <w:rPr>
          <w:rFonts w:cs="Arial"/>
          <w:b/>
          <w:sz w:val="20"/>
          <w:szCs w:val="20"/>
        </w:rPr>
        <w:t>(a) Northwest side</w:t>
      </w:r>
      <w:r w:rsidRPr="00650CEE">
        <w:rPr>
          <w:rFonts w:cs="Arial"/>
          <w:sz w:val="20"/>
          <w:szCs w:val="20"/>
        </w:rPr>
        <w:t xml:space="preserve"> thereof:</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After sub-paragraph (ii), add and insert:</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(iiA) from a point 10 metres or thereby northeastwards from the intersection of the extended kerbline thereof with the extended northeast kerbline of Roseberry Street southwestwards to a point 10 metres or thereby southwestwards from the intersection of the extended northwest kerbline of Cleghorn Street with the extended southwest kerbline of Roseberry Street.</w:t>
      </w:r>
    </w:p>
    <w:p w:rsidR="00650CEE" w:rsidRPr="00650CEE" w:rsidRDefault="00650CEE" w:rsidP="00650CEE">
      <w:pPr>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At Item 31. </w:t>
      </w:r>
      <w:r w:rsidRPr="00650CEE">
        <w:rPr>
          <w:rFonts w:cs="Arial"/>
          <w:b/>
          <w:sz w:val="20"/>
          <w:szCs w:val="20"/>
        </w:rPr>
        <w:t>CLEGHORN STREET</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In </w:t>
      </w:r>
      <w:r w:rsidRPr="00650CEE">
        <w:rPr>
          <w:rFonts w:cs="Arial"/>
          <w:b/>
          <w:sz w:val="20"/>
          <w:szCs w:val="20"/>
        </w:rPr>
        <w:t>(b) Southeast side</w:t>
      </w:r>
      <w:r w:rsidRPr="00650CEE">
        <w:rPr>
          <w:rFonts w:cs="Arial"/>
          <w:sz w:val="20"/>
          <w:szCs w:val="20"/>
        </w:rPr>
        <w:t xml:space="preserve"> thereof:</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After sub-paragraph (i), add and insert:</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(iA) from a point 10 metres or thereby northeastwards from the intersection of the extended kerbline thereof with the extended northeast kerbline of Roseberry Street southwestwards to a point 17.5 metres or thereby southwestwards from the intersection of the extended southeast kerbline of Cleghorn Street with the extended southwest kerbline of Roseberry Street.</w:t>
      </w:r>
    </w:p>
    <w:p w:rsidR="00650CEE" w:rsidRPr="00650CEE" w:rsidRDefault="00650CEE" w:rsidP="00650CEE">
      <w:pPr>
        <w:jc w:val="both"/>
        <w:rPr>
          <w:rFonts w:cs="Arial"/>
          <w:b/>
          <w:color w:val="FF0000"/>
          <w:sz w:val="20"/>
          <w:szCs w:val="20"/>
        </w:rPr>
      </w:pPr>
    </w:p>
    <w:p w:rsidR="00650CEE" w:rsidRPr="00650CEE" w:rsidRDefault="00650CEE" w:rsidP="00650CEE">
      <w:pPr>
        <w:jc w:val="both"/>
        <w:rPr>
          <w:rFonts w:cs="Arial"/>
          <w:sz w:val="20"/>
          <w:szCs w:val="20"/>
        </w:rPr>
      </w:pPr>
      <w:r w:rsidRPr="00650CEE">
        <w:rPr>
          <w:rFonts w:cs="Arial"/>
          <w:sz w:val="20"/>
          <w:szCs w:val="20"/>
        </w:rPr>
        <w:t xml:space="preserve">After </w:t>
      </w:r>
      <w:r w:rsidRPr="00650CEE">
        <w:rPr>
          <w:rFonts w:cs="Arial"/>
          <w:b/>
          <w:sz w:val="20"/>
          <w:szCs w:val="20"/>
        </w:rPr>
        <w:t>Item 124. ROSEANGLE</w:t>
      </w:r>
      <w:r w:rsidRPr="00650CEE">
        <w:rPr>
          <w:rFonts w:cs="Arial"/>
          <w:sz w:val="20"/>
          <w:szCs w:val="20"/>
        </w:rPr>
        <w:t>, add and insert:</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124A. </w:t>
      </w:r>
      <w:r w:rsidRPr="00650CEE">
        <w:rPr>
          <w:rFonts w:cs="Arial"/>
          <w:b/>
          <w:sz w:val="20"/>
          <w:szCs w:val="20"/>
        </w:rPr>
        <w:t>ROSEBERRY STREET</w:t>
      </w:r>
    </w:p>
    <w:p w:rsidR="00650CEE" w:rsidRDefault="00650CEE" w:rsidP="00650CEE">
      <w:pPr>
        <w:jc w:val="both"/>
        <w:rPr>
          <w:rFonts w:cs="Arial"/>
          <w:b/>
          <w:sz w:val="20"/>
          <w:szCs w:val="20"/>
        </w:rPr>
      </w:pPr>
    </w:p>
    <w:p w:rsidR="00650CEE" w:rsidRPr="00650CEE" w:rsidRDefault="00650CEE" w:rsidP="00650CEE">
      <w:pPr>
        <w:jc w:val="both"/>
        <w:rPr>
          <w:rFonts w:cs="Arial"/>
          <w:sz w:val="20"/>
          <w:szCs w:val="20"/>
        </w:rPr>
      </w:pPr>
      <w:r w:rsidRPr="00650CEE">
        <w:rPr>
          <w:rFonts w:cs="Arial"/>
          <w:b/>
          <w:sz w:val="20"/>
          <w:szCs w:val="20"/>
        </w:rPr>
        <w:t>Both sides</w:t>
      </w:r>
      <w:r w:rsidRPr="00650CEE">
        <w:rPr>
          <w:rFonts w:cs="Arial"/>
          <w:sz w:val="20"/>
          <w:szCs w:val="20"/>
        </w:rPr>
        <w:t xml:space="preserve"> thereof from a point 10 metres or thereby northwards from the intersections of the kerblines thereof with the extended northwest kerbline of Cleghorn Street southeastwards to a point 10 metres or thereby southeastwards from the intersections of the extended southwest and northeast kerblines of Roseberry Street with the extended southeast kerbline of Cleghorn Street.</w:t>
      </w:r>
    </w:p>
    <w:p w:rsidR="00650CEE" w:rsidRPr="00650CEE" w:rsidRDefault="00650CEE" w:rsidP="00650CEE">
      <w:pPr>
        <w:jc w:val="both"/>
        <w:rPr>
          <w:rFonts w:cs="Arial"/>
          <w:b/>
          <w:color w:val="FF0000"/>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the </w:t>
      </w:r>
      <w:r w:rsidRPr="00650CEE">
        <w:rPr>
          <w:rFonts w:cs="Arial"/>
          <w:b/>
          <w:sz w:val="20"/>
          <w:szCs w:val="20"/>
        </w:rPr>
        <w:t>Schedule</w:t>
      </w:r>
    </w:p>
    <w:p w:rsidR="00650CEE" w:rsidRPr="00650CEE" w:rsidRDefault="00650CEE" w:rsidP="00650CEE">
      <w:pPr>
        <w:ind w:left="1080"/>
        <w:jc w:val="both"/>
        <w:rPr>
          <w:rFonts w:cs="Arial"/>
          <w:b/>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After </w:t>
      </w:r>
      <w:r w:rsidRPr="00650CEE">
        <w:rPr>
          <w:rFonts w:cs="Arial"/>
          <w:b/>
          <w:sz w:val="20"/>
          <w:szCs w:val="20"/>
        </w:rPr>
        <w:t>PART III</w:t>
      </w:r>
      <w:r w:rsidRPr="00650CEE">
        <w:rPr>
          <w:rFonts w:cs="Arial"/>
          <w:sz w:val="20"/>
          <w:szCs w:val="20"/>
        </w:rPr>
        <w:t>, add and insert:</w:t>
      </w:r>
    </w:p>
    <w:p w:rsidR="00650CEE" w:rsidRP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b/>
          <w:sz w:val="20"/>
          <w:szCs w:val="20"/>
        </w:rPr>
      </w:pPr>
      <w:r w:rsidRPr="00650CEE">
        <w:rPr>
          <w:rFonts w:cs="Arial"/>
          <w:b/>
          <w:sz w:val="20"/>
          <w:szCs w:val="20"/>
        </w:rPr>
        <w:t>PART IV</w:t>
      </w:r>
    </w:p>
    <w:p w:rsidR="00650CEE" w:rsidRPr="00650CEE" w:rsidRDefault="00650CEE" w:rsidP="00650CEE">
      <w:pPr>
        <w:ind w:left="1080" w:hanging="1080"/>
        <w:jc w:val="both"/>
        <w:rPr>
          <w:rFonts w:cs="Arial"/>
          <w:b/>
          <w:sz w:val="20"/>
          <w:szCs w:val="20"/>
        </w:rPr>
      </w:pPr>
    </w:p>
    <w:p w:rsidR="00650CEE" w:rsidRPr="00650CEE" w:rsidRDefault="00650CEE" w:rsidP="00650CEE">
      <w:pPr>
        <w:ind w:left="1080" w:hanging="1080"/>
        <w:jc w:val="both"/>
        <w:rPr>
          <w:rFonts w:cs="Arial"/>
          <w:b/>
          <w:sz w:val="20"/>
          <w:szCs w:val="20"/>
        </w:rPr>
      </w:pPr>
      <w:r w:rsidRPr="00650CEE">
        <w:rPr>
          <w:rFonts w:cs="Arial"/>
          <w:b/>
          <w:sz w:val="20"/>
          <w:szCs w:val="20"/>
        </w:rPr>
        <w:t>NO WAITING EXCEPT FOR LOADING AND UNLOADING</w:t>
      </w:r>
    </w:p>
    <w:p w:rsidR="00650CEE" w:rsidRPr="00650CEE" w:rsidRDefault="00650CEE" w:rsidP="00650CEE">
      <w:pPr>
        <w:jc w:val="both"/>
        <w:rPr>
          <w:rFonts w:cs="Arial"/>
          <w:b/>
          <w:color w:val="FF0000"/>
          <w:sz w:val="20"/>
          <w:szCs w:val="20"/>
        </w:rPr>
      </w:pPr>
    </w:p>
    <w:p w:rsidR="00650CEE" w:rsidRPr="00650CEE" w:rsidRDefault="00650CEE" w:rsidP="00650CEE">
      <w:pPr>
        <w:jc w:val="both"/>
        <w:rPr>
          <w:rFonts w:cs="Arial"/>
          <w:b/>
          <w:sz w:val="20"/>
          <w:szCs w:val="20"/>
        </w:rPr>
      </w:pPr>
      <w:r w:rsidRPr="00650CEE">
        <w:rPr>
          <w:rFonts w:cs="Arial"/>
          <w:b/>
          <w:sz w:val="20"/>
          <w:szCs w:val="20"/>
        </w:rPr>
        <w:t>1. POLEPARK ROAD</w:t>
      </w:r>
    </w:p>
    <w:p w:rsidR="00650CEE" w:rsidRDefault="00650CEE" w:rsidP="00650CEE">
      <w:pPr>
        <w:jc w:val="both"/>
        <w:rPr>
          <w:rFonts w:cs="Arial"/>
          <w:b/>
          <w:sz w:val="20"/>
          <w:szCs w:val="20"/>
        </w:rPr>
      </w:pPr>
    </w:p>
    <w:p w:rsidR="00650CEE" w:rsidRPr="00650CEE" w:rsidRDefault="00650CEE" w:rsidP="00650CEE">
      <w:pPr>
        <w:jc w:val="both"/>
        <w:rPr>
          <w:rFonts w:cs="Arial"/>
          <w:sz w:val="20"/>
          <w:szCs w:val="20"/>
        </w:rPr>
      </w:pPr>
      <w:r w:rsidRPr="00650CEE">
        <w:rPr>
          <w:rFonts w:cs="Arial"/>
          <w:b/>
          <w:sz w:val="20"/>
          <w:szCs w:val="20"/>
        </w:rPr>
        <w:t xml:space="preserve">West side </w:t>
      </w:r>
      <w:r w:rsidRPr="00650CEE">
        <w:rPr>
          <w:rFonts w:cs="Arial"/>
          <w:sz w:val="20"/>
          <w:szCs w:val="20"/>
        </w:rPr>
        <w:t>thereof for a distance of 12 metres or thereby northwards from a point 69 metres or thereby northwards from the intersection of the extended kerbline thereof with the extended north kerbline of Milnbank Road.</w:t>
      </w:r>
    </w:p>
    <w:p w:rsidR="00650CEE" w:rsidRDefault="00650CEE" w:rsidP="00650CEE">
      <w:pPr>
        <w:jc w:val="both"/>
        <w:rPr>
          <w:rFonts w:cs="Arial"/>
          <w:b/>
          <w:sz w:val="20"/>
          <w:szCs w:val="20"/>
        </w:rPr>
      </w:pPr>
    </w:p>
    <w:p w:rsidR="00650CEE" w:rsidRDefault="00650CEE" w:rsidP="00650CEE">
      <w:pPr>
        <w:jc w:val="both"/>
        <w:rPr>
          <w:rFonts w:cs="Arial"/>
          <w:b/>
          <w:sz w:val="20"/>
          <w:szCs w:val="20"/>
        </w:rPr>
      </w:pPr>
    </w:p>
    <w:p w:rsidR="00650CEE" w:rsidRPr="00650CEE" w:rsidRDefault="00650CEE" w:rsidP="00650CEE">
      <w:pPr>
        <w:jc w:val="both"/>
        <w:rPr>
          <w:rFonts w:cs="Arial"/>
          <w:b/>
          <w:sz w:val="20"/>
          <w:szCs w:val="20"/>
        </w:rPr>
      </w:pPr>
      <w:r w:rsidRPr="00650CEE">
        <w:rPr>
          <w:rFonts w:cs="Arial"/>
          <w:b/>
          <w:sz w:val="20"/>
          <w:szCs w:val="20"/>
        </w:rPr>
        <w:lastRenderedPageBreak/>
        <w:t>C. In The Dundee City Council (North-Western Area, Dundee) (Waiting &amp; Loading Restrictions) Order 2010</w:t>
      </w:r>
    </w:p>
    <w:p w:rsidR="00650CEE" w:rsidRPr="00650CEE" w:rsidRDefault="00650CEE" w:rsidP="00650CEE">
      <w:pPr>
        <w:jc w:val="both"/>
        <w:rPr>
          <w:rFonts w:cs="Arial"/>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the </w:t>
      </w:r>
      <w:r w:rsidRPr="00650CEE">
        <w:rPr>
          <w:rFonts w:cs="Arial"/>
          <w:b/>
          <w:sz w:val="20"/>
          <w:szCs w:val="20"/>
        </w:rPr>
        <w:t>Schedule</w:t>
      </w:r>
    </w:p>
    <w:p w:rsidR="00650CEE" w:rsidRPr="00650CEE" w:rsidRDefault="00650CEE" w:rsidP="00650CEE">
      <w:pPr>
        <w:ind w:left="1080"/>
        <w:jc w:val="both"/>
        <w:rPr>
          <w:rFonts w:cs="Arial"/>
          <w:b/>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w:t>
      </w:r>
      <w:r w:rsidRPr="00650CEE">
        <w:rPr>
          <w:rFonts w:cs="Arial"/>
          <w:b/>
          <w:sz w:val="20"/>
          <w:szCs w:val="20"/>
        </w:rPr>
        <w:t>PART I</w:t>
      </w:r>
    </w:p>
    <w:p w:rsidR="00650CEE" w:rsidRPr="00650CEE" w:rsidRDefault="00650CEE" w:rsidP="00650CEE">
      <w:pPr>
        <w:ind w:left="1080" w:hanging="1080"/>
        <w:jc w:val="both"/>
        <w:rPr>
          <w:rFonts w:cs="Arial"/>
          <w:b/>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After Item 25. </w:t>
      </w:r>
      <w:r w:rsidRPr="00650CEE">
        <w:rPr>
          <w:rFonts w:cs="Arial"/>
          <w:b/>
          <w:sz w:val="20"/>
          <w:szCs w:val="20"/>
        </w:rPr>
        <w:t>CITY ROAD,</w:t>
      </w:r>
      <w:r w:rsidRPr="00650CEE">
        <w:rPr>
          <w:rFonts w:cs="Arial"/>
          <w:sz w:val="20"/>
          <w:szCs w:val="20"/>
        </w:rPr>
        <w:t xml:space="preserve"> add and insert:</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25A. </w:t>
      </w:r>
      <w:r w:rsidRPr="00650CEE">
        <w:rPr>
          <w:rFonts w:cs="Arial"/>
          <w:b/>
          <w:sz w:val="20"/>
          <w:szCs w:val="20"/>
        </w:rPr>
        <w:t>CLEPINGTON ROAD</w:t>
      </w:r>
    </w:p>
    <w:p w:rsidR="00650CEE" w:rsidRDefault="00650CEE" w:rsidP="00650CEE">
      <w:pPr>
        <w:ind w:left="1080" w:hanging="1080"/>
        <w:jc w:val="both"/>
        <w:rPr>
          <w:rFonts w:cs="Arial"/>
          <w:b/>
          <w:sz w:val="20"/>
          <w:szCs w:val="20"/>
        </w:rPr>
      </w:pPr>
    </w:p>
    <w:p w:rsidR="00650CEE" w:rsidRPr="00650CEE" w:rsidRDefault="00650CEE" w:rsidP="00650CEE">
      <w:pPr>
        <w:ind w:left="1080" w:hanging="1080"/>
        <w:jc w:val="both"/>
        <w:rPr>
          <w:rFonts w:cs="Arial"/>
          <w:sz w:val="20"/>
          <w:szCs w:val="20"/>
        </w:rPr>
      </w:pPr>
      <w:r w:rsidRPr="00650CEE">
        <w:rPr>
          <w:rFonts w:cs="Arial"/>
          <w:b/>
          <w:sz w:val="20"/>
          <w:szCs w:val="20"/>
        </w:rPr>
        <w:t xml:space="preserve">South side </w:t>
      </w:r>
      <w:r w:rsidRPr="00650CEE">
        <w:rPr>
          <w:rFonts w:cs="Arial"/>
          <w:sz w:val="20"/>
          <w:szCs w:val="20"/>
        </w:rPr>
        <w:t>thereof:</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(i) </w:t>
      </w:r>
      <w:r>
        <w:rPr>
          <w:rFonts w:cs="Arial"/>
          <w:sz w:val="20"/>
          <w:szCs w:val="20"/>
        </w:rPr>
        <w:tab/>
      </w:r>
      <w:r w:rsidRPr="00650CEE">
        <w:rPr>
          <w:rFonts w:cs="Arial"/>
          <w:sz w:val="20"/>
          <w:szCs w:val="20"/>
        </w:rPr>
        <w:t>from a point 17.2 metres or thereby eastwards from the intersection of the extended kerbline thereof with the extended east kerbline of Johnston Avenue westwards to a point 10.5 metres or thereby westwards from the intersection of the extended south kerbline of Clepington Road with the extended west kerbline of Johnston Avenue.</w:t>
      </w:r>
    </w:p>
    <w:p w:rsidR="00650CEE" w:rsidRP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After Item 45. </w:t>
      </w:r>
      <w:r w:rsidRPr="00650CEE">
        <w:rPr>
          <w:rFonts w:cs="Arial"/>
          <w:b/>
          <w:sz w:val="20"/>
          <w:szCs w:val="20"/>
        </w:rPr>
        <w:t>FREDERICK STREET,</w:t>
      </w:r>
      <w:r w:rsidRPr="00650CEE">
        <w:rPr>
          <w:rFonts w:cs="Arial"/>
          <w:sz w:val="20"/>
          <w:szCs w:val="20"/>
        </w:rPr>
        <w:t xml:space="preserve"> add and insert:</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45A. </w:t>
      </w:r>
      <w:r w:rsidRPr="00650CEE">
        <w:rPr>
          <w:rFonts w:cs="Arial"/>
          <w:b/>
          <w:sz w:val="20"/>
          <w:szCs w:val="20"/>
        </w:rPr>
        <w:t>FOGGYLEY GARDENS</w:t>
      </w:r>
    </w:p>
    <w:p w:rsidR="00650CEE" w:rsidRDefault="00650CEE" w:rsidP="00650CEE">
      <w:pPr>
        <w:ind w:left="1080" w:hanging="1080"/>
        <w:jc w:val="both"/>
        <w:rPr>
          <w:rFonts w:cs="Arial"/>
          <w:b/>
          <w:sz w:val="20"/>
          <w:szCs w:val="20"/>
        </w:rPr>
      </w:pPr>
    </w:p>
    <w:p w:rsidR="00650CEE" w:rsidRPr="00650CEE" w:rsidRDefault="00650CEE" w:rsidP="00650CEE">
      <w:pPr>
        <w:ind w:left="1080" w:hanging="1080"/>
        <w:jc w:val="both"/>
        <w:rPr>
          <w:rFonts w:cs="Arial"/>
          <w:sz w:val="20"/>
          <w:szCs w:val="20"/>
        </w:rPr>
      </w:pPr>
      <w:r w:rsidRPr="00650CEE">
        <w:rPr>
          <w:rFonts w:cs="Arial"/>
          <w:b/>
          <w:sz w:val="20"/>
          <w:szCs w:val="20"/>
        </w:rPr>
        <w:t>West side</w:t>
      </w:r>
      <w:r w:rsidRPr="00650CEE">
        <w:rPr>
          <w:rFonts w:cs="Arial"/>
          <w:sz w:val="20"/>
          <w:szCs w:val="20"/>
        </w:rPr>
        <w:t xml:space="preserve"> thereof:</w:t>
      </w:r>
    </w:p>
    <w:p w:rsidR="00650CEE" w:rsidRDefault="00650CEE" w:rsidP="00650CEE">
      <w:pPr>
        <w:jc w:val="both"/>
        <w:rPr>
          <w:rFonts w:cs="Arial"/>
          <w:sz w:val="20"/>
          <w:szCs w:val="20"/>
        </w:rPr>
      </w:pPr>
    </w:p>
    <w:p w:rsidR="00650CEE" w:rsidRPr="00650CEE" w:rsidRDefault="00650CEE" w:rsidP="00650CEE">
      <w:pPr>
        <w:pStyle w:val="ListParagraph"/>
        <w:numPr>
          <w:ilvl w:val="0"/>
          <w:numId w:val="25"/>
        </w:numPr>
        <w:ind w:hanging="1080"/>
        <w:jc w:val="both"/>
        <w:rPr>
          <w:rFonts w:cs="Arial"/>
          <w:sz w:val="20"/>
          <w:szCs w:val="20"/>
        </w:rPr>
      </w:pPr>
      <w:r w:rsidRPr="00650CEE">
        <w:rPr>
          <w:rFonts w:cs="Arial"/>
          <w:sz w:val="20"/>
          <w:szCs w:val="20"/>
        </w:rPr>
        <w:t>from a point 10 metres or thereby southwards from the intersection of the extended kerbline thereof with the extended south kerbline of Wiston Place northwards to a point 16 metres or thereby northwards from the intersection of the extended west kerbline of Foggyley Gardens with the extended north kerbline of Wiston Place.</w:t>
      </w:r>
    </w:p>
    <w:p w:rsidR="00650CEE" w:rsidRDefault="00650CEE" w:rsidP="00650CEE">
      <w:pPr>
        <w:ind w:hanging="1080"/>
        <w:jc w:val="both"/>
        <w:rPr>
          <w:rFonts w:cs="Arial"/>
          <w:sz w:val="20"/>
          <w:szCs w:val="20"/>
        </w:rPr>
      </w:pPr>
    </w:p>
    <w:p w:rsidR="00650CEE" w:rsidRPr="00650CEE" w:rsidRDefault="00650CEE" w:rsidP="00650CEE">
      <w:pPr>
        <w:pStyle w:val="ListParagraph"/>
        <w:numPr>
          <w:ilvl w:val="0"/>
          <w:numId w:val="25"/>
        </w:numPr>
        <w:ind w:hanging="1080"/>
        <w:jc w:val="both"/>
        <w:rPr>
          <w:rFonts w:cs="Arial"/>
          <w:sz w:val="20"/>
          <w:szCs w:val="20"/>
        </w:rPr>
      </w:pPr>
      <w:r w:rsidRPr="00650CEE">
        <w:rPr>
          <w:rFonts w:cs="Arial"/>
          <w:sz w:val="20"/>
          <w:szCs w:val="20"/>
        </w:rPr>
        <w:t>from a point 10 metres or thereby southwards from the intersection of the extended kerbline thereof with the extended south kerbline of Foggyley Place northwards to a point 10 metres or thereby northwards from the intersection of the extended west kerbline of Foggyley Gardens with the extended north kerbline of Foggyley Place.</w:t>
      </w:r>
    </w:p>
    <w:p w:rsidR="00650CEE" w:rsidRPr="00650CEE" w:rsidRDefault="00650CEE" w:rsidP="00650CEE">
      <w:pPr>
        <w:ind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After Item 45A. </w:t>
      </w:r>
      <w:r w:rsidRPr="00650CEE">
        <w:rPr>
          <w:rFonts w:cs="Arial"/>
          <w:b/>
          <w:sz w:val="20"/>
          <w:szCs w:val="20"/>
        </w:rPr>
        <w:t>FOGGYLEY GARDENS,</w:t>
      </w:r>
      <w:r w:rsidRPr="00650CEE">
        <w:rPr>
          <w:rFonts w:cs="Arial"/>
          <w:sz w:val="20"/>
          <w:szCs w:val="20"/>
        </w:rPr>
        <w:t xml:space="preserve"> add and insert:</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45B. </w:t>
      </w:r>
      <w:r w:rsidRPr="00650CEE">
        <w:rPr>
          <w:rFonts w:cs="Arial"/>
          <w:b/>
          <w:sz w:val="20"/>
          <w:szCs w:val="20"/>
        </w:rPr>
        <w:t>FOGGYLEY PLACE</w:t>
      </w:r>
    </w:p>
    <w:p w:rsidR="00650CEE" w:rsidRDefault="00650CEE" w:rsidP="00650CEE">
      <w:pPr>
        <w:jc w:val="both"/>
        <w:rPr>
          <w:rFonts w:cs="Arial"/>
          <w:b/>
          <w:sz w:val="20"/>
          <w:szCs w:val="20"/>
        </w:rPr>
      </w:pPr>
    </w:p>
    <w:p w:rsidR="00650CEE" w:rsidRPr="00650CEE" w:rsidRDefault="00650CEE" w:rsidP="00650CEE">
      <w:pPr>
        <w:jc w:val="both"/>
        <w:rPr>
          <w:rFonts w:cs="Arial"/>
          <w:sz w:val="20"/>
          <w:szCs w:val="20"/>
        </w:rPr>
      </w:pPr>
      <w:r w:rsidRPr="00650CEE">
        <w:rPr>
          <w:rFonts w:cs="Arial"/>
          <w:b/>
          <w:sz w:val="20"/>
          <w:szCs w:val="20"/>
        </w:rPr>
        <w:t xml:space="preserve">Both sides </w:t>
      </w:r>
      <w:r w:rsidRPr="00650CEE">
        <w:rPr>
          <w:rFonts w:cs="Arial"/>
          <w:sz w:val="20"/>
          <w:szCs w:val="20"/>
        </w:rPr>
        <w:t>thereof for a distance of 12 metres or thereby westwards from the intersections of the extended kerblines thereof with the extended west kerbline of Foggyley Gardens.</w:t>
      </w:r>
    </w:p>
    <w:p w:rsidR="00650CEE" w:rsidRP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Item 56A. </w:t>
      </w:r>
      <w:r w:rsidRPr="00650CEE">
        <w:rPr>
          <w:rFonts w:cs="Arial"/>
          <w:b/>
          <w:sz w:val="20"/>
          <w:szCs w:val="20"/>
        </w:rPr>
        <w:t>JOHNSTON AVENUE</w:t>
      </w:r>
      <w:r w:rsidRPr="00650CEE">
        <w:rPr>
          <w:rFonts w:cs="Arial"/>
          <w:sz w:val="20"/>
          <w:szCs w:val="20"/>
        </w:rPr>
        <w:t>, is deleted and replaced by:</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56A. </w:t>
      </w:r>
      <w:r w:rsidRPr="00650CEE">
        <w:rPr>
          <w:rFonts w:cs="Arial"/>
          <w:b/>
          <w:sz w:val="20"/>
          <w:szCs w:val="20"/>
        </w:rPr>
        <w:t>JOHNSTON AVENUE</w:t>
      </w:r>
    </w:p>
    <w:p w:rsidR="00650CEE" w:rsidRDefault="00650CEE" w:rsidP="00650CEE">
      <w:pPr>
        <w:jc w:val="both"/>
        <w:rPr>
          <w:rFonts w:cs="Arial"/>
          <w:b/>
          <w:sz w:val="20"/>
          <w:szCs w:val="20"/>
        </w:rPr>
      </w:pPr>
    </w:p>
    <w:p w:rsidR="00650CEE" w:rsidRPr="00650CEE" w:rsidRDefault="00650CEE" w:rsidP="00650CEE">
      <w:pPr>
        <w:jc w:val="both"/>
        <w:rPr>
          <w:rFonts w:cs="Arial"/>
          <w:sz w:val="20"/>
          <w:szCs w:val="20"/>
        </w:rPr>
      </w:pPr>
      <w:r w:rsidRPr="00650CEE">
        <w:rPr>
          <w:rFonts w:cs="Arial"/>
          <w:b/>
          <w:sz w:val="20"/>
          <w:szCs w:val="20"/>
        </w:rPr>
        <w:t>(a) East side</w:t>
      </w:r>
      <w:r w:rsidRPr="00650CEE">
        <w:rPr>
          <w:rFonts w:cs="Arial"/>
          <w:sz w:val="20"/>
          <w:szCs w:val="20"/>
        </w:rPr>
        <w:t xml:space="preserve"> thereof:</w:t>
      </w:r>
    </w:p>
    <w:p w:rsidR="00650CEE" w:rsidRDefault="00650CEE" w:rsidP="00650CEE">
      <w:pPr>
        <w:jc w:val="both"/>
        <w:rPr>
          <w:rFonts w:cs="Arial"/>
          <w:sz w:val="20"/>
          <w:szCs w:val="20"/>
        </w:rPr>
      </w:pPr>
    </w:p>
    <w:p w:rsidR="00650CEE" w:rsidRPr="00650CEE" w:rsidRDefault="00650CEE" w:rsidP="00650CEE">
      <w:pPr>
        <w:pStyle w:val="ListParagraph"/>
        <w:numPr>
          <w:ilvl w:val="0"/>
          <w:numId w:val="26"/>
        </w:numPr>
        <w:ind w:hanging="1080"/>
        <w:jc w:val="both"/>
        <w:rPr>
          <w:rFonts w:cs="Arial"/>
          <w:sz w:val="20"/>
          <w:szCs w:val="20"/>
        </w:rPr>
      </w:pPr>
      <w:r w:rsidRPr="00650CEE">
        <w:rPr>
          <w:rFonts w:cs="Arial"/>
          <w:sz w:val="20"/>
          <w:szCs w:val="20"/>
        </w:rPr>
        <w:t>for a distance of 20 metres or thereby northwards from the intersection of the extended kerbline thereof with the extended north kerbline of Strathmore Avenue.</w:t>
      </w:r>
    </w:p>
    <w:p w:rsidR="00650CEE" w:rsidRDefault="00650CEE" w:rsidP="00650CEE">
      <w:pPr>
        <w:ind w:hanging="1080"/>
        <w:jc w:val="both"/>
        <w:rPr>
          <w:rFonts w:cs="Arial"/>
          <w:sz w:val="20"/>
          <w:szCs w:val="20"/>
        </w:rPr>
      </w:pPr>
    </w:p>
    <w:p w:rsidR="00650CEE" w:rsidRPr="00650CEE" w:rsidRDefault="00650CEE" w:rsidP="00650CEE">
      <w:pPr>
        <w:pStyle w:val="ListParagraph"/>
        <w:numPr>
          <w:ilvl w:val="0"/>
          <w:numId w:val="26"/>
        </w:numPr>
        <w:ind w:hanging="1080"/>
        <w:jc w:val="both"/>
        <w:rPr>
          <w:rFonts w:cs="Arial"/>
          <w:sz w:val="20"/>
          <w:szCs w:val="20"/>
        </w:rPr>
      </w:pPr>
      <w:r w:rsidRPr="00650CEE">
        <w:rPr>
          <w:rFonts w:cs="Arial"/>
          <w:sz w:val="20"/>
          <w:szCs w:val="20"/>
        </w:rPr>
        <w:t>for a distance of 17 metres or thereby southwards from the intersection of the extended kerbline thereof with the extended south kerbline of Clepington Road.</w:t>
      </w:r>
    </w:p>
    <w:p w:rsidR="00650CEE" w:rsidRDefault="00650CEE" w:rsidP="00650CEE">
      <w:pPr>
        <w:ind w:hanging="1080"/>
        <w:jc w:val="both"/>
        <w:rPr>
          <w:rFonts w:cs="Arial"/>
          <w:b/>
          <w:sz w:val="20"/>
          <w:szCs w:val="20"/>
        </w:rPr>
      </w:pPr>
    </w:p>
    <w:p w:rsidR="00650CEE" w:rsidRPr="00650CEE" w:rsidRDefault="00650CEE" w:rsidP="00650CEE">
      <w:pPr>
        <w:jc w:val="both"/>
        <w:rPr>
          <w:rFonts w:cs="Arial"/>
          <w:sz w:val="20"/>
          <w:szCs w:val="20"/>
        </w:rPr>
      </w:pPr>
      <w:r w:rsidRPr="00650CEE">
        <w:rPr>
          <w:rFonts w:cs="Arial"/>
          <w:b/>
          <w:sz w:val="20"/>
          <w:szCs w:val="20"/>
        </w:rPr>
        <w:t>(b) South side</w:t>
      </w:r>
      <w:r w:rsidRPr="00650CEE">
        <w:rPr>
          <w:rFonts w:cs="Arial"/>
          <w:sz w:val="20"/>
          <w:szCs w:val="20"/>
        </w:rPr>
        <w:t xml:space="preserve"> thereof:</w:t>
      </w:r>
    </w:p>
    <w:p w:rsidR="00650CEE" w:rsidRDefault="00650CEE" w:rsidP="00650CEE">
      <w:pPr>
        <w:jc w:val="both"/>
        <w:rPr>
          <w:rFonts w:cs="Arial"/>
          <w:sz w:val="20"/>
          <w:szCs w:val="20"/>
        </w:rPr>
      </w:pPr>
    </w:p>
    <w:p w:rsidR="00650CEE" w:rsidRPr="00650CEE" w:rsidRDefault="00650CEE" w:rsidP="00650CEE">
      <w:pPr>
        <w:pStyle w:val="ListParagraph"/>
        <w:numPr>
          <w:ilvl w:val="0"/>
          <w:numId w:val="27"/>
        </w:numPr>
        <w:ind w:hanging="1080"/>
        <w:jc w:val="both"/>
        <w:rPr>
          <w:rFonts w:cs="Arial"/>
          <w:sz w:val="20"/>
          <w:szCs w:val="20"/>
        </w:rPr>
      </w:pPr>
      <w:r w:rsidRPr="00650CEE">
        <w:rPr>
          <w:rFonts w:cs="Arial"/>
          <w:sz w:val="20"/>
          <w:szCs w:val="20"/>
        </w:rPr>
        <w:t>for a distance of 20 metres or thereby northwards from the intersection of the extended kerbline thereof with the extended north kerbline of Strathmore Avenue.</w:t>
      </w:r>
    </w:p>
    <w:p w:rsidR="00650CEE" w:rsidRDefault="00650CEE" w:rsidP="00650CEE">
      <w:pPr>
        <w:ind w:hanging="1080"/>
        <w:jc w:val="both"/>
        <w:rPr>
          <w:rFonts w:cs="Arial"/>
          <w:sz w:val="20"/>
          <w:szCs w:val="20"/>
        </w:rPr>
      </w:pPr>
    </w:p>
    <w:p w:rsidR="00650CEE" w:rsidRPr="00650CEE" w:rsidRDefault="00650CEE" w:rsidP="00650CEE">
      <w:pPr>
        <w:pStyle w:val="ListParagraph"/>
        <w:numPr>
          <w:ilvl w:val="0"/>
          <w:numId w:val="27"/>
        </w:numPr>
        <w:ind w:hanging="1080"/>
        <w:jc w:val="both"/>
        <w:rPr>
          <w:rFonts w:cs="Arial"/>
          <w:sz w:val="20"/>
          <w:szCs w:val="20"/>
        </w:rPr>
      </w:pPr>
      <w:r w:rsidRPr="00650CEE">
        <w:rPr>
          <w:rFonts w:cs="Arial"/>
          <w:sz w:val="20"/>
          <w:szCs w:val="20"/>
        </w:rPr>
        <w:lastRenderedPageBreak/>
        <w:t>for a distance of 20 metres or thereby southwards from the intersection of the extended kerbline thereof with the extended south kerbline of Clepington Road.</w:t>
      </w:r>
    </w:p>
    <w:p w:rsidR="00650CEE" w:rsidRPr="00650CEE" w:rsidRDefault="00650CEE" w:rsidP="00650CEE">
      <w:pPr>
        <w:jc w:val="both"/>
        <w:rPr>
          <w:rFonts w:cs="Arial"/>
          <w:sz w:val="20"/>
          <w:szCs w:val="20"/>
        </w:rPr>
      </w:pPr>
    </w:p>
    <w:p w:rsidR="00650CEE" w:rsidRPr="00650CEE" w:rsidRDefault="00650CEE" w:rsidP="00650CEE">
      <w:pPr>
        <w:jc w:val="both"/>
        <w:rPr>
          <w:rFonts w:cs="Arial"/>
          <w:b/>
          <w:sz w:val="20"/>
          <w:szCs w:val="20"/>
        </w:rPr>
      </w:pPr>
      <w:r w:rsidRPr="00650CEE">
        <w:rPr>
          <w:rFonts w:cs="Arial"/>
          <w:sz w:val="20"/>
          <w:szCs w:val="20"/>
        </w:rPr>
        <w:t>At Item</w:t>
      </w:r>
      <w:r w:rsidRPr="00650CEE">
        <w:rPr>
          <w:rFonts w:cs="Arial"/>
          <w:b/>
          <w:sz w:val="20"/>
          <w:szCs w:val="20"/>
        </w:rPr>
        <w:t xml:space="preserve"> </w:t>
      </w:r>
      <w:r w:rsidRPr="00650CEE">
        <w:rPr>
          <w:rFonts w:cs="Arial"/>
          <w:sz w:val="20"/>
          <w:szCs w:val="20"/>
        </w:rPr>
        <w:t>89.</w:t>
      </w:r>
      <w:r w:rsidRPr="00650CEE">
        <w:rPr>
          <w:rFonts w:cs="Arial"/>
          <w:b/>
          <w:sz w:val="20"/>
          <w:szCs w:val="20"/>
        </w:rPr>
        <w:t xml:space="preserve"> ST LEONARD PLACE</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In (a) </w:t>
      </w:r>
      <w:r w:rsidRPr="00650CEE">
        <w:rPr>
          <w:rFonts w:cs="Arial"/>
          <w:b/>
          <w:sz w:val="20"/>
          <w:szCs w:val="20"/>
        </w:rPr>
        <w:t xml:space="preserve">North side </w:t>
      </w:r>
      <w:r w:rsidRPr="00650CEE">
        <w:rPr>
          <w:rFonts w:cs="Arial"/>
          <w:sz w:val="20"/>
          <w:szCs w:val="20"/>
        </w:rPr>
        <w:t>thereof:</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In line 3 of sub-paragraph (iii), the words “15 metres” are substituted with the words “25.5 metres”</w:t>
      </w:r>
    </w:p>
    <w:p w:rsidR="00650CEE" w:rsidRPr="00650CEE" w:rsidRDefault="00650CEE" w:rsidP="00650CEE">
      <w:pPr>
        <w:jc w:val="both"/>
        <w:rPr>
          <w:rFonts w:cs="Arial"/>
          <w:sz w:val="20"/>
          <w:szCs w:val="20"/>
        </w:rPr>
      </w:pPr>
    </w:p>
    <w:p w:rsidR="00650CEE" w:rsidRPr="00650CEE" w:rsidRDefault="00650CEE" w:rsidP="00650CEE">
      <w:pPr>
        <w:jc w:val="both"/>
        <w:rPr>
          <w:rFonts w:cs="Arial"/>
          <w:b/>
          <w:sz w:val="20"/>
          <w:szCs w:val="20"/>
        </w:rPr>
      </w:pPr>
      <w:r w:rsidRPr="00650CEE">
        <w:rPr>
          <w:rFonts w:cs="Arial"/>
          <w:sz w:val="20"/>
          <w:szCs w:val="20"/>
        </w:rPr>
        <w:t>At Item</w:t>
      </w:r>
      <w:r w:rsidRPr="00650CEE">
        <w:rPr>
          <w:rFonts w:cs="Arial"/>
          <w:b/>
          <w:sz w:val="20"/>
          <w:szCs w:val="20"/>
        </w:rPr>
        <w:t xml:space="preserve"> </w:t>
      </w:r>
      <w:r w:rsidRPr="00650CEE">
        <w:rPr>
          <w:rFonts w:cs="Arial"/>
          <w:sz w:val="20"/>
          <w:szCs w:val="20"/>
        </w:rPr>
        <w:t>89.</w:t>
      </w:r>
      <w:r w:rsidRPr="00650CEE">
        <w:rPr>
          <w:rFonts w:cs="Arial"/>
          <w:b/>
          <w:sz w:val="20"/>
          <w:szCs w:val="20"/>
        </w:rPr>
        <w:t xml:space="preserve"> ST LEONARD PLACE</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Paragraph 90. </w:t>
      </w:r>
      <w:r w:rsidRPr="00650CEE">
        <w:rPr>
          <w:rFonts w:cs="Arial"/>
          <w:b/>
          <w:sz w:val="20"/>
          <w:szCs w:val="20"/>
        </w:rPr>
        <w:t xml:space="preserve">South side </w:t>
      </w:r>
      <w:r w:rsidRPr="00650CEE">
        <w:rPr>
          <w:rFonts w:cs="Arial"/>
          <w:sz w:val="20"/>
          <w:szCs w:val="20"/>
        </w:rPr>
        <w:t>thereof, is deleted and replaced by:</w:t>
      </w:r>
    </w:p>
    <w:p w:rsidR="00650CEE" w:rsidRDefault="00650CEE" w:rsidP="00650CEE">
      <w:pPr>
        <w:jc w:val="both"/>
        <w:rPr>
          <w:rFonts w:cs="Arial"/>
          <w:b/>
          <w:sz w:val="20"/>
          <w:szCs w:val="20"/>
        </w:rPr>
      </w:pPr>
    </w:p>
    <w:p w:rsidR="00650CEE" w:rsidRPr="00650CEE" w:rsidRDefault="00650CEE" w:rsidP="00650CEE">
      <w:pPr>
        <w:jc w:val="both"/>
        <w:rPr>
          <w:rFonts w:cs="Arial"/>
          <w:sz w:val="20"/>
          <w:szCs w:val="20"/>
        </w:rPr>
      </w:pPr>
      <w:r w:rsidRPr="00650CEE">
        <w:rPr>
          <w:rFonts w:cs="Arial"/>
          <w:b/>
          <w:sz w:val="20"/>
          <w:szCs w:val="20"/>
        </w:rPr>
        <w:t xml:space="preserve">(b) South side </w:t>
      </w:r>
      <w:r w:rsidRPr="00650CEE">
        <w:rPr>
          <w:rFonts w:cs="Arial"/>
          <w:sz w:val="20"/>
          <w:szCs w:val="20"/>
        </w:rPr>
        <w:t>thereof from its junction withy Macalpine Road eastwards to a point 22.5 metres or thereby eastwards from the intersection of the kerbline thereof with the extended east kerbline of St Leonard Road.</w:t>
      </w:r>
    </w:p>
    <w:p w:rsidR="00650CEE" w:rsidRP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Item</w:t>
      </w:r>
      <w:r w:rsidRPr="00650CEE">
        <w:rPr>
          <w:rFonts w:cs="Arial"/>
          <w:b/>
          <w:sz w:val="20"/>
          <w:szCs w:val="20"/>
        </w:rPr>
        <w:t xml:space="preserve"> </w:t>
      </w:r>
      <w:r w:rsidRPr="00650CEE">
        <w:rPr>
          <w:rFonts w:cs="Arial"/>
          <w:sz w:val="20"/>
          <w:szCs w:val="20"/>
        </w:rPr>
        <w:t>92A.</w:t>
      </w:r>
      <w:r w:rsidRPr="00650CEE">
        <w:rPr>
          <w:rFonts w:cs="Arial"/>
          <w:b/>
          <w:sz w:val="20"/>
          <w:szCs w:val="20"/>
        </w:rPr>
        <w:t xml:space="preserve"> ST LEONARD ROAD</w:t>
      </w:r>
      <w:r w:rsidRPr="00650CEE">
        <w:rPr>
          <w:rFonts w:cs="Arial"/>
          <w:sz w:val="20"/>
          <w:szCs w:val="20"/>
        </w:rPr>
        <w:t>, is deleted and replaced by:</w:t>
      </w:r>
    </w:p>
    <w:p w:rsidR="00650CEE" w:rsidRPr="00650CEE" w:rsidRDefault="00650CEE" w:rsidP="00650CEE">
      <w:pPr>
        <w:jc w:val="both"/>
        <w:rPr>
          <w:rFonts w:cs="Arial"/>
          <w:b/>
          <w:sz w:val="20"/>
          <w:szCs w:val="20"/>
        </w:rPr>
      </w:pPr>
      <w:r w:rsidRPr="00650CEE">
        <w:rPr>
          <w:rFonts w:cs="Arial"/>
          <w:sz w:val="20"/>
          <w:szCs w:val="20"/>
        </w:rPr>
        <w:t xml:space="preserve">92A. </w:t>
      </w:r>
      <w:r w:rsidRPr="00650CEE">
        <w:rPr>
          <w:rFonts w:cs="Arial"/>
          <w:b/>
          <w:sz w:val="20"/>
          <w:szCs w:val="20"/>
        </w:rPr>
        <w:t>ST LEONARD ROAD</w:t>
      </w:r>
    </w:p>
    <w:p w:rsidR="00650CEE" w:rsidRDefault="00650CEE" w:rsidP="00650CEE">
      <w:pPr>
        <w:jc w:val="both"/>
        <w:rPr>
          <w:rFonts w:cs="Arial"/>
          <w:b/>
          <w:sz w:val="20"/>
          <w:szCs w:val="20"/>
        </w:rPr>
      </w:pPr>
    </w:p>
    <w:p w:rsidR="00650CEE" w:rsidRPr="00650CEE" w:rsidRDefault="00650CEE" w:rsidP="00650CEE">
      <w:pPr>
        <w:jc w:val="both"/>
        <w:rPr>
          <w:rFonts w:cs="Arial"/>
          <w:sz w:val="20"/>
          <w:szCs w:val="20"/>
        </w:rPr>
      </w:pPr>
      <w:r w:rsidRPr="00650CEE">
        <w:rPr>
          <w:rFonts w:cs="Arial"/>
          <w:b/>
          <w:sz w:val="20"/>
          <w:szCs w:val="20"/>
        </w:rPr>
        <w:t xml:space="preserve">(a) East side </w:t>
      </w:r>
      <w:r w:rsidRPr="00650CEE">
        <w:rPr>
          <w:rFonts w:cs="Arial"/>
          <w:sz w:val="20"/>
          <w:szCs w:val="20"/>
        </w:rPr>
        <w:t>thereof:</w:t>
      </w:r>
    </w:p>
    <w:p w:rsidR="00650CEE" w:rsidRDefault="00650CEE" w:rsidP="00650CEE">
      <w:pPr>
        <w:jc w:val="both"/>
        <w:rPr>
          <w:rFonts w:cs="Arial"/>
          <w:sz w:val="20"/>
          <w:szCs w:val="20"/>
        </w:rPr>
      </w:pPr>
    </w:p>
    <w:p w:rsidR="00650CEE" w:rsidRPr="00650CEE" w:rsidRDefault="00650CEE" w:rsidP="00650CEE">
      <w:pPr>
        <w:pStyle w:val="ListParagraph"/>
        <w:numPr>
          <w:ilvl w:val="0"/>
          <w:numId w:val="28"/>
        </w:numPr>
        <w:ind w:hanging="1080"/>
        <w:jc w:val="both"/>
        <w:rPr>
          <w:rFonts w:cs="Arial"/>
          <w:sz w:val="20"/>
          <w:szCs w:val="20"/>
        </w:rPr>
      </w:pPr>
      <w:r w:rsidRPr="00650CEE">
        <w:rPr>
          <w:rFonts w:cs="Arial"/>
          <w:sz w:val="20"/>
          <w:szCs w:val="20"/>
        </w:rPr>
        <w:t>for a distance of 15 metres or thereby northwards from the intersection of the extended kerbline thereof with the extended north kerbline of St Leonard Place.</w:t>
      </w:r>
    </w:p>
    <w:p w:rsidR="00650CEE" w:rsidRDefault="00650CEE" w:rsidP="00650CEE">
      <w:pPr>
        <w:ind w:hanging="1080"/>
        <w:jc w:val="both"/>
        <w:rPr>
          <w:rFonts w:cs="Arial"/>
          <w:sz w:val="20"/>
          <w:szCs w:val="20"/>
        </w:rPr>
      </w:pPr>
    </w:p>
    <w:p w:rsidR="00650CEE" w:rsidRPr="00650CEE" w:rsidRDefault="00650CEE" w:rsidP="00650CEE">
      <w:pPr>
        <w:pStyle w:val="ListParagraph"/>
        <w:numPr>
          <w:ilvl w:val="0"/>
          <w:numId w:val="28"/>
        </w:numPr>
        <w:ind w:hanging="1080"/>
        <w:jc w:val="both"/>
        <w:rPr>
          <w:rFonts w:cs="Arial"/>
          <w:sz w:val="20"/>
          <w:szCs w:val="20"/>
        </w:rPr>
      </w:pPr>
      <w:r w:rsidRPr="00650CEE">
        <w:rPr>
          <w:rFonts w:cs="Arial"/>
          <w:sz w:val="20"/>
          <w:szCs w:val="20"/>
        </w:rPr>
        <w:t>from a point 10 metres or thereby southwards from the intersection of the extended kerbline thereof with the extended south kerbline of St Leonard Terrace northwards to a point 10 metres or thereby northwards from the intersection of the extended east kerbline of St Leonard Road with the extended north kerbline of St Leonard Terrace.</w:t>
      </w:r>
    </w:p>
    <w:p w:rsidR="00650CEE" w:rsidRDefault="00650CEE" w:rsidP="00650CEE">
      <w:pPr>
        <w:jc w:val="both"/>
        <w:rPr>
          <w:rFonts w:cs="Arial"/>
          <w:b/>
          <w:sz w:val="20"/>
          <w:szCs w:val="20"/>
        </w:rPr>
      </w:pPr>
    </w:p>
    <w:p w:rsidR="00650CEE" w:rsidRPr="00650CEE" w:rsidRDefault="00650CEE" w:rsidP="00650CEE">
      <w:pPr>
        <w:jc w:val="both"/>
        <w:rPr>
          <w:rFonts w:cs="Arial"/>
          <w:sz w:val="20"/>
          <w:szCs w:val="20"/>
        </w:rPr>
      </w:pPr>
      <w:r w:rsidRPr="00650CEE">
        <w:rPr>
          <w:rFonts w:cs="Arial"/>
          <w:b/>
          <w:sz w:val="20"/>
          <w:szCs w:val="20"/>
        </w:rPr>
        <w:t>(b) West side</w:t>
      </w:r>
      <w:r w:rsidRPr="00650CEE">
        <w:rPr>
          <w:rFonts w:cs="Arial"/>
          <w:sz w:val="20"/>
          <w:szCs w:val="20"/>
        </w:rPr>
        <w:t xml:space="preserve"> thereof for a distance of 15 metres or thereby northwards from the intersection of the extended kerbline thereof with the extended north kerbline of St Leonard Place.</w:t>
      </w:r>
    </w:p>
    <w:p w:rsidR="00650CEE" w:rsidRP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After Item</w:t>
      </w:r>
      <w:r w:rsidRPr="00650CEE">
        <w:rPr>
          <w:rFonts w:cs="Arial"/>
          <w:b/>
          <w:sz w:val="20"/>
          <w:szCs w:val="20"/>
        </w:rPr>
        <w:t xml:space="preserve"> </w:t>
      </w:r>
      <w:r w:rsidRPr="00650CEE">
        <w:rPr>
          <w:rFonts w:cs="Arial"/>
          <w:sz w:val="20"/>
          <w:szCs w:val="20"/>
        </w:rPr>
        <w:t>92A.</w:t>
      </w:r>
      <w:r w:rsidRPr="00650CEE">
        <w:rPr>
          <w:rFonts w:cs="Arial"/>
          <w:b/>
          <w:sz w:val="20"/>
          <w:szCs w:val="20"/>
        </w:rPr>
        <w:t xml:space="preserve"> ST LEONARD ROAD</w:t>
      </w:r>
      <w:r w:rsidRPr="00650CEE">
        <w:rPr>
          <w:rFonts w:cs="Arial"/>
          <w:sz w:val="20"/>
          <w:szCs w:val="20"/>
        </w:rPr>
        <w:t>, add and insert:</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92B. </w:t>
      </w:r>
      <w:r w:rsidRPr="00650CEE">
        <w:rPr>
          <w:rFonts w:cs="Arial"/>
          <w:b/>
          <w:sz w:val="20"/>
          <w:szCs w:val="20"/>
        </w:rPr>
        <w:t>ST LEONARD TERRACE</w:t>
      </w:r>
    </w:p>
    <w:p w:rsidR="00650CEE" w:rsidRDefault="00650CEE" w:rsidP="00650CEE">
      <w:pPr>
        <w:jc w:val="both"/>
        <w:rPr>
          <w:rFonts w:cs="Arial"/>
          <w:b/>
          <w:sz w:val="20"/>
          <w:szCs w:val="20"/>
        </w:rPr>
      </w:pPr>
    </w:p>
    <w:p w:rsidR="00650CEE" w:rsidRPr="00650CEE" w:rsidRDefault="00650CEE" w:rsidP="00650CEE">
      <w:pPr>
        <w:jc w:val="both"/>
        <w:rPr>
          <w:rFonts w:cs="Arial"/>
          <w:sz w:val="20"/>
          <w:szCs w:val="20"/>
        </w:rPr>
      </w:pPr>
      <w:r w:rsidRPr="00650CEE">
        <w:rPr>
          <w:rFonts w:cs="Arial"/>
          <w:b/>
          <w:sz w:val="20"/>
          <w:szCs w:val="20"/>
        </w:rPr>
        <w:t>Both sides</w:t>
      </w:r>
      <w:r w:rsidRPr="00650CEE">
        <w:rPr>
          <w:rFonts w:cs="Arial"/>
          <w:sz w:val="20"/>
          <w:szCs w:val="20"/>
        </w:rPr>
        <w:t xml:space="preserve"> thereof for 13.5 metres or thereby eastwards from the intersections of the extended kerblines thereof with the extended east kerbline of St Leonard Road.</w:t>
      </w:r>
    </w:p>
    <w:p w:rsidR="00650CEE" w:rsidRPr="00650CEE" w:rsidRDefault="00650CEE" w:rsidP="00650CEE">
      <w:pPr>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After Item 102. </w:t>
      </w:r>
      <w:r w:rsidRPr="00650CEE">
        <w:rPr>
          <w:rFonts w:cs="Arial"/>
          <w:b/>
          <w:sz w:val="20"/>
          <w:szCs w:val="20"/>
        </w:rPr>
        <w:t>WHITTLE PLACE,</w:t>
      </w:r>
      <w:r w:rsidRPr="00650CEE">
        <w:rPr>
          <w:rFonts w:cs="Arial"/>
          <w:sz w:val="20"/>
          <w:szCs w:val="20"/>
        </w:rPr>
        <w:t xml:space="preserve"> add and insert:</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103. </w:t>
      </w:r>
      <w:r w:rsidRPr="00650CEE">
        <w:rPr>
          <w:rFonts w:cs="Arial"/>
          <w:b/>
          <w:sz w:val="20"/>
          <w:szCs w:val="20"/>
        </w:rPr>
        <w:t>WISTON PLACE</w:t>
      </w:r>
    </w:p>
    <w:p w:rsidR="00650CEE" w:rsidRDefault="00650CEE" w:rsidP="00650CEE">
      <w:pPr>
        <w:ind w:left="1080" w:hanging="1080"/>
        <w:jc w:val="both"/>
        <w:rPr>
          <w:rFonts w:cs="Arial"/>
          <w:b/>
          <w:sz w:val="20"/>
          <w:szCs w:val="20"/>
        </w:rPr>
      </w:pPr>
    </w:p>
    <w:p w:rsidR="00650CEE" w:rsidRPr="00650CEE" w:rsidRDefault="00650CEE" w:rsidP="00650CEE">
      <w:pPr>
        <w:pStyle w:val="ListParagraph"/>
        <w:numPr>
          <w:ilvl w:val="0"/>
          <w:numId w:val="29"/>
        </w:numPr>
        <w:ind w:hanging="720"/>
        <w:jc w:val="both"/>
        <w:rPr>
          <w:rFonts w:cs="Arial"/>
          <w:sz w:val="20"/>
          <w:szCs w:val="20"/>
        </w:rPr>
      </w:pPr>
      <w:r w:rsidRPr="00650CEE">
        <w:rPr>
          <w:rFonts w:cs="Arial"/>
          <w:b/>
          <w:sz w:val="20"/>
          <w:szCs w:val="20"/>
        </w:rPr>
        <w:t xml:space="preserve">North side </w:t>
      </w:r>
      <w:r w:rsidRPr="00650CEE">
        <w:rPr>
          <w:rFonts w:cs="Arial"/>
          <w:sz w:val="20"/>
          <w:szCs w:val="20"/>
        </w:rPr>
        <w:t xml:space="preserve"> thereof for a distance of 8.8 metres or thereby westwards from the intersection of the extended kerbline thereof with the extended west kerbline of Foggyley Gardens.</w:t>
      </w:r>
    </w:p>
    <w:p w:rsidR="00650CEE" w:rsidRDefault="00650CEE" w:rsidP="00650CEE">
      <w:pPr>
        <w:ind w:left="1080" w:hanging="720"/>
        <w:jc w:val="both"/>
        <w:rPr>
          <w:rFonts w:cs="Arial"/>
          <w:b/>
          <w:sz w:val="20"/>
          <w:szCs w:val="20"/>
        </w:rPr>
      </w:pPr>
    </w:p>
    <w:p w:rsidR="00650CEE" w:rsidRPr="00650CEE" w:rsidRDefault="00650CEE" w:rsidP="00650CEE">
      <w:pPr>
        <w:pStyle w:val="ListParagraph"/>
        <w:numPr>
          <w:ilvl w:val="0"/>
          <w:numId w:val="29"/>
        </w:numPr>
        <w:ind w:hanging="720"/>
        <w:jc w:val="both"/>
        <w:rPr>
          <w:rFonts w:cs="Arial"/>
          <w:sz w:val="20"/>
          <w:szCs w:val="20"/>
        </w:rPr>
      </w:pPr>
      <w:r w:rsidRPr="00650CEE">
        <w:rPr>
          <w:rFonts w:cs="Arial"/>
          <w:b/>
          <w:sz w:val="20"/>
          <w:szCs w:val="20"/>
        </w:rPr>
        <w:t xml:space="preserve">South side </w:t>
      </w:r>
      <w:r w:rsidRPr="00650CEE">
        <w:rPr>
          <w:rFonts w:cs="Arial"/>
          <w:sz w:val="20"/>
          <w:szCs w:val="20"/>
        </w:rPr>
        <w:t xml:space="preserve"> thereof for a distance of 11 metres or thereby westwards from the intersection of the extended kerbline thereof with the extended west kerbline of Foggyley Gardens.</w:t>
      </w:r>
    </w:p>
    <w:p w:rsidR="00650CEE" w:rsidRPr="00650CEE" w:rsidRDefault="00650CEE" w:rsidP="00650CEE">
      <w:pPr>
        <w:jc w:val="both"/>
        <w:rPr>
          <w:rFonts w:cs="Arial"/>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the </w:t>
      </w:r>
      <w:r w:rsidRPr="00650CEE">
        <w:rPr>
          <w:rFonts w:cs="Arial"/>
          <w:b/>
          <w:sz w:val="20"/>
          <w:szCs w:val="20"/>
        </w:rPr>
        <w:t>Schedule</w:t>
      </w:r>
    </w:p>
    <w:p w:rsidR="00650CEE" w:rsidRPr="00650CEE" w:rsidRDefault="00650CEE" w:rsidP="00650CEE">
      <w:pPr>
        <w:ind w:left="1080"/>
        <w:jc w:val="both"/>
        <w:rPr>
          <w:rFonts w:cs="Arial"/>
          <w:b/>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w:t>
      </w:r>
      <w:r w:rsidRPr="00650CEE">
        <w:rPr>
          <w:rFonts w:cs="Arial"/>
          <w:b/>
          <w:sz w:val="20"/>
          <w:szCs w:val="20"/>
        </w:rPr>
        <w:t>PART III</w:t>
      </w:r>
    </w:p>
    <w:p w:rsidR="00650CEE" w:rsidRP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At Item 1. </w:t>
      </w:r>
      <w:r w:rsidRPr="00650CEE">
        <w:rPr>
          <w:rFonts w:cs="Arial"/>
          <w:b/>
          <w:sz w:val="20"/>
          <w:szCs w:val="20"/>
        </w:rPr>
        <w:t>HIGH STREET, LOCHEE</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lastRenderedPageBreak/>
        <w:t xml:space="preserve">In </w:t>
      </w:r>
      <w:r w:rsidRPr="00650CEE">
        <w:rPr>
          <w:rFonts w:cs="Arial"/>
          <w:b/>
          <w:sz w:val="20"/>
          <w:szCs w:val="20"/>
        </w:rPr>
        <w:t xml:space="preserve">(a) North and East side </w:t>
      </w:r>
      <w:r w:rsidRPr="00650CEE">
        <w:rPr>
          <w:rFonts w:cs="Arial"/>
          <w:sz w:val="20"/>
          <w:szCs w:val="20"/>
        </w:rPr>
        <w:t>thereof:</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Sub-paragraph (iv), is deleted and replaced by:</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(iv) for a distance of 80 metres or thereby westwards from a point 22 metres or thereby westwards from the intersection of the extended kerbline thereof with the extended west kerbline of Bright Street.</w:t>
      </w:r>
    </w:p>
    <w:p w:rsidR="00650CEE" w:rsidRP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At Item 1. </w:t>
      </w:r>
      <w:r w:rsidRPr="00650CEE">
        <w:rPr>
          <w:rFonts w:cs="Arial"/>
          <w:b/>
          <w:sz w:val="20"/>
          <w:szCs w:val="20"/>
        </w:rPr>
        <w:t>HIGH STREET, LOCHEE</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 xml:space="preserve">In </w:t>
      </w:r>
      <w:r w:rsidRPr="00650CEE">
        <w:rPr>
          <w:rFonts w:cs="Arial"/>
          <w:b/>
          <w:sz w:val="20"/>
          <w:szCs w:val="20"/>
        </w:rPr>
        <w:t xml:space="preserve">(a) North and East side </w:t>
      </w:r>
      <w:r w:rsidRPr="00650CEE">
        <w:rPr>
          <w:rFonts w:cs="Arial"/>
          <w:sz w:val="20"/>
          <w:szCs w:val="20"/>
        </w:rPr>
        <w:t>thereof:</w:t>
      </w:r>
    </w:p>
    <w:p w:rsidR="00650CEE" w:rsidRDefault="00650CEE" w:rsidP="00650CEE">
      <w:pPr>
        <w:jc w:val="both"/>
        <w:rPr>
          <w:rFonts w:cs="Arial"/>
          <w:sz w:val="20"/>
          <w:szCs w:val="20"/>
        </w:rPr>
      </w:pPr>
    </w:p>
    <w:p w:rsidR="00650CEE" w:rsidRPr="00650CEE" w:rsidRDefault="00650CEE" w:rsidP="00650CEE">
      <w:pPr>
        <w:jc w:val="both"/>
        <w:rPr>
          <w:rFonts w:cs="Arial"/>
          <w:sz w:val="20"/>
          <w:szCs w:val="20"/>
        </w:rPr>
      </w:pPr>
      <w:r w:rsidRPr="00650CEE">
        <w:rPr>
          <w:rFonts w:cs="Arial"/>
          <w:sz w:val="20"/>
          <w:szCs w:val="20"/>
        </w:rPr>
        <w:t>Sub-paragraph (v), is deleted and replaced by:</w:t>
      </w:r>
    </w:p>
    <w:p w:rsidR="00650CEE" w:rsidRDefault="00650CEE" w:rsidP="00650CEE">
      <w:pPr>
        <w:jc w:val="both"/>
        <w:rPr>
          <w:rFonts w:cs="Arial"/>
          <w:sz w:val="20"/>
          <w:szCs w:val="20"/>
        </w:rPr>
      </w:pPr>
    </w:p>
    <w:p w:rsidR="00650CEE" w:rsidRPr="00650CEE" w:rsidRDefault="00650CEE" w:rsidP="00650CEE">
      <w:pPr>
        <w:ind w:left="720" w:hanging="720"/>
        <w:jc w:val="both"/>
        <w:rPr>
          <w:rFonts w:cs="Arial"/>
          <w:sz w:val="20"/>
          <w:szCs w:val="20"/>
        </w:rPr>
      </w:pPr>
      <w:r w:rsidRPr="00650CEE">
        <w:rPr>
          <w:rFonts w:cs="Arial"/>
          <w:sz w:val="20"/>
          <w:szCs w:val="20"/>
        </w:rPr>
        <w:t>(v)</w:t>
      </w:r>
      <w:r>
        <w:rPr>
          <w:rFonts w:cs="Arial"/>
          <w:sz w:val="20"/>
          <w:szCs w:val="20"/>
        </w:rPr>
        <w:tab/>
      </w:r>
      <w:r w:rsidRPr="00650CEE">
        <w:rPr>
          <w:rFonts w:cs="Arial"/>
          <w:sz w:val="20"/>
          <w:szCs w:val="20"/>
        </w:rPr>
        <w:t>for a distance of 18 metres or thereby eastwards from a point 0.5 metres or thereby eastwards from the intersection of the kerbline thereof with the extended east kerbline of Nicoll’s Lane.</w:t>
      </w:r>
    </w:p>
    <w:p w:rsidR="00650CEE" w:rsidRPr="00650CEE" w:rsidRDefault="00650CEE" w:rsidP="00650CEE">
      <w:pPr>
        <w:jc w:val="both"/>
        <w:rPr>
          <w:rFonts w:cs="Arial"/>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the </w:t>
      </w:r>
      <w:r w:rsidRPr="00650CEE">
        <w:rPr>
          <w:rFonts w:cs="Arial"/>
          <w:b/>
          <w:sz w:val="20"/>
          <w:szCs w:val="20"/>
        </w:rPr>
        <w:t>Schedule</w:t>
      </w:r>
    </w:p>
    <w:p w:rsidR="00650CEE" w:rsidRPr="00650CEE" w:rsidRDefault="00650CEE" w:rsidP="00650CEE">
      <w:pPr>
        <w:ind w:left="1080"/>
        <w:jc w:val="both"/>
        <w:rPr>
          <w:rFonts w:cs="Arial"/>
          <w:b/>
          <w:sz w:val="20"/>
          <w:szCs w:val="20"/>
        </w:rPr>
      </w:pPr>
    </w:p>
    <w:p w:rsidR="00650CEE" w:rsidRPr="00650CEE" w:rsidRDefault="00650CEE" w:rsidP="00650CEE">
      <w:pPr>
        <w:ind w:left="1080" w:hanging="1080"/>
        <w:jc w:val="both"/>
        <w:rPr>
          <w:rFonts w:cs="Arial"/>
          <w:b/>
          <w:sz w:val="20"/>
          <w:szCs w:val="20"/>
        </w:rPr>
      </w:pPr>
      <w:r w:rsidRPr="00650CEE">
        <w:rPr>
          <w:rFonts w:cs="Arial"/>
          <w:sz w:val="20"/>
          <w:szCs w:val="20"/>
        </w:rPr>
        <w:t xml:space="preserve">In </w:t>
      </w:r>
      <w:r w:rsidRPr="00650CEE">
        <w:rPr>
          <w:rFonts w:cs="Arial"/>
          <w:b/>
          <w:sz w:val="20"/>
          <w:szCs w:val="20"/>
        </w:rPr>
        <w:t>PART IV</w:t>
      </w:r>
    </w:p>
    <w:p w:rsidR="00650CEE" w:rsidRPr="00650CEE" w:rsidRDefault="00650CEE" w:rsidP="00650CEE">
      <w:pPr>
        <w:ind w:left="1080" w:hanging="1080"/>
        <w:jc w:val="both"/>
        <w:rPr>
          <w:rFonts w:cs="Arial"/>
          <w:b/>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At Item 1. </w:t>
      </w:r>
      <w:r w:rsidRPr="00650CEE">
        <w:rPr>
          <w:rFonts w:cs="Arial"/>
          <w:b/>
          <w:sz w:val="20"/>
          <w:szCs w:val="20"/>
        </w:rPr>
        <w:t>HIGH STREET, LOCHEE</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In </w:t>
      </w:r>
      <w:r w:rsidRPr="00650CEE">
        <w:rPr>
          <w:rFonts w:cs="Arial"/>
          <w:b/>
          <w:sz w:val="20"/>
          <w:szCs w:val="20"/>
        </w:rPr>
        <w:t xml:space="preserve">(a) North and East side </w:t>
      </w:r>
      <w:r w:rsidRPr="00650CEE">
        <w:rPr>
          <w:rFonts w:cs="Arial"/>
          <w:sz w:val="20"/>
          <w:szCs w:val="20"/>
        </w:rPr>
        <w:t>thereof:</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Sub-paragraph (v), is deleted.</w:t>
      </w:r>
    </w:p>
    <w:p w:rsidR="00650CEE" w:rsidRPr="00650CEE" w:rsidRDefault="00650CEE" w:rsidP="00650CEE">
      <w:pPr>
        <w:ind w:left="1080" w:hanging="1080"/>
        <w:jc w:val="both"/>
        <w:rPr>
          <w:rFonts w:cs="Arial"/>
          <w:b/>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At Item 1. </w:t>
      </w:r>
      <w:r w:rsidRPr="00650CEE">
        <w:rPr>
          <w:rFonts w:cs="Arial"/>
          <w:b/>
          <w:sz w:val="20"/>
          <w:szCs w:val="20"/>
        </w:rPr>
        <w:t>HIGH STREET, LOCHEE</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 xml:space="preserve">In </w:t>
      </w:r>
      <w:r w:rsidRPr="00650CEE">
        <w:rPr>
          <w:rFonts w:cs="Arial"/>
          <w:b/>
          <w:sz w:val="20"/>
          <w:szCs w:val="20"/>
        </w:rPr>
        <w:t xml:space="preserve">(a) North and East side </w:t>
      </w:r>
      <w:r w:rsidRPr="00650CEE">
        <w:rPr>
          <w:rFonts w:cs="Arial"/>
          <w:sz w:val="20"/>
          <w:szCs w:val="20"/>
        </w:rPr>
        <w:t>thereof:</w:t>
      </w:r>
    </w:p>
    <w:p w:rsidR="00650CEE" w:rsidRDefault="00650CEE" w:rsidP="00650CEE">
      <w:pPr>
        <w:ind w:left="1080" w:hanging="1080"/>
        <w:jc w:val="both"/>
        <w:rPr>
          <w:rFonts w:cs="Arial"/>
          <w:sz w:val="20"/>
          <w:szCs w:val="20"/>
        </w:rPr>
      </w:pPr>
    </w:p>
    <w:p w:rsidR="00650CEE" w:rsidRPr="00650CEE" w:rsidRDefault="00650CEE" w:rsidP="00650CEE">
      <w:pPr>
        <w:ind w:left="1080" w:hanging="1080"/>
        <w:jc w:val="both"/>
        <w:rPr>
          <w:rFonts w:cs="Arial"/>
          <w:sz w:val="20"/>
          <w:szCs w:val="20"/>
        </w:rPr>
      </w:pPr>
      <w:r w:rsidRPr="00650CEE">
        <w:rPr>
          <w:rFonts w:cs="Arial"/>
          <w:sz w:val="20"/>
          <w:szCs w:val="20"/>
        </w:rPr>
        <w:t>Sub-paragraph (vi), is deleted.</w:t>
      </w:r>
    </w:p>
    <w:p w:rsidR="00650CEE" w:rsidRPr="00650CEE" w:rsidRDefault="00650CEE" w:rsidP="00650CEE">
      <w:pPr>
        <w:ind w:left="1080" w:hanging="1080"/>
        <w:jc w:val="both"/>
        <w:rPr>
          <w:rFonts w:cs="Arial"/>
          <w:sz w:val="20"/>
          <w:szCs w:val="20"/>
        </w:rPr>
      </w:pPr>
    </w:p>
    <w:p w:rsidR="00650CEE" w:rsidRPr="00650CEE" w:rsidRDefault="00650CEE" w:rsidP="00650CEE">
      <w:pPr>
        <w:jc w:val="both"/>
        <w:rPr>
          <w:rFonts w:cs="Arial"/>
          <w:sz w:val="20"/>
          <w:szCs w:val="20"/>
        </w:rPr>
      </w:pPr>
    </w:p>
    <w:p w:rsidR="0085008A" w:rsidRPr="0085008A" w:rsidRDefault="0085008A" w:rsidP="0085008A">
      <w:pPr>
        <w:jc w:val="both"/>
        <w:rPr>
          <w:rFonts w:cs="Arial"/>
          <w:sz w:val="20"/>
          <w:szCs w:val="20"/>
        </w:rPr>
      </w:pPr>
    </w:p>
    <w:p w:rsidR="00BE58B9" w:rsidRPr="002E182C" w:rsidRDefault="00BE58B9" w:rsidP="007431BB">
      <w:pPr>
        <w:jc w:val="both"/>
        <w:rPr>
          <w:rFonts w:cs="Arial"/>
          <w:b/>
          <w:sz w:val="20"/>
          <w:szCs w:val="20"/>
          <w:lang w:eastAsia="en-GB"/>
        </w:rPr>
      </w:pPr>
    </w:p>
    <w:p w:rsidR="00BE58B9" w:rsidRPr="002E182C" w:rsidRDefault="00BE58B9" w:rsidP="007431BB">
      <w:pPr>
        <w:tabs>
          <w:tab w:val="left" w:pos="2268"/>
          <w:tab w:val="left" w:pos="2552"/>
          <w:tab w:val="left" w:pos="3969"/>
          <w:tab w:val="left" w:pos="6237"/>
          <w:tab w:val="left" w:pos="6521"/>
        </w:tabs>
        <w:jc w:val="both"/>
        <w:rPr>
          <w:rFonts w:cs="Arial"/>
          <w:sz w:val="20"/>
          <w:szCs w:val="20"/>
        </w:rPr>
      </w:pPr>
    </w:p>
    <w:p w:rsidR="00BE58B9" w:rsidRDefault="00BE58B9" w:rsidP="007431BB">
      <w:pPr>
        <w:tabs>
          <w:tab w:val="left" w:pos="2268"/>
          <w:tab w:val="left" w:pos="2552"/>
          <w:tab w:val="left" w:pos="3969"/>
          <w:tab w:val="left" w:pos="6237"/>
          <w:tab w:val="left" w:pos="6521"/>
        </w:tabs>
        <w:jc w:val="both"/>
        <w:rPr>
          <w:rFonts w:cs="Arial"/>
          <w:sz w:val="20"/>
          <w:szCs w:val="20"/>
        </w:rPr>
      </w:pPr>
    </w:p>
    <w:p w:rsidR="00BE58B9" w:rsidRDefault="00BE58B9" w:rsidP="00BE58B9">
      <w:pPr>
        <w:ind w:left="720" w:hanging="720"/>
        <w:rPr>
          <w:rFonts w:cs="Arial"/>
          <w:sz w:val="20"/>
          <w:szCs w:val="20"/>
        </w:rPr>
      </w:pPr>
    </w:p>
    <w:p w:rsidR="007C7E4A" w:rsidRDefault="007C7E4A" w:rsidP="00BE58B9">
      <w:pPr>
        <w:ind w:left="720" w:hanging="720"/>
        <w:rPr>
          <w:rFonts w:cs="Arial"/>
          <w:sz w:val="20"/>
          <w:szCs w:val="20"/>
        </w:rPr>
      </w:pPr>
    </w:p>
    <w:p w:rsidR="007C7E4A" w:rsidRPr="000E46DF" w:rsidRDefault="007C7E4A" w:rsidP="00BE58B9">
      <w:pPr>
        <w:ind w:left="720" w:hanging="720"/>
        <w:rPr>
          <w:rFonts w:cs="Arial"/>
          <w:sz w:val="20"/>
          <w:szCs w:val="20"/>
        </w:rPr>
      </w:pPr>
    </w:p>
    <w:tbl>
      <w:tblPr>
        <w:tblW w:w="0" w:type="auto"/>
        <w:tblLayout w:type="fixed"/>
        <w:tblLook w:val="0000" w:firstRow="0" w:lastRow="0" w:firstColumn="0" w:lastColumn="0" w:noHBand="0" w:noVBand="0"/>
      </w:tblPr>
      <w:tblGrid>
        <w:gridCol w:w="4643"/>
        <w:gridCol w:w="4643"/>
      </w:tblGrid>
      <w:tr w:rsidR="00BE58B9" w:rsidRPr="000E46DF" w:rsidTr="00BE58B9">
        <w:tc>
          <w:tcPr>
            <w:tcW w:w="4643" w:type="dxa"/>
          </w:tcPr>
          <w:p w:rsidR="00BE58B9" w:rsidRPr="000E46DF" w:rsidRDefault="00BE58B9" w:rsidP="00BE58B9">
            <w:pPr>
              <w:rPr>
                <w:rFonts w:cs="Arial"/>
                <w:sz w:val="20"/>
                <w:szCs w:val="20"/>
              </w:rPr>
            </w:pPr>
            <w:r w:rsidRPr="000E46DF">
              <w:rPr>
                <w:rFonts w:cs="Arial"/>
                <w:sz w:val="20"/>
                <w:szCs w:val="20"/>
              </w:rPr>
              <w:t>................................................................. Witness</w:t>
            </w:r>
          </w:p>
        </w:tc>
        <w:tc>
          <w:tcPr>
            <w:tcW w:w="4643" w:type="dxa"/>
          </w:tcPr>
          <w:p w:rsidR="00BE58B9" w:rsidRPr="000E46DF" w:rsidRDefault="00BE58B9" w:rsidP="00BE58B9">
            <w:pPr>
              <w:rPr>
                <w:rFonts w:cs="Arial"/>
                <w:sz w:val="20"/>
                <w:szCs w:val="20"/>
              </w:rPr>
            </w:pPr>
            <w:r w:rsidRPr="000E46DF">
              <w:rPr>
                <w:rFonts w:cs="Arial"/>
                <w:sz w:val="20"/>
                <w:szCs w:val="20"/>
              </w:rPr>
              <w:t>........................................….......................... Legal</w:t>
            </w:r>
          </w:p>
          <w:p w:rsidR="00BE58B9" w:rsidRPr="000E46DF" w:rsidRDefault="00BE58B9" w:rsidP="00BE58B9">
            <w:pPr>
              <w:jc w:val="right"/>
              <w:rPr>
                <w:rFonts w:cs="Arial"/>
                <w:sz w:val="20"/>
                <w:szCs w:val="20"/>
              </w:rPr>
            </w:pPr>
            <w:r w:rsidRPr="000E46DF">
              <w:rPr>
                <w:rFonts w:cs="Arial"/>
                <w:sz w:val="20"/>
                <w:szCs w:val="20"/>
              </w:rPr>
              <w:t>Manager</w:t>
            </w:r>
          </w:p>
        </w:tc>
      </w:tr>
    </w:tbl>
    <w:p w:rsidR="00BE58B9" w:rsidRPr="000E46DF" w:rsidRDefault="00BE58B9" w:rsidP="00BE58B9">
      <w:pPr>
        <w:ind w:left="720" w:hanging="720"/>
        <w:rPr>
          <w:rFonts w:cs="Arial"/>
          <w:sz w:val="20"/>
          <w:szCs w:val="20"/>
        </w:rPr>
      </w:pPr>
    </w:p>
    <w:p w:rsidR="00BE58B9" w:rsidRDefault="00BE58B9" w:rsidP="00BE58B9">
      <w:pPr>
        <w:tabs>
          <w:tab w:val="left" w:pos="2268"/>
          <w:tab w:val="left" w:pos="2552"/>
          <w:tab w:val="left" w:pos="3969"/>
          <w:tab w:val="left" w:pos="6237"/>
          <w:tab w:val="left" w:pos="6521"/>
        </w:tabs>
        <w:rPr>
          <w:rFonts w:cs="Arial"/>
          <w:sz w:val="20"/>
        </w:rPr>
      </w:pPr>
    </w:p>
    <w:p w:rsidR="00BE58B9" w:rsidRDefault="00BE58B9" w:rsidP="00BE58B9">
      <w:pPr>
        <w:rPr>
          <w:rFonts w:cs="Arial"/>
          <w:sz w:val="20"/>
        </w:rPr>
      </w:pPr>
      <w:r>
        <w:rPr>
          <w:rFonts w:cs="Arial"/>
          <w:sz w:val="20"/>
        </w:rPr>
        <w:br w:type="page"/>
      </w:r>
    </w:p>
    <w:p w:rsidR="00BE58B9" w:rsidRDefault="00BE58B9" w:rsidP="00BE58B9">
      <w:pPr>
        <w:rPr>
          <w:rFonts w:cs="Arial"/>
          <w:b/>
          <w:sz w:val="20"/>
        </w:rPr>
      </w:pPr>
    </w:p>
    <w:p w:rsidR="00BE58B9" w:rsidRDefault="00BE58B9" w:rsidP="00BE58B9">
      <w:pPr>
        <w:jc w:val="center"/>
        <w:rPr>
          <w:rFonts w:cs="Arial"/>
          <w:b/>
          <w:sz w:val="20"/>
        </w:rPr>
        <w:sectPr w:rsidR="00BE58B9" w:rsidSect="003F173A">
          <w:headerReference w:type="default" r:id="rId7"/>
          <w:pgSz w:w="11906" w:h="16838" w:code="9"/>
          <w:pgMar w:top="1440" w:right="1797" w:bottom="1440" w:left="1797" w:header="709" w:footer="709" w:gutter="0"/>
          <w:paperSrc w:first="258"/>
          <w:cols w:space="708"/>
          <w:titlePg/>
          <w:docGrid w:linePitch="360"/>
        </w:sect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rPr>
          <w:rFonts w:cs="Arial"/>
          <w:b/>
          <w:sz w:val="20"/>
        </w:rPr>
      </w:pPr>
    </w:p>
    <w:p w:rsidR="00BE58B9" w:rsidRDefault="00BE58B9" w:rsidP="00BE58B9">
      <w:pPr>
        <w:jc w:val="center"/>
        <w:rPr>
          <w:rFonts w:cs="Arial"/>
          <w:b/>
          <w:sz w:val="20"/>
        </w:rPr>
      </w:pPr>
    </w:p>
    <w:p w:rsidR="00BE58B9" w:rsidRDefault="00BE58B9" w:rsidP="00BE58B9">
      <w:pPr>
        <w:jc w:val="center"/>
        <w:rPr>
          <w:rFonts w:cs="Arial"/>
          <w:b/>
          <w:sz w:val="20"/>
        </w:rPr>
      </w:pPr>
    </w:p>
    <w:p w:rsidR="00BE58B9" w:rsidRDefault="00BE58B9" w:rsidP="00BE58B9">
      <w:pPr>
        <w:jc w:val="center"/>
        <w:rPr>
          <w:rFonts w:cs="Arial"/>
          <w:b/>
          <w:sz w:val="20"/>
        </w:rPr>
      </w:pPr>
    </w:p>
    <w:p w:rsidR="00BE58B9" w:rsidRDefault="00BE58B9" w:rsidP="00BE58B9">
      <w:pPr>
        <w:jc w:val="center"/>
        <w:rPr>
          <w:rFonts w:cs="Arial"/>
          <w:b/>
          <w:sz w:val="20"/>
        </w:rPr>
      </w:pPr>
      <w:r>
        <w:rPr>
          <w:rFonts w:cs="Arial"/>
          <w:b/>
          <w:sz w:val="20"/>
        </w:rPr>
        <w:t xml:space="preserve">DUNDEE </w:t>
      </w:r>
      <w:smartTag w:uri="urn:schemas-microsoft-com:office:smarttags" w:element="stockticker">
        <w:r>
          <w:rPr>
            <w:rFonts w:cs="Arial"/>
            <w:b/>
            <w:sz w:val="20"/>
          </w:rPr>
          <w:t>CITY</w:t>
        </w:r>
      </w:smartTag>
      <w:r>
        <w:rPr>
          <w:rFonts w:cs="Arial"/>
          <w:b/>
          <w:sz w:val="20"/>
        </w:rPr>
        <w:t xml:space="preserve"> COUNCIL</w:t>
      </w:r>
    </w:p>
    <w:p w:rsidR="00BE58B9" w:rsidRDefault="00BE58B9" w:rsidP="00BE58B9">
      <w:pPr>
        <w:jc w:val="center"/>
        <w:rPr>
          <w:rFonts w:cs="Arial"/>
          <w:b/>
          <w:sz w:val="20"/>
        </w:rPr>
      </w:pPr>
    </w:p>
    <w:p w:rsidR="00BE58B9" w:rsidRDefault="00BE58B9" w:rsidP="00BE58B9">
      <w:pPr>
        <w:jc w:val="center"/>
        <w:rPr>
          <w:rFonts w:cs="Arial"/>
          <w:b/>
          <w:sz w:val="20"/>
        </w:rPr>
      </w:pPr>
      <w:smartTag w:uri="urn:schemas-microsoft-com:office:smarttags" w:element="stockticker">
        <w:r>
          <w:rPr>
            <w:rFonts w:cs="Arial"/>
            <w:b/>
            <w:sz w:val="20"/>
          </w:rPr>
          <w:t>ROAD</w:t>
        </w:r>
      </w:smartTag>
      <w:r>
        <w:rPr>
          <w:rFonts w:cs="Arial"/>
          <w:b/>
          <w:sz w:val="20"/>
        </w:rPr>
        <w:t xml:space="preserve"> TRAFFIC REGULATION</w:t>
      </w:r>
    </w:p>
    <w:p w:rsidR="00BE58B9" w:rsidRDefault="00BE58B9" w:rsidP="00BE58B9">
      <w:pPr>
        <w:jc w:val="center"/>
        <w:rPr>
          <w:rFonts w:cs="Arial"/>
          <w:b/>
          <w:sz w:val="20"/>
        </w:rPr>
      </w:pPr>
      <w:r>
        <w:rPr>
          <w:rFonts w:cs="Arial"/>
          <w:b/>
          <w:sz w:val="20"/>
        </w:rPr>
        <w:t>ACT 1984</w:t>
      </w:r>
    </w:p>
    <w:p w:rsidR="00BE58B9" w:rsidRDefault="00BE58B9" w:rsidP="00BE58B9">
      <w:pPr>
        <w:jc w:val="center"/>
        <w:rPr>
          <w:rFonts w:cs="Arial"/>
          <w:b/>
          <w:sz w:val="20"/>
        </w:rPr>
      </w:pPr>
    </w:p>
    <w:p w:rsidR="00BE58B9" w:rsidRDefault="00BE58B9" w:rsidP="00BE58B9">
      <w:pPr>
        <w:jc w:val="center"/>
        <w:rPr>
          <w:rFonts w:cs="Arial"/>
          <w:b/>
          <w:sz w:val="20"/>
        </w:rPr>
      </w:pPr>
    </w:p>
    <w:p w:rsidR="0085008A" w:rsidRDefault="00BE58B9" w:rsidP="00BE58B9">
      <w:pPr>
        <w:jc w:val="center"/>
        <w:rPr>
          <w:rFonts w:cs="Arial"/>
          <w:b/>
          <w:sz w:val="20"/>
          <w:szCs w:val="20"/>
        </w:rPr>
      </w:pPr>
      <w:r w:rsidRPr="006D38FC">
        <w:rPr>
          <w:rFonts w:cs="Arial"/>
          <w:b/>
          <w:sz w:val="20"/>
          <w:szCs w:val="20"/>
        </w:rPr>
        <w:t xml:space="preserve">DUNDEE </w:t>
      </w:r>
      <w:smartTag w:uri="urn:schemas-microsoft-com:office:smarttags" w:element="stockticker">
        <w:r w:rsidRPr="006D38FC">
          <w:rPr>
            <w:rFonts w:cs="Arial"/>
            <w:b/>
            <w:sz w:val="20"/>
            <w:szCs w:val="20"/>
          </w:rPr>
          <w:t>CITY</w:t>
        </w:r>
      </w:smartTag>
      <w:r w:rsidRPr="006D38FC">
        <w:rPr>
          <w:rFonts w:cs="Arial"/>
          <w:b/>
          <w:sz w:val="20"/>
          <w:szCs w:val="20"/>
        </w:rPr>
        <w:t xml:space="preserve"> COUNCIL (VARIATION OF WAITING RESTRICTIONS)</w:t>
      </w:r>
    </w:p>
    <w:p w:rsidR="00BE58B9" w:rsidRPr="006D38FC" w:rsidRDefault="001B6ED0" w:rsidP="00BE58B9">
      <w:pPr>
        <w:jc w:val="center"/>
        <w:rPr>
          <w:rFonts w:cs="Arial"/>
          <w:b/>
          <w:bCs/>
          <w:sz w:val="20"/>
          <w:szCs w:val="20"/>
        </w:rPr>
      </w:pPr>
      <w:r>
        <w:rPr>
          <w:rFonts w:cs="Arial"/>
          <w:b/>
          <w:sz w:val="20"/>
          <w:szCs w:val="20"/>
        </w:rPr>
        <w:t xml:space="preserve">ORDER </w:t>
      </w:r>
      <w:r w:rsidR="00650CEE">
        <w:rPr>
          <w:rFonts w:cs="Arial"/>
          <w:b/>
          <w:sz w:val="20"/>
          <w:szCs w:val="20"/>
        </w:rPr>
        <w:t>2021</w:t>
      </w:r>
    </w:p>
    <w:p w:rsidR="00BE58B9" w:rsidRPr="002E182C" w:rsidRDefault="00BE58B9" w:rsidP="00BE58B9">
      <w:pPr>
        <w:jc w:val="center"/>
        <w:rPr>
          <w:b/>
          <w:sz w:val="20"/>
          <w:szCs w:val="20"/>
        </w:rPr>
      </w:pPr>
    </w:p>
    <w:p w:rsidR="00BE58B9" w:rsidRPr="002E182C" w:rsidRDefault="00BE58B9" w:rsidP="00BE58B9">
      <w:pPr>
        <w:pStyle w:val="BodyText2"/>
        <w:rPr>
          <w:rFonts w:cs="Arial"/>
        </w:rPr>
      </w:pPr>
    </w:p>
    <w:p w:rsidR="00BE58B9" w:rsidRDefault="00BE58B9" w:rsidP="00BE58B9">
      <w:pPr>
        <w:jc w:val="cente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650CEE" w:rsidP="00BE58B9">
      <w:pPr>
        <w:jc w:val="right"/>
        <w:rPr>
          <w:rFonts w:cs="Arial"/>
          <w:sz w:val="20"/>
        </w:rPr>
      </w:pPr>
      <w:r>
        <w:rPr>
          <w:rFonts w:cs="Arial"/>
          <w:sz w:val="20"/>
        </w:rPr>
        <w:t>2021</w:t>
      </w: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ind w:right="-161"/>
        <w:rPr>
          <w:rFonts w:cs="Arial"/>
          <w:sz w:val="20"/>
        </w:rPr>
      </w:pPr>
      <w:r>
        <w:rPr>
          <w:rFonts w:cs="Arial"/>
          <w:sz w:val="20"/>
        </w:rPr>
        <w:t>Head of Democratic and Legal Services</w:t>
      </w:r>
    </w:p>
    <w:p w:rsidR="00BE58B9" w:rsidRDefault="00BE58B9" w:rsidP="00BE58B9">
      <w:pPr>
        <w:rPr>
          <w:rFonts w:cs="Arial"/>
          <w:sz w:val="20"/>
        </w:rPr>
      </w:pPr>
      <w:smartTag w:uri="urn:schemas-microsoft-com:office:smarttags" w:element="place">
        <w:r>
          <w:rPr>
            <w:rFonts w:cs="Arial"/>
            <w:sz w:val="20"/>
          </w:rPr>
          <w:t>Dundee</w:t>
        </w:r>
      </w:smartTag>
      <w:r>
        <w:rPr>
          <w:rFonts w:cs="Arial"/>
          <w:sz w:val="20"/>
        </w:rPr>
        <w:t xml:space="preserve"> City Council</w:t>
      </w:r>
    </w:p>
    <w:p w:rsidR="00BE58B9" w:rsidRDefault="00BE58B9" w:rsidP="00BE58B9">
      <w:pPr>
        <w:rPr>
          <w:rFonts w:cs="Arial"/>
          <w:sz w:val="20"/>
        </w:rPr>
      </w:pPr>
      <w:r>
        <w:rPr>
          <w:rFonts w:cs="Arial"/>
          <w:sz w:val="20"/>
        </w:rPr>
        <w:t>City Square</w:t>
      </w:r>
    </w:p>
    <w:p w:rsidR="00BE58B9" w:rsidRDefault="00BE58B9" w:rsidP="00BE58B9">
      <w:pPr>
        <w:rPr>
          <w:rFonts w:cs="Arial"/>
          <w:sz w:val="20"/>
        </w:rPr>
      </w:pPr>
      <w:smartTag w:uri="urn:schemas-microsoft-com:office:smarttags" w:element="place">
        <w:r>
          <w:rPr>
            <w:rFonts w:cs="Arial"/>
            <w:sz w:val="20"/>
          </w:rPr>
          <w:t>DUNDEE</w:t>
        </w:r>
      </w:smartTag>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rFonts w:cs="Arial"/>
          <w:sz w:val="20"/>
        </w:rPr>
      </w:pPr>
    </w:p>
    <w:p w:rsidR="00BE58B9" w:rsidRDefault="00BE58B9" w:rsidP="00BE58B9">
      <w:pPr>
        <w:rPr>
          <w:sz w:val="20"/>
        </w:rPr>
      </w:pPr>
    </w:p>
    <w:p w:rsidR="00EC1CB6" w:rsidRDefault="00EC1CB6"/>
    <w:sectPr w:rsidR="00EC1CB6">
      <w:type w:val="continuous"/>
      <w:pgSz w:w="11906" w:h="16838"/>
      <w:pgMar w:top="1440" w:right="1800" w:bottom="1440" w:left="1800" w:header="708" w:footer="708" w:gutter="0"/>
      <w:cols w:num="2" w:space="708" w:equalWidth="0">
        <w:col w:w="3799" w:space="708"/>
        <w:col w:w="379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83" w:rsidRDefault="00CA3D83" w:rsidP="003F173A">
      <w:r>
        <w:separator/>
      </w:r>
    </w:p>
  </w:endnote>
  <w:endnote w:type="continuationSeparator" w:id="0">
    <w:p w:rsidR="00CA3D83" w:rsidRDefault="00CA3D83" w:rsidP="003F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83" w:rsidRDefault="00CA3D83" w:rsidP="003F173A">
      <w:r>
        <w:separator/>
      </w:r>
    </w:p>
  </w:footnote>
  <w:footnote w:type="continuationSeparator" w:id="0">
    <w:p w:rsidR="00CA3D83" w:rsidRDefault="00CA3D83" w:rsidP="003F1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355781"/>
      <w:docPartObj>
        <w:docPartGallery w:val="Page Numbers (Top of Page)"/>
        <w:docPartUnique/>
      </w:docPartObj>
    </w:sdtPr>
    <w:sdtEndPr>
      <w:rPr>
        <w:noProof/>
      </w:rPr>
    </w:sdtEndPr>
    <w:sdtContent>
      <w:p w:rsidR="00CA3D83" w:rsidRDefault="00CA3D83">
        <w:pPr>
          <w:pStyle w:val="Header"/>
          <w:jc w:val="center"/>
        </w:pPr>
        <w:r>
          <w:fldChar w:fldCharType="begin"/>
        </w:r>
        <w:r>
          <w:instrText xml:space="preserve"> PAGE   \* MERGEFORMAT </w:instrText>
        </w:r>
        <w:r>
          <w:fldChar w:fldCharType="separate"/>
        </w:r>
        <w:r w:rsidR="000B73B1">
          <w:rPr>
            <w:noProof/>
          </w:rPr>
          <w:t>5</w:t>
        </w:r>
        <w:r>
          <w:rPr>
            <w:noProof/>
          </w:rPr>
          <w:fldChar w:fldCharType="end"/>
        </w:r>
      </w:p>
    </w:sdtContent>
  </w:sdt>
  <w:p w:rsidR="00CA3D83" w:rsidRDefault="00CA3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6D6"/>
    <w:multiLevelType w:val="hybridMultilevel"/>
    <w:tmpl w:val="CE147B14"/>
    <w:lvl w:ilvl="0" w:tplc="F954BA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30F5A"/>
    <w:multiLevelType w:val="hybridMultilevel"/>
    <w:tmpl w:val="B4B284FA"/>
    <w:lvl w:ilvl="0" w:tplc="BE240C56">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84480D"/>
    <w:multiLevelType w:val="hybridMultilevel"/>
    <w:tmpl w:val="80DCD78A"/>
    <w:lvl w:ilvl="0" w:tplc="6A42C3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767AF"/>
    <w:multiLevelType w:val="hybridMultilevel"/>
    <w:tmpl w:val="EF843832"/>
    <w:lvl w:ilvl="0" w:tplc="6BA03A2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96915C0"/>
    <w:multiLevelType w:val="hybridMultilevel"/>
    <w:tmpl w:val="06CAAE4C"/>
    <w:lvl w:ilvl="0" w:tplc="0EBA33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16C42"/>
    <w:multiLevelType w:val="hybridMultilevel"/>
    <w:tmpl w:val="E2186990"/>
    <w:lvl w:ilvl="0" w:tplc="9E5EFA5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2AA79C5"/>
    <w:multiLevelType w:val="hybridMultilevel"/>
    <w:tmpl w:val="550E6566"/>
    <w:lvl w:ilvl="0" w:tplc="8DD0EE1C">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E578E5"/>
    <w:multiLevelType w:val="hybridMultilevel"/>
    <w:tmpl w:val="5950E370"/>
    <w:lvl w:ilvl="0" w:tplc="5868FBD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A123B77"/>
    <w:multiLevelType w:val="hybridMultilevel"/>
    <w:tmpl w:val="F85C83AC"/>
    <w:lvl w:ilvl="0" w:tplc="C98C8F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4138A"/>
    <w:multiLevelType w:val="hybridMultilevel"/>
    <w:tmpl w:val="80026208"/>
    <w:lvl w:ilvl="0" w:tplc="F3F234C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0B00A1A"/>
    <w:multiLevelType w:val="hybridMultilevel"/>
    <w:tmpl w:val="1FC89622"/>
    <w:lvl w:ilvl="0" w:tplc="85E05C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E46A02"/>
    <w:multiLevelType w:val="hybridMultilevel"/>
    <w:tmpl w:val="D41844C4"/>
    <w:lvl w:ilvl="0" w:tplc="D9AE7FF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2093E29"/>
    <w:multiLevelType w:val="hybridMultilevel"/>
    <w:tmpl w:val="029EE6AE"/>
    <w:lvl w:ilvl="0" w:tplc="614AC0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5366B9"/>
    <w:multiLevelType w:val="singleLevel"/>
    <w:tmpl w:val="329E4C48"/>
    <w:lvl w:ilvl="0">
      <w:start w:val="1"/>
      <w:numFmt w:val="decimal"/>
      <w:lvlText w:val="%1."/>
      <w:legacy w:legacy="1" w:legacySpace="0" w:legacyIndent="360"/>
      <w:lvlJc w:val="left"/>
      <w:pPr>
        <w:ind w:left="360" w:hanging="360"/>
      </w:pPr>
    </w:lvl>
  </w:abstractNum>
  <w:abstractNum w:abstractNumId="14" w15:restartNumberingAfterBreak="0">
    <w:nsid w:val="336B5301"/>
    <w:multiLevelType w:val="hybridMultilevel"/>
    <w:tmpl w:val="4140BD22"/>
    <w:lvl w:ilvl="0" w:tplc="C2DE7614">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F6161"/>
    <w:multiLevelType w:val="hybridMultilevel"/>
    <w:tmpl w:val="E0803866"/>
    <w:lvl w:ilvl="0" w:tplc="E9F62B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533A80"/>
    <w:multiLevelType w:val="hybridMultilevel"/>
    <w:tmpl w:val="D56E5B10"/>
    <w:lvl w:ilvl="0" w:tplc="F1A62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A3360"/>
    <w:multiLevelType w:val="hybridMultilevel"/>
    <w:tmpl w:val="20B631A8"/>
    <w:lvl w:ilvl="0" w:tplc="2926182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B92109"/>
    <w:multiLevelType w:val="hybridMultilevel"/>
    <w:tmpl w:val="0494FB82"/>
    <w:lvl w:ilvl="0" w:tplc="C144D16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095E4E"/>
    <w:multiLevelType w:val="hybridMultilevel"/>
    <w:tmpl w:val="CF36D3E2"/>
    <w:lvl w:ilvl="0" w:tplc="A6C091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352A79"/>
    <w:multiLevelType w:val="hybridMultilevel"/>
    <w:tmpl w:val="BDD66BBA"/>
    <w:lvl w:ilvl="0" w:tplc="1A1CF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75593A"/>
    <w:multiLevelType w:val="hybridMultilevel"/>
    <w:tmpl w:val="3B8A9788"/>
    <w:lvl w:ilvl="0" w:tplc="FFFFFFFF">
      <w:start w:val="1"/>
      <w:numFmt w:val="lowerRoman"/>
      <w:lvlText w:val="(%1)"/>
      <w:lvlJc w:val="left"/>
      <w:pPr>
        <w:tabs>
          <w:tab w:val="num" w:pos="1440"/>
        </w:tabs>
        <w:ind w:left="1440" w:hanging="720"/>
      </w:pPr>
      <w:rPr>
        <w:rFonts w:hint="default"/>
      </w:rPr>
    </w:lvl>
    <w:lvl w:ilvl="1" w:tplc="68E80D5C">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EA24336"/>
    <w:multiLevelType w:val="hybridMultilevel"/>
    <w:tmpl w:val="E2186990"/>
    <w:lvl w:ilvl="0" w:tplc="9E5EFA5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62220BC6"/>
    <w:multiLevelType w:val="hybridMultilevel"/>
    <w:tmpl w:val="C96CE534"/>
    <w:lvl w:ilvl="0" w:tplc="422022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1D3144"/>
    <w:multiLevelType w:val="hybridMultilevel"/>
    <w:tmpl w:val="3B8A9788"/>
    <w:lvl w:ilvl="0" w:tplc="FFFFFFFF">
      <w:start w:val="1"/>
      <w:numFmt w:val="lowerRoman"/>
      <w:lvlText w:val="(%1)"/>
      <w:lvlJc w:val="left"/>
      <w:pPr>
        <w:tabs>
          <w:tab w:val="num" w:pos="1440"/>
        </w:tabs>
        <w:ind w:left="1440" w:hanging="720"/>
      </w:pPr>
      <w:rPr>
        <w:rFonts w:hint="default"/>
      </w:rPr>
    </w:lvl>
    <w:lvl w:ilvl="1" w:tplc="68E80D5C">
      <w:start w:val="1"/>
      <w:numFmt w:val="lowerLetter"/>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6EC83DAD"/>
    <w:multiLevelType w:val="hybridMultilevel"/>
    <w:tmpl w:val="EE442E0C"/>
    <w:lvl w:ilvl="0" w:tplc="B3D2FA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AD12DD"/>
    <w:multiLevelType w:val="hybridMultilevel"/>
    <w:tmpl w:val="2FAAED82"/>
    <w:lvl w:ilvl="0" w:tplc="6092447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FC5867"/>
    <w:multiLevelType w:val="hybridMultilevel"/>
    <w:tmpl w:val="8AF443DE"/>
    <w:lvl w:ilvl="0" w:tplc="502075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890B4F"/>
    <w:multiLevelType w:val="hybridMultilevel"/>
    <w:tmpl w:val="4E08DF80"/>
    <w:lvl w:ilvl="0" w:tplc="841239B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3"/>
  </w:num>
  <w:num w:numId="2">
    <w:abstractNumId w:val="6"/>
  </w:num>
  <w:num w:numId="3">
    <w:abstractNumId w:val="24"/>
  </w:num>
  <w:num w:numId="4">
    <w:abstractNumId w:val="21"/>
  </w:num>
  <w:num w:numId="5">
    <w:abstractNumId w:val="23"/>
  </w:num>
  <w:num w:numId="6">
    <w:abstractNumId w:val="14"/>
  </w:num>
  <w:num w:numId="7">
    <w:abstractNumId w:val="15"/>
  </w:num>
  <w:num w:numId="8">
    <w:abstractNumId w:val="26"/>
  </w:num>
  <w:num w:numId="9">
    <w:abstractNumId w:val="17"/>
  </w:num>
  <w:num w:numId="10">
    <w:abstractNumId w:val="4"/>
  </w:num>
  <w:num w:numId="11">
    <w:abstractNumId w:val="19"/>
  </w:num>
  <w:num w:numId="12">
    <w:abstractNumId w:val="25"/>
  </w:num>
  <w:num w:numId="13">
    <w:abstractNumId w:val="16"/>
  </w:num>
  <w:num w:numId="14">
    <w:abstractNumId w:val="5"/>
  </w:num>
  <w:num w:numId="15">
    <w:abstractNumId w:val="22"/>
  </w:num>
  <w:num w:numId="16">
    <w:abstractNumId w:val="12"/>
  </w:num>
  <w:num w:numId="17">
    <w:abstractNumId w:val="1"/>
  </w:num>
  <w:num w:numId="18">
    <w:abstractNumId w:val="11"/>
  </w:num>
  <w:num w:numId="19">
    <w:abstractNumId w:val="9"/>
  </w:num>
  <w:num w:numId="20">
    <w:abstractNumId w:val="0"/>
  </w:num>
  <w:num w:numId="21">
    <w:abstractNumId w:val="28"/>
  </w:num>
  <w:num w:numId="22">
    <w:abstractNumId w:val="8"/>
  </w:num>
  <w:num w:numId="23">
    <w:abstractNumId w:val="3"/>
  </w:num>
  <w:num w:numId="24">
    <w:abstractNumId w:val="7"/>
  </w:num>
  <w:num w:numId="25">
    <w:abstractNumId w:val="10"/>
  </w:num>
  <w:num w:numId="26">
    <w:abstractNumId w:val="20"/>
  </w:num>
  <w:num w:numId="27">
    <w:abstractNumId w:val="2"/>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8B9"/>
    <w:rsid w:val="000B73B1"/>
    <w:rsid w:val="000C03D7"/>
    <w:rsid w:val="000C3393"/>
    <w:rsid w:val="00157590"/>
    <w:rsid w:val="00162DDC"/>
    <w:rsid w:val="001B6ED0"/>
    <w:rsid w:val="001C1A80"/>
    <w:rsid w:val="001F13F1"/>
    <w:rsid w:val="001F6CA2"/>
    <w:rsid w:val="00214137"/>
    <w:rsid w:val="003115E7"/>
    <w:rsid w:val="00385CBB"/>
    <w:rsid w:val="003A5580"/>
    <w:rsid w:val="003C2AB6"/>
    <w:rsid w:val="003C30CC"/>
    <w:rsid w:val="003D4147"/>
    <w:rsid w:val="003F173A"/>
    <w:rsid w:val="00425309"/>
    <w:rsid w:val="00462982"/>
    <w:rsid w:val="004D48E9"/>
    <w:rsid w:val="00500DB1"/>
    <w:rsid w:val="005B00F9"/>
    <w:rsid w:val="006174E7"/>
    <w:rsid w:val="00650CEE"/>
    <w:rsid w:val="0066700D"/>
    <w:rsid w:val="006B7035"/>
    <w:rsid w:val="00715DC2"/>
    <w:rsid w:val="007431BB"/>
    <w:rsid w:val="00745760"/>
    <w:rsid w:val="007B6269"/>
    <w:rsid w:val="007B794E"/>
    <w:rsid w:val="007C7E4A"/>
    <w:rsid w:val="007E233E"/>
    <w:rsid w:val="0083457D"/>
    <w:rsid w:val="0085008A"/>
    <w:rsid w:val="0086187E"/>
    <w:rsid w:val="00897F38"/>
    <w:rsid w:val="009048E7"/>
    <w:rsid w:val="0090792B"/>
    <w:rsid w:val="009A1B8E"/>
    <w:rsid w:val="00AC71C5"/>
    <w:rsid w:val="00B2248E"/>
    <w:rsid w:val="00B92D08"/>
    <w:rsid w:val="00BE58B9"/>
    <w:rsid w:val="00C55B29"/>
    <w:rsid w:val="00C67AC6"/>
    <w:rsid w:val="00CA3D83"/>
    <w:rsid w:val="00CA652D"/>
    <w:rsid w:val="00D36D97"/>
    <w:rsid w:val="00E76586"/>
    <w:rsid w:val="00E96890"/>
    <w:rsid w:val="00EB003C"/>
    <w:rsid w:val="00EC1CB6"/>
    <w:rsid w:val="00F6588C"/>
    <w:rsid w:val="00F96E5F"/>
    <w:rsid w:val="00FE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5:docId w15:val="{7FF8207A-EE1D-48B1-85FE-2E5AB6B8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8B9"/>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E58B9"/>
    <w:pPr>
      <w:jc w:val="center"/>
    </w:pPr>
    <w:rPr>
      <w:b/>
      <w:bCs/>
      <w:sz w:val="20"/>
    </w:rPr>
  </w:style>
  <w:style w:type="character" w:customStyle="1" w:styleId="BodyText2Char">
    <w:name w:val="Body Text 2 Char"/>
    <w:basedOn w:val="DefaultParagraphFont"/>
    <w:link w:val="BodyText2"/>
    <w:rsid w:val="00BE58B9"/>
    <w:rPr>
      <w:rFonts w:ascii="Arial" w:hAnsi="Arial"/>
      <w:b/>
      <w:bCs/>
      <w:szCs w:val="24"/>
      <w:lang w:eastAsia="en-US"/>
    </w:rPr>
  </w:style>
  <w:style w:type="paragraph" w:styleId="BodyText3">
    <w:name w:val="Body Text 3"/>
    <w:basedOn w:val="Normal"/>
    <w:link w:val="BodyText3Char"/>
    <w:uiPriority w:val="99"/>
    <w:semiHidden/>
    <w:unhideWhenUsed/>
    <w:rsid w:val="00BE58B9"/>
    <w:pPr>
      <w:spacing w:after="120"/>
    </w:pPr>
    <w:rPr>
      <w:sz w:val="16"/>
      <w:szCs w:val="16"/>
    </w:rPr>
  </w:style>
  <w:style w:type="character" w:customStyle="1" w:styleId="BodyText3Char">
    <w:name w:val="Body Text 3 Char"/>
    <w:basedOn w:val="DefaultParagraphFont"/>
    <w:link w:val="BodyText3"/>
    <w:uiPriority w:val="99"/>
    <w:semiHidden/>
    <w:rsid w:val="00BE58B9"/>
    <w:rPr>
      <w:rFonts w:ascii="Arial" w:hAnsi="Arial"/>
      <w:sz w:val="16"/>
      <w:szCs w:val="16"/>
      <w:lang w:eastAsia="en-US"/>
    </w:rPr>
  </w:style>
  <w:style w:type="paragraph" w:styleId="ListParagraph">
    <w:name w:val="List Paragraph"/>
    <w:basedOn w:val="Normal"/>
    <w:uiPriority w:val="34"/>
    <w:qFormat/>
    <w:rsid w:val="009048E7"/>
    <w:pPr>
      <w:ind w:left="720"/>
      <w:contextualSpacing/>
    </w:pPr>
  </w:style>
  <w:style w:type="paragraph" w:styleId="Header">
    <w:name w:val="header"/>
    <w:basedOn w:val="Normal"/>
    <w:link w:val="HeaderChar"/>
    <w:uiPriority w:val="99"/>
    <w:unhideWhenUsed/>
    <w:rsid w:val="003F173A"/>
    <w:pPr>
      <w:tabs>
        <w:tab w:val="center" w:pos="4513"/>
        <w:tab w:val="right" w:pos="9026"/>
      </w:tabs>
    </w:pPr>
  </w:style>
  <w:style w:type="character" w:customStyle="1" w:styleId="HeaderChar">
    <w:name w:val="Header Char"/>
    <w:basedOn w:val="DefaultParagraphFont"/>
    <w:link w:val="Header"/>
    <w:uiPriority w:val="99"/>
    <w:rsid w:val="003F173A"/>
    <w:rPr>
      <w:rFonts w:ascii="Arial" w:hAnsi="Arial"/>
      <w:sz w:val="22"/>
      <w:szCs w:val="24"/>
      <w:lang w:eastAsia="en-US"/>
    </w:rPr>
  </w:style>
  <w:style w:type="paragraph" w:styleId="Footer">
    <w:name w:val="footer"/>
    <w:basedOn w:val="Normal"/>
    <w:link w:val="FooterChar"/>
    <w:uiPriority w:val="99"/>
    <w:unhideWhenUsed/>
    <w:rsid w:val="003F173A"/>
    <w:pPr>
      <w:tabs>
        <w:tab w:val="center" w:pos="4513"/>
        <w:tab w:val="right" w:pos="9026"/>
      </w:tabs>
    </w:pPr>
  </w:style>
  <w:style w:type="character" w:customStyle="1" w:styleId="FooterChar">
    <w:name w:val="Footer Char"/>
    <w:basedOn w:val="DefaultParagraphFont"/>
    <w:link w:val="Footer"/>
    <w:uiPriority w:val="99"/>
    <w:rsid w:val="003F173A"/>
    <w:rPr>
      <w:rFonts w:ascii="Arial" w:hAnsi="Arial"/>
      <w:sz w:val="22"/>
      <w:szCs w:val="24"/>
      <w:lang w:eastAsia="en-US"/>
    </w:rPr>
  </w:style>
  <w:style w:type="paragraph" w:styleId="BalloonText">
    <w:name w:val="Balloon Text"/>
    <w:basedOn w:val="Normal"/>
    <w:link w:val="BalloonTextChar"/>
    <w:uiPriority w:val="99"/>
    <w:semiHidden/>
    <w:unhideWhenUsed/>
    <w:rsid w:val="00CA3D83"/>
    <w:rPr>
      <w:rFonts w:ascii="Tahoma" w:hAnsi="Tahoma" w:cs="Tahoma"/>
      <w:sz w:val="16"/>
      <w:szCs w:val="16"/>
    </w:rPr>
  </w:style>
  <w:style w:type="character" w:customStyle="1" w:styleId="BalloonTextChar">
    <w:name w:val="Balloon Text Char"/>
    <w:basedOn w:val="DefaultParagraphFont"/>
    <w:link w:val="BalloonText"/>
    <w:uiPriority w:val="99"/>
    <w:semiHidden/>
    <w:rsid w:val="00CA3D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Murray</dc:creator>
  <cp:lastModifiedBy>Stewart Spain01</cp:lastModifiedBy>
  <cp:revision>2</cp:revision>
  <cp:lastPrinted>2018-12-17T10:31:00Z</cp:lastPrinted>
  <dcterms:created xsi:type="dcterms:W3CDTF">2021-02-15T11:12:00Z</dcterms:created>
  <dcterms:modified xsi:type="dcterms:W3CDTF">2021-02-15T11:12:00Z</dcterms:modified>
</cp:coreProperties>
</file>