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B6" w:rsidRDefault="00A82696">
      <w:pPr>
        <w:pStyle w:val="Default"/>
        <w:framePr w:w="6353" w:wrap="auto" w:vAnchor="page" w:hAnchor="page" w:x="961" w:y="598"/>
        <w:spacing w:after="220"/>
      </w:pPr>
      <w:bookmarkStart w:id="0" w:name="_GoBack"/>
      <w:bookmarkEnd w:id="0"/>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in" fillcolor="window">
            <v:imagedata r:id="rId5" o:title=""/>
          </v:shape>
        </w:pict>
      </w:r>
    </w:p>
    <w:p w:rsidR="00A526B6" w:rsidRDefault="00A526B6">
      <w:pPr>
        <w:pStyle w:val="Default"/>
        <w:spacing w:after="600" w:line="600" w:lineRule="atLeast"/>
        <w:ind w:left="6292"/>
        <w:rPr>
          <w:color w:val="008080"/>
          <w:sz w:val="20"/>
          <w:szCs w:val="20"/>
        </w:rPr>
      </w:pPr>
      <w:r>
        <w:rPr>
          <w:color w:val="008080"/>
          <w:sz w:val="20"/>
          <w:szCs w:val="20"/>
        </w:rPr>
        <w:t xml:space="preserve">Form Maint/app.k Receipt Number K/....................................... </w:t>
      </w:r>
    </w:p>
    <w:p w:rsidR="00A526B6" w:rsidRDefault="00ED57F7">
      <w:pPr>
        <w:pStyle w:val="CM8"/>
        <w:spacing w:after="287"/>
        <w:jc w:val="center"/>
        <w:rPr>
          <w:color w:val="008080"/>
          <w:sz w:val="23"/>
          <w:szCs w:val="23"/>
        </w:rPr>
      </w:pPr>
      <w:r>
        <w:rPr>
          <w:color w:val="008080"/>
          <w:sz w:val="23"/>
          <w:szCs w:val="23"/>
        </w:rPr>
        <w:t>City Development</w:t>
      </w:r>
      <w:r w:rsidR="00A526B6">
        <w:rPr>
          <w:color w:val="008080"/>
          <w:sz w:val="23"/>
          <w:szCs w:val="23"/>
        </w:rPr>
        <w:t xml:space="preserve"> Department </w:t>
      </w:r>
    </w:p>
    <w:p w:rsidR="00A526B6" w:rsidRDefault="000606C3">
      <w:pPr>
        <w:pStyle w:val="CM8"/>
        <w:spacing w:after="287"/>
        <w:jc w:val="center"/>
        <w:rPr>
          <w:color w:val="008080"/>
          <w:sz w:val="23"/>
          <w:szCs w:val="23"/>
        </w:rPr>
      </w:pPr>
      <w:r>
        <w:rPr>
          <w:color w:val="008080"/>
          <w:sz w:val="23"/>
          <w:szCs w:val="23"/>
        </w:rPr>
        <w:t>NEW ROADS AND STREET WORKS ACT 1991</w:t>
      </w:r>
    </w:p>
    <w:p w:rsidR="000606C3" w:rsidRDefault="00A526B6" w:rsidP="000606C3">
      <w:pPr>
        <w:pStyle w:val="CM8"/>
        <w:spacing w:after="287" w:line="288" w:lineRule="atLeast"/>
        <w:jc w:val="center"/>
        <w:rPr>
          <w:color w:val="008080"/>
          <w:sz w:val="23"/>
          <w:szCs w:val="23"/>
        </w:rPr>
      </w:pPr>
      <w:r>
        <w:rPr>
          <w:color w:val="008080"/>
          <w:sz w:val="23"/>
          <w:szCs w:val="23"/>
        </w:rPr>
        <w:t>Application for</w:t>
      </w:r>
      <w:r w:rsidR="000606C3">
        <w:rPr>
          <w:color w:val="008080"/>
          <w:sz w:val="23"/>
          <w:szCs w:val="23"/>
        </w:rPr>
        <w:t xml:space="preserve"> Permission</w:t>
      </w:r>
      <w:r>
        <w:rPr>
          <w:color w:val="008080"/>
          <w:sz w:val="23"/>
          <w:szCs w:val="23"/>
        </w:rPr>
        <w:t xml:space="preserve"> to Execute </w:t>
      </w:r>
      <w:r w:rsidR="000606C3">
        <w:rPr>
          <w:color w:val="008080"/>
          <w:sz w:val="23"/>
          <w:szCs w:val="23"/>
        </w:rPr>
        <w:t>Road Works (Section 109)</w:t>
      </w:r>
    </w:p>
    <w:p w:rsidR="00A526B6" w:rsidRDefault="000606C3" w:rsidP="000606C3">
      <w:pPr>
        <w:pStyle w:val="CM8"/>
        <w:spacing w:after="287" w:line="288" w:lineRule="atLeast"/>
        <w:jc w:val="center"/>
        <w:rPr>
          <w:color w:val="008080"/>
          <w:sz w:val="23"/>
          <w:szCs w:val="23"/>
        </w:rPr>
      </w:pPr>
      <w:r>
        <w:rPr>
          <w:color w:val="008080"/>
          <w:sz w:val="23"/>
          <w:szCs w:val="23"/>
        </w:rPr>
        <w:t>(Exc</w:t>
      </w:r>
      <w:r w:rsidR="00A526B6">
        <w:rPr>
          <w:color w:val="008080"/>
          <w:sz w:val="23"/>
          <w:szCs w:val="23"/>
        </w:rPr>
        <w:t xml:space="preserve">luding Works Connected with Building Operations e.g. Deposition of Building Materials, Hoardings, Staging or Scaffolding) </w:t>
      </w:r>
    </w:p>
    <w:p w:rsidR="00A526B6" w:rsidRDefault="00A526B6">
      <w:pPr>
        <w:pStyle w:val="CM10"/>
        <w:spacing w:after="100" w:line="320" w:lineRule="atLeast"/>
        <w:rPr>
          <w:color w:val="008080"/>
          <w:sz w:val="20"/>
          <w:szCs w:val="20"/>
        </w:rPr>
      </w:pPr>
      <w:r>
        <w:rPr>
          <w:color w:val="008080"/>
          <w:sz w:val="20"/>
          <w:szCs w:val="20"/>
        </w:rPr>
        <w:t xml:space="preserve"> Name and address of firm, house or property owner to whom this consent may be issued </w:t>
      </w:r>
    </w:p>
    <w:p w:rsidR="00A526B6" w:rsidRDefault="00A526B6">
      <w:pPr>
        <w:pStyle w:val="CM10"/>
        <w:spacing w:after="100" w:line="320" w:lineRule="atLeast"/>
        <w:rPr>
          <w:color w:val="008080"/>
          <w:sz w:val="20"/>
          <w:szCs w:val="20"/>
        </w:rPr>
      </w:pPr>
      <w:r>
        <w:rPr>
          <w:color w:val="008080"/>
          <w:sz w:val="20"/>
          <w:szCs w:val="20"/>
        </w:rPr>
        <w:t xml:space="preserve">............................................................................................................................................................................................. </w:t>
      </w:r>
    </w:p>
    <w:p w:rsidR="00A526B6" w:rsidRDefault="00A526B6">
      <w:pPr>
        <w:pStyle w:val="CM10"/>
        <w:spacing w:after="100" w:line="320" w:lineRule="atLeast"/>
        <w:rPr>
          <w:color w:val="008080"/>
          <w:sz w:val="20"/>
          <w:szCs w:val="20"/>
        </w:rPr>
      </w:pPr>
      <w:r>
        <w:rPr>
          <w:color w:val="008080"/>
          <w:sz w:val="20"/>
          <w:szCs w:val="20"/>
        </w:rPr>
        <w:t xml:space="preserve">.............................................................................................................................. Tel No................................................. </w:t>
      </w:r>
    </w:p>
    <w:p w:rsidR="00A526B6" w:rsidRDefault="00A526B6">
      <w:pPr>
        <w:pStyle w:val="Default"/>
        <w:spacing w:after="100" w:line="320" w:lineRule="atLeast"/>
        <w:rPr>
          <w:color w:val="008080"/>
          <w:sz w:val="20"/>
          <w:szCs w:val="20"/>
        </w:rPr>
      </w:pPr>
      <w:r>
        <w:rPr>
          <w:color w:val="008080"/>
          <w:sz w:val="20"/>
          <w:szCs w:val="20"/>
        </w:rPr>
        <w:t xml:space="preserve">Name and address of Agent acting for owner if applicable </w:t>
      </w:r>
    </w:p>
    <w:p w:rsidR="00A526B6" w:rsidRDefault="00A526B6">
      <w:pPr>
        <w:pStyle w:val="Default"/>
        <w:spacing w:after="100" w:line="320" w:lineRule="atLeast"/>
        <w:rPr>
          <w:color w:val="008080"/>
          <w:sz w:val="20"/>
          <w:szCs w:val="20"/>
        </w:rPr>
      </w:pPr>
      <w:r>
        <w:rPr>
          <w:color w:val="008080"/>
          <w:sz w:val="20"/>
          <w:szCs w:val="20"/>
        </w:rPr>
        <w:t xml:space="preserve">............................................................................................................................................................................................. </w:t>
      </w:r>
    </w:p>
    <w:p w:rsidR="00A526B6" w:rsidRDefault="00A526B6">
      <w:pPr>
        <w:pStyle w:val="Default"/>
        <w:spacing w:after="100" w:line="320" w:lineRule="atLeast"/>
        <w:rPr>
          <w:color w:val="008080"/>
          <w:sz w:val="20"/>
          <w:szCs w:val="20"/>
        </w:rPr>
      </w:pPr>
      <w:r>
        <w:rPr>
          <w:color w:val="008080"/>
          <w:sz w:val="20"/>
          <w:szCs w:val="20"/>
        </w:rPr>
        <w:t xml:space="preserve">............................................................................................................................. Tel No................................................. </w:t>
      </w:r>
    </w:p>
    <w:p w:rsidR="00A526B6" w:rsidRDefault="00A526B6">
      <w:pPr>
        <w:pStyle w:val="Default"/>
        <w:spacing w:after="100" w:line="320" w:lineRule="atLeast"/>
        <w:rPr>
          <w:color w:val="008080"/>
          <w:sz w:val="20"/>
          <w:szCs w:val="20"/>
        </w:rPr>
      </w:pPr>
      <w:r>
        <w:rPr>
          <w:color w:val="008080"/>
          <w:sz w:val="20"/>
          <w:szCs w:val="20"/>
        </w:rPr>
        <w:t xml:space="preserve">Name and address of contractor </w:t>
      </w:r>
    </w:p>
    <w:p w:rsidR="00A526B6" w:rsidRDefault="00A526B6">
      <w:pPr>
        <w:pStyle w:val="Default"/>
        <w:spacing w:after="100" w:line="320" w:lineRule="atLeast"/>
        <w:rPr>
          <w:color w:val="008080"/>
          <w:sz w:val="20"/>
          <w:szCs w:val="20"/>
        </w:rPr>
      </w:pPr>
      <w:r>
        <w:rPr>
          <w:color w:val="008080"/>
          <w:sz w:val="20"/>
          <w:szCs w:val="20"/>
        </w:rPr>
        <w:t xml:space="preserve">............................................................................................................................................................................................. </w:t>
      </w:r>
    </w:p>
    <w:p w:rsidR="00A526B6" w:rsidRDefault="00A526B6">
      <w:pPr>
        <w:pStyle w:val="Default"/>
        <w:spacing w:after="100" w:line="320" w:lineRule="atLeast"/>
        <w:rPr>
          <w:color w:val="008080"/>
          <w:sz w:val="20"/>
          <w:szCs w:val="20"/>
        </w:rPr>
      </w:pPr>
      <w:r>
        <w:rPr>
          <w:color w:val="008080"/>
          <w:sz w:val="20"/>
          <w:szCs w:val="20"/>
        </w:rPr>
        <w:t xml:space="preserve">.............................................................................................................................. Tel No................................................. </w:t>
      </w:r>
    </w:p>
    <w:p w:rsidR="00A526B6" w:rsidRDefault="00A526B6">
      <w:pPr>
        <w:pStyle w:val="Default"/>
        <w:spacing w:after="100" w:line="320" w:lineRule="atLeast"/>
        <w:rPr>
          <w:color w:val="008080"/>
          <w:sz w:val="20"/>
          <w:szCs w:val="20"/>
        </w:rPr>
      </w:pPr>
      <w:r>
        <w:rPr>
          <w:color w:val="008080"/>
          <w:sz w:val="20"/>
          <w:szCs w:val="20"/>
        </w:rPr>
        <w:t xml:space="preserve">Location of works/operations in road/proposed start date/completion date </w:t>
      </w:r>
    </w:p>
    <w:p w:rsidR="00A526B6" w:rsidRDefault="00A526B6">
      <w:pPr>
        <w:pStyle w:val="Default"/>
        <w:spacing w:after="100" w:line="320" w:lineRule="atLeast"/>
        <w:rPr>
          <w:color w:val="008080"/>
          <w:sz w:val="20"/>
          <w:szCs w:val="20"/>
        </w:rPr>
      </w:pPr>
      <w:r>
        <w:rPr>
          <w:color w:val="008080"/>
          <w:sz w:val="20"/>
          <w:szCs w:val="20"/>
        </w:rPr>
        <w:t xml:space="preserve">............................................................................................................................................................................................. </w:t>
      </w:r>
    </w:p>
    <w:p w:rsidR="00A526B6" w:rsidRDefault="00A526B6">
      <w:pPr>
        <w:pStyle w:val="Default"/>
        <w:spacing w:after="100" w:line="320" w:lineRule="atLeast"/>
        <w:rPr>
          <w:color w:val="008080"/>
          <w:sz w:val="20"/>
          <w:szCs w:val="20"/>
        </w:rPr>
      </w:pPr>
      <w:r>
        <w:rPr>
          <w:color w:val="008080"/>
          <w:sz w:val="20"/>
          <w:szCs w:val="20"/>
        </w:rPr>
        <w:t xml:space="preserve">.............................................................................................................................. ............................................................. </w:t>
      </w:r>
    </w:p>
    <w:p w:rsidR="00A526B6" w:rsidRDefault="00A526B6">
      <w:pPr>
        <w:pStyle w:val="Default"/>
        <w:spacing w:after="100" w:line="320" w:lineRule="atLeast"/>
        <w:rPr>
          <w:color w:val="008080"/>
          <w:sz w:val="20"/>
          <w:szCs w:val="20"/>
        </w:rPr>
      </w:pPr>
      <w:r>
        <w:rPr>
          <w:color w:val="008080"/>
          <w:sz w:val="20"/>
          <w:szCs w:val="20"/>
        </w:rPr>
        <w:t xml:space="preserve">Purpose of works/operations in road and description </w:t>
      </w:r>
    </w:p>
    <w:p w:rsidR="00A526B6" w:rsidRDefault="00A526B6">
      <w:pPr>
        <w:pStyle w:val="Default"/>
        <w:spacing w:after="100" w:line="320" w:lineRule="atLeast"/>
        <w:rPr>
          <w:color w:val="008080"/>
          <w:sz w:val="20"/>
          <w:szCs w:val="20"/>
        </w:rPr>
      </w:pPr>
      <w:r>
        <w:rPr>
          <w:color w:val="008080"/>
          <w:sz w:val="20"/>
          <w:szCs w:val="20"/>
        </w:rPr>
        <w:t>.............................................................................................................................................................................................</w:t>
      </w:r>
    </w:p>
    <w:p w:rsidR="00A526B6" w:rsidRDefault="00A526B6">
      <w:pPr>
        <w:pStyle w:val="Default"/>
        <w:spacing w:after="100" w:line="320" w:lineRule="atLeast"/>
        <w:rPr>
          <w:color w:val="008080"/>
          <w:sz w:val="20"/>
          <w:szCs w:val="20"/>
        </w:rPr>
      </w:pPr>
      <w:r>
        <w:rPr>
          <w:color w:val="008080"/>
          <w:sz w:val="20"/>
          <w:szCs w:val="20"/>
        </w:rPr>
        <w:t xml:space="preserve"> ............................................................................................................................................................................................. </w:t>
      </w:r>
    </w:p>
    <w:p w:rsidR="00A526B6" w:rsidRDefault="00A526B6">
      <w:pPr>
        <w:pStyle w:val="Default"/>
        <w:spacing w:after="100" w:line="320" w:lineRule="atLeast"/>
        <w:rPr>
          <w:color w:val="008080"/>
          <w:sz w:val="20"/>
          <w:szCs w:val="20"/>
        </w:rPr>
      </w:pPr>
    </w:p>
    <w:p w:rsidR="00A526B6" w:rsidRDefault="00A526B6">
      <w:pPr>
        <w:pStyle w:val="Default"/>
        <w:spacing w:after="100" w:line="320" w:lineRule="atLeast"/>
        <w:rPr>
          <w:color w:val="008080"/>
          <w:sz w:val="20"/>
          <w:szCs w:val="20"/>
        </w:rPr>
      </w:pPr>
      <w:r>
        <w:rPr>
          <w:color w:val="008080"/>
          <w:sz w:val="20"/>
          <w:szCs w:val="20"/>
        </w:rPr>
        <w:t>Payment of fee (£</w:t>
      </w:r>
      <w:r w:rsidR="000606C3">
        <w:rPr>
          <w:color w:val="008080"/>
          <w:sz w:val="20"/>
          <w:szCs w:val="20"/>
        </w:rPr>
        <w:t>5</w:t>
      </w:r>
      <w:r w:rsidR="0093351C">
        <w:rPr>
          <w:color w:val="008080"/>
          <w:sz w:val="20"/>
          <w:szCs w:val="20"/>
        </w:rPr>
        <w:t>25</w:t>
      </w:r>
      <w:r>
        <w:rPr>
          <w:color w:val="008080"/>
          <w:sz w:val="20"/>
          <w:szCs w:val="20"/>
        </w:rPr>
        <w:t xml:space="preserve">) attached £ .......................................................................... </w:t>
      </w:r>
    </w:p>
    <w:p w:rsidR="00A526B6" w:rsidRDefault="00A526B6">
      <w:pPr>
        <w:pStyle w:val="Default"/>
        <w:spacing w:after="100" w:line="320" w:lineRule="atLeast"/>
        <w:rPr>
          <w:color w:val="008080"/>
          <w:sz w:val="20"/>
          <w:szCs w:val="20"/>
        </w:rPr>
      </w:pPr>
    </w:p>
    <w:p w:rsidR="00A526B6" w:rsidRDefault="00A526B6">
      <w:pPr>
        <w:pStyle w:val="Default"/>
        <w:rPr>
          <w:color w:val="008080"/>
          <w:sz w:val="20"/>
          <w:szCs w:val="20"/>
        </w:rPr>
      </w:pPr>
      <w:r>
        <w:rPr>
          <w:color w:val="008080"/>
          <w:sz w:val="20"/>
          <w:szCs w:val="20"/>
        </w:rPr>
        <w:t xml:space="preserve">Signature of Owner or Agent............................................................................... Date..................................................... </w:t>
      </w:r>
    </w:p>
    <w:p w:rsidR="00A526B6" w:rsidRDefault="00A526B6">
      <w:pPr>
        <w:pStyle w:val="Default"/>
        <w:rPr>
          <w:color w:val="008080"/>
          <w:sz w:val="20"/>
          <w:szCs w:val="20"/>
        </w:rPr>
      </w:pPr>
    </w:p>
    <w:p w:rsidR="00A526B6" w:rsidRDefault="00A526B6">
      <w:pPr>
        <w:pStyle w:val="Default"/>
        <w:spacing w:line="400" w:lineRule="atLeast"/>
        <w:jc w:val="center"/>
        <w:rPr>
          <w:color w:val="008080"/>
          <w:sz w:val="20"/>
          <w:szCs w:val="20"/>
        </w:rPr>
      </w:pPr>
      <w:r>
        <w:rPr>
          <w:color w:val="008080"/>
          <w:sz w:val="20"/>
          <w:szCs w:val="20"/>
        </w:rPr>
        <w:t xml:space="preserve">* Delete where applicable </w:t>
      </w:r>
    </w:p>
    <w:p w:rsidR="000606C3" w:rsidRDefault="000606C3" w:rsidP="000606C3">
      <w:pPr>
        <w:pStyle w:val="CM8"/>
        <w:spacing w:after="287"/>
        <w:jc w:val="center"/>
        <w:rPr>
          <w:color w:val="008080"/>
          <w:sz w:val="23"/>
          <w:szCs w:val="23"/>
        </w:rPr>
      </w:pPr>
    </w:p>
    <w:p w:rsidR="000606C3" w:rsidRDefault="000606C3" w:rsidP="000606C3">
      <w:pPr>
        <w:pStyle w:val="CM8"/>
        <w:spacing w:after="287"/>
        <w:jc w:val="center"/>
        <w:rPr>
          <w:color w:val="008080"/>
          <w:sz w:val="23"/>
          <w:szCs w:val="23"/>
        </w:rPr>
      </w:pPr>
    </w:p>
    <w:p w:rsidR="000606C3" w:rsidRDefault="000606C3" w:rsidP="000606C3">
      <w:pPr>
        <w:pStyle w:val="CM8"/>
        <w:spacing w:after="287"/>
        <w:jc w:val="center"/>
        <w:rPr>
          <w:color w:val="008080"/>
          <w:sz w:val="23"/>
          <w:szCs w:val="23"/>
        </w:rPr>
      </w:pPr>
    </w:p>
    <w:p w:rsidR="000606C3" w:rsidRDefault="000606C3" w:rsidP="000606C3">
      <w:pPr>
        <w:pStyle w:val="CM8"/>
        <w:spacing w:after="287"/>
        <w:jc w:val="center"/>
        <w:rPr>
          <w:color w:val="008080"/>
          <w:sz w:val="23"/>
          <w:szCs w:val="23"/>
        </w:rPr>
      </w:pPr>
    </w:p>
    <w:p w:rsidR="000606C3" w:rsidRDefault="000606C3" w:rsidP="000606C3">
      <w:pPr>
        <w:pStyle w:val="CM8"/>
        <w:spacing w:after="287"/>
        <w:jc w:val="center"/>
        <w:rPr>
          <w:color w:val="008080"/>
          <w:sz w:val="23"/>
          <w:szCs w:val="23"/>
        </w:rPr>
      </w:pPr>
    </w:p>
    <w:p w:rsidR="00A526B6" w:rsidRDefault="000606C3" w:rsidP="000606C3">
      <w:pPr>
        <w:pStyle w:val="CM8"/>
        <w:spacing w:after="287"/>
        <w:jc w:val="center"/>
        <w:rPr>
          <w:color w:val="008080"/>
          <w:sz w:val="23"/>
          <w:szCs w:val="23"/>
        </w:rPr>
      </w:pPr>
      <w:r>
        <w:rPr>
          <w:color w:val="008080"/>
          <w:sz w:val="23"/>
          <w:szCs w:val="23"/>
        </w:rPr>
        <w:lastRenderedPageBreak/>
        <w:t xml:space="preserve">NEW ROADS AND STREET WORKS ACT 1991 - </w:t>
      </w:r>
      <w:r w:rsidR="00A526B6">
        <w:rPr>
          <w:color w:val="008080"/>
          <w:sz w:val="23"/>
          <w:szCs w:val="23"/>
        </w:rPr>
        <w:t xml:space="preserve">APPLICATION NOTES FOR GUIDANCE </w:t>
      </w:r>
    </w:p>
    <w:p w:rsidR="00A526B6" w:rsidRDefault="00F95C0F">
      <w:pPr>
        <w:pStyle w:val="Default"/>
        <w:spacing w:after="110"/>
        <w:rPr>
          <w:color w:val="008080"/>
          <w:sz w:val="20"/>
          <w:szCs w:val="20"/>
        </w:rPr>
      </w:pPr>
      <w:r>
        <w:rPr>
          <w:color w:val="008080"/>
          <w:sz w:val="20"/>
          <w:szCs w:val="20"/>
        </w:rPr>
        <w:t xml:space="preserve">1 </w:t>
      </w:r>
      <w:r w:rsidR="00A526B6">
        <w:rPr>
          <w:color w:val="008080"/>
          <w:sz w:val="20"/>
          <w:szCs w:val="20"/>
        </w:rPr>
        <w:t xml:space="preserve">In the case of excavations in the road this application must be accompanied by </w:t>
      </w:r>
      <w:r w:rsidR="00A526B6">
        <w:rPr>
          <w:b/>
          <w:bCs/>
          <w:color w:val="008080"/>
          <w:sz w:val="20"/>
          <w:szCs w:val="20"/>
        </w:rPr>
        <w:t xml:space="preserve">2 </w:t>
      </w:r>
      <w:r w:rsidR="00A526B6">
        <w:rPr>
          <w:color w:val="008080"/>
          <w:sz w:val="20"/>
          <w:szCs w:val="20"/>
        </w:rPr>
        <w:t xml:space="preserve">No. drawings of a readable scale showing marked in red the position or approximate route of the opening. </w:t>
      </w:r>
    </w:p>
    <w:p w:rsidR="00A526B6" w:rsidRDefault="00F95C0F" w:rsidP="000606C3">
      <w:pPr>
        <w:pStyle w:val="Default"/>
        <w:rPr>
          <w:color w:val="008080"/>
          <w:sz w:val="20"/>
          <w:szCs w:val="20"/>
        </w:rPr>
      </w:pPr>
      <w:r>
        <w:rPr>
          <w:color w:val="008080"/>
          <w:sz w:val="20"/>
          <w:szCs w:val="20"/>
        </w:rPr>
        <w:t xml:space="preserve">2 </w:t>
      </w:r>
      <w:r w:rsidR="00A526B6">
        <w:rPr>
          <w:color w:val="008080"/>
          <w:sz w:val="20"/>
          <w:szCs w:val="20"/>
        </w:rPr>
        <w:t xml:space="preserve">Section 56 (2) </w:t>
      </w:r>
      <w:r w:rsidR="000606C3">
        <w:rPr>
          <w:color w:val="008080"/>
          <w:sz w:val="20"/>
          <w:szCs w:val="20"/>
        </w:rPr>
        <w:t xml:space="preserve">of the Roads (Scotland) Act </w:t>
      </w:r>
      <w:r w:rsidR="00A526B6">
        <w:rPr>
          <w:color w:val="008080"/>
          <w:sz w:val="20"/>
          <w:szCs w:val="20"/>
        </w:rPr>
        <w:t xml:space="preserve">puts a duty on the roads authority to inform the applicant of those statutory undertakers whose apparatus is in their opinion likely to be affected by the Works and these are listed in 6.(below).It is the responsibility of the applicant to inform those undertakers in </w:t>
      </w:r>
      <w:r w:rsidR="00A526B6">
        <w:rPr>
          <w:b/>
          <w:bCs/>
          <w:color w:val="008080"/>
          <w:sz w:val="20"/>
          <w:szCs w:val="20"/>
        </w:rPr>
        <w:t xml:space="preserve">writing </w:t>
      </w:r>
      <w:r w:rsidR="00A526B6">
        <w:rPr>
          <w:color w:val="008080"/>
          <w:sz w:val="20"/>
          <w:szCs w:val="20"/>
        </w:rPr>
        <w:t xml:space="preserve">that an application has been made. </w:t>
      </w:r>
    </w:p>
    <w:p w:rsidR="000606C3" w:rsidRDefault="000606C3" w:rsidP="000606C3">
      <w:pPr>
        <w:pStyle w:val="Default"/>
        <w:rPr>
          <w:color w:val="008080"/>
          <w:sz w:val="20"/>
          <w:szCs w:val="20"/>
        </w:rPr>
      </w:pPr>
    </w:p>
    <w:p w:rsidR="00A526B6" w:rsidRDefault="00F95C0F" w:rsidP="000606C3">
      <w:pPr>
        <w:pStyle w:val="CM4"/>
        <w:rPr>
          <w:color w:val="008080"/>
          <w:sz w:val="20"/>
          <w:szCs w:val="20"/>
        </w:rPr>
      </w:pPr>
      <w:r>
        <w:rPr>
          <w:color w:val="008080"/>
          <w:sz w:val="20"/>
          <w:szCs w:val="20"/>
        </w:rPr>
        <w:t xml:space="preserve">3 </w:t>
      </w:r>
      <w:r w:rsidR="00A526B6">
        <w:rPr>
          <w:color w:val="008080"/>
          <w:sz w:val="20"/>
          <w:szCs w:val="20"/>
        </w:rPr>
        <w:t xml:space="preserve">In addition to Note 2 above, where permission is required under Section </w:t>
      </w:r>
      <w:r w:rsidR="000606C3">
        <w:rPr>
          <w:color w:val="008080"/>
          <w:sz w:val="20"/>
          <w:szCs w:val="20"/>
        </w:rPr>
        <w:t>109</w:t>
      </w:r>
      <w:r w:rsidR="00A526B6">
        <w:rPr>
          <w:color w:val="008080"/>
          <w:sz w:val="20"/>
          <w:szCs w:val="20"/>
        </w:rPr>
        <w:t xml:space="preserve"> of the Act </w:t>
      </w:r>
      <w:r w:rsidR="00A526B6">
        <w:rPr>
          <w:b/>
          <w:bCs/>
          <w:color w:val="008080"/>
          <w:sz w:val="20"/>
          <w:szCs w:val="20"/>
        </w:rPr>
        <w:t xml:space="preserve">to place and maintain apparatus </w:t>
      </w:r>
      <w:r w:rsidR="00A526B6">
        <w:rPr>
          <w:color w:val="008080"/>
          <w:sz w:val="20"/>
          <w:szCs w:val="20"/>
        </w:rPr>
        <w:t>it is the duty of the roads authority under subsection (</w:t>
      </w:r>
      <w:r>
        <w:rPr>
          <w:color w:val="008080"/>
          <w:sz w:val="20"/>
          <w:szCs w:val="20"/>
        </w:rPr>
        <w:t>6</w:t>
      </w:r>
      <w:r w:rsidR="00A526B6">
        <w:rPr>
          <w:color w:val="008080"/>
          <w:sz w:val="20"/>
          <w:szCs w:val="20"/>
        </w:rPr>
        <w:t xml:space="preserve">) to give not less than </w:t>
      </w:r>
      <w:r>
        <w:rPr>
          <w:color w:val="008080"/>
          <w:sz w:val="20"/>
          <w:szCs w:val="20"/>
        </w:rPr>
        <w:t>10 working</w:t>
      </w:r>
      <w:r w:rsidR="00A526B6">
        <w:rPr>
          <w:color w:val="008080"/>
          <w:sz w:val="20"/>
          <w:szCs w:val="20"/>
        </w:rPr>
        <w:t xml:space="preserve"> days notice of their intention to grant permission to any other person whose apparatus is, or plans to install apparatus are likely to be affected by the Works. This should be taken account of both when applying for consent/permission and when</w:t>
      </w:r>
      <w:r w:rsidR="000606C3">
        <w:rPr>
          <w:color w:val="008080"/>
          <w:sz w:val="20"/>
          <w:szCs w:val="20"/>
        </w:rPr>
        <w:t xml:space="preserve"> </w:t>
      </w:r>
      <w:r w:rsidR="00A526B6">
        <w:rPr>
          <w:color w:val="008080"/>
          <w:sz w:val="20"/>
          <w:szCs w:val="20"/>
        </w:rPr>
        <w:t xml:space="preserve">programming the Works. </w:t>
      </w:r>
    </w:p>
    <w:p w:rsidR="000606C3" w:rsidRPr="000606C3" w:rsidRDefault="000606C3" w:rsidP="000606C3">
      <w:pPr>
        <w:pStyle w:val="Default"/>
      </w:pPr>
    </w:p>
    <w:p w:rsidR="00A526B6" w:rsidRDefault="00F95C0F">
      <w:pPr>
        <w:pStyle w:val="CM4"/>
        <w:ind w:left="397" w:hanging="398"/>
        <w:rPr>
          <w:color w:val="008080"/>
          <w:sz w:val="20"/>
          <w:szCs w:val="20"/>
        </w:rPr>
      </w:pPr>
      <w:r>
        <w:rPr>
          <w:color w:val="008080"/>
          <w:sz w:val="20"/>
          <w:szCs w:val="20"/>
        </w:rPr>
        <w:t xml:space="preserve">4 </w:t>
      </w:r>
      <w:r w:rsidR="00A526B6">
        <w:rPr>
          <w:color w:val="008080"/>
          <w:sz w:val="20"/>
          <w:szCs w:val="20"/>
        </w:rPr>
        <w:t>Where possible the owner of any property should make the applicati</w:t>
      </w:r>
      <w:r>
        <w:rPr>
          <w:color w:val="008080"/>
          <w:sz w:val="20"/>
          <w:szCs w:val="20"/>
        </w:rPr>
        <w:t xml:space="preserve">on, particularly where Section </w:t>
      </w:r>
      <w:r w:rsidR="00A526B6">
        <w:rPr>
          <w:color w:val="008080"/>
          <w:sz w:val="20"/>
          <w:szCs w:val="20"/>
        </w:rPr>
        <w:t>1</w:t>
      </w:r>
      <w:r>
        <w:rPr>
          <w:color w:val="008080"/>
          <w:sz w:val="20"/>
          <w:szCs w:val="20"/>
        </w:rPr>
        <w:t>09</w:t>
      </w:r>
      <w:r w:rsidR="00A526B6">
        <w:rPr>
          <w:color w:val="008080"/>
          <w:sz w:val="20"/>
          <w:szCs w:val="20"/>
        </w:rPr>
        <w:t xml:space="preserve"> permission</w:t>
      </w:r>
    </w:p>
    <w:p w:rsidR="00A526B6" w:rsidRDefault="00A526B6">
      <w:pPr>
        <w:pStyle w:val="CM11"/>
        <w:spacing w:after="240" w:line="240" w:lineRule="atLeast"/>
        <w:rPr>
          <w:color w:val="008080"/>
          <w:sz w:val="20"/>
          <w:szCs w:val="20"/>
        </w:rPr>
      </w:pPr>
      <w:r>
        <w:rPr>
          <w:color w:val="008080"/>
          <w:sz w:val="20"/>
          <w:szCs w:val="20"/>
        </w:rPr>
        <w:t xml:space="preserve">is sought. </w:t>
      </w:r>
    </w:p>
    <w:p w:rsidR="00A526B6" w:rsidRDefault="00F95C0F">
      <w:pPr>
        <w:pStyle w:val="CM4"/>
        <w:ind w:left="397" w:hanging="398"/>
        <w:rPr>
          <w:color w:val="008080"/>
          <w:sz w:val="20"/>
          <w:szCs w:val="20"/>
        </w:rPr>
      </w:pPr>
      <w:r>
        <w:rPr>
          <w:color w:val="008080"/>
          <w:sz w:val="20"/>
          <w:szCs w:val="20"/>
        </w:rPr>
        <w:t xml:space="preserve">5 </w:t>
      </w:r>
      <w:r w:rsidR="00A526B6">
        <w:rPr>
          <w:color w:val="008080"/>
          <w:sz w:val="20"/>
          <w:szCs w:val="20"/>
        </w:rPr>
        <w:t>Charges</w:t>
      </w:r>
    </w:p>
    <w:p w:rsidR="00A526B6" w:rsidRDefault="00A526B6" w:rsidP="00F95C0F">
      <w:pPr>
        <w:pStyle w:val="Default"/>
        <w:spacing w:line="240" w:lineRule="atLeast"/>
        <w:ind w:firstLine="397"/>
        <w:rPr>
          <w:color w:val="008080"/>
          <w:sz w:val="20"/>
          <w:szCs w:val="20"/>
        </w:rPr>
      </w:pPr>
      <w:r>
        <w:rPr>
          <w:color w:val="008080"/>
          <w:sz w:val="20"/>
          <w:szCs w:val="20"/>
        </w:rPr>
        <w:t>(i) A charge will be paid by the applicant f</w:t>
      </w:r>
      <w:r w:rsidR="00F95C0F">
        <w:rPr>
          <w:color w:val="008080"/>
          <w:sz w:val="20"/>
          <w:szCs w:val="20"/>
        </w:rPr>
        <w:t xml:space="preserve">or inspections associated with </w:t>
      </w:r>
      <w:r>
        <w:rPr>
          <w:color w:val="008080"/>
          <w:sz w:val="20"/>
          <w:szCs w:val="20"/>
        </w:rPr>
        <w:t>works executed</w:t>
      </w:r>
      <w:r w:rsidR="00F95C0F">
        <w:rPr>
          <w:color w:val="008080"/>
          <w:sz w:val="20"/>
          <w:szCs w:val="20"/>
        </w:rPr>
        <w:t xml:space="preserve"> in a road.</w:t>
      </w:r>
    </w:p>
    <w:p w:rsidR="00A526B6" w:rsidRDefault="00A526B6">
      <w:pPr>
        <w:pStyle w:val="CM11"/>
        <w:spacing w:line="240" w:lineRule="atLeast"/>
        <w:ind w:firstLine="397"/>
        <w:rPr>
          <w:color w:val="008080"/>
          <w:sz w:val="20"/>
          <w:szCs w:val="20"/>
        </w:rPr>
      </w:pPr>
    </w:p>
    <w:p w:rsidR="00A526B6" w:rsidRDefault="00A526B6">
      <w:pPr>
        <w:pStyle w:val="CM11"/>
        <w:spacing w:after="240" w:line="240" w:lineRule="atLeast"/>
        <w:ind w:left="797" w:hanging="398"/>
        <w:rPr>
          <w:color w:val="008080"/>
          <w:sz w:val="20"/>
          <w:szCs w:val="20"/>
        </w:rPr>
      </w:pPr>
      <w:r>
        <w:rPr>
          <w:color w:val="008080"/>
          <w:sz w:val="20"/>
          <w:szCs w:val="20"/>
        </w:rPr>
        <w:t>(ii) The charge is £</w:t>
      </w:r>
      <w:r w:rsidR="00F95C0F">
        <w:rPr>
          <w:color w:val="008080"/>
          <w:sz w:val="20"/>
          <w:szCs w:val="20"/>
        </w:rPr>
        <w:t>5</w:t>
      </w:r>
      <w:r w:rsidR="008F1E60">
        <w:rPr>
          <w:color w:val="008080"/>
          <w:sz w:val="20"/>
          <w:szCs w:val="20"/>
        </w:rPr>
        <w:t>25</w:t>
      </w:r>
      <w:r>
        <w:rPr>
          <w:color w:val="008080"/>
          <w:sz w:val="20"/>
          <w:szCs w:val="20"/>
        </w:rPr>
        <w:t xml:space="preserve">. </w:t>
      </w:r>
    </w:p>
    <w:p w:rsidR="00A526B6" w:rsidRDefault="00A526B6">
      <w:pPr>
        <w:pStyle w:val="CM11"/>
        <w:spacing w:after="240" w:line="240" w:lineRule="atLeast"/>
        <w:ind w:left="397"/>
        <w:rPr>
          <w:color w:val="008080"/>
          <w:sz w:val="20"/>
          <w:szCs w:val="20"/>
        </w:rPr>
      </w:pPr>
      <w:r>
        <w:rPr>
          <w:color w:val="008080"/>
          <w:sz w:val="20"/>
          <w:szCs w:val="20"/>
        </w:rPr>
        <w:t xml:space="preserve">(iii) The consent is valid only for 3 months from the date of approval. </w:t>
      </w:r>
    </w:p>
    <w:p w:rsidR="00A526B6" w:rsidRDefault="00A526B6">
      <w:pPr>
        <w:pStyle w:val="CM11"/>
        <w:spacing w:after="240" w:line="240" w:lineRule="atLeast"/>
        <w:ind w:left="397"/>
        <w:rPr>
          <w:color w:val="008080"/>
          <w:sz w:val="20"/>
          <w:szCs w:val="20"/>
        </w:rPr>
      </w:pPr>
      <w:r>
        <w:rPr>
          <w:color w:val="008080"/>
          <w:sz w:val="20"/>
          <w:szCs w:val="20"/>
        </w:rPr>
        <w:t xml:space="preserve">(iv) Payment must be made prior to Consent to Execute Works in a Road is granted. </w:t>
      </w:r>
    </w:p>
    <w:p w:rsidR="00A526B6" w:rsidRDefault="00F95C0F">
      <w:pPr>
        <w:pStyle w:val="CM4"/>
        <w:spacing w:after="80"/>
        <w:ind w:left="397" w:hanging="398"/>
        <w:rPr>
          <w:color w:val="008080"/>
          <w:sz w:val="20"/>
          <w:szCs w:val="20"/>
        </w:rPr>
      </w:pPr>
      <w:r>
        <w:rPr>
          <w:color w:val="008080"/>
          <w:sz w:val="20"/>
          <w:szCs w:val="20"/>
        </w:rPr>
        <w:t xml:space="preserve">6 </w:t>
      </w:r>
      <w:r w:rsidR="00A526B6">
        <w:rPr>
          <w:color w:val="008080"/>
          <w:sz w:val="20"/>
          <w:szCs w:val="20"/>
        </w:rPr>
        <w:t xml:space="preserve"> List of statutory undertakers referred to in Note 2. </w:t>
      </w:r>
    </w:p>
    <w:p w:rsidR="00A526B6" w:rsidRDefault="00A526B6">
      <w:pPr>
        <w:pStyle w:val="CM7"/>
        <w:ind w:left="397"/>
        <w:rPr>
          <w:color w:val="008080"/>
          <w:sz w:val="20"/>
          <w:szCs w:val="20"/>
        </w:rPr>
      </w:pPr>
      <w:r>
        <w:rPr>
          <w:color w:val="008080"/>
          <w:sz w:val="20"/>
          <w:szCs w:val="20"/>
        </w:rPr>
        <w:t xml:space="preserve">Scotland Gas Networks British Telecom (Openreach) Scottish Water </w:t>
      </w:r>
    </w:p>
    <w:p w:rsidR="00A526B6" w:rsidRDefault="00A526B6">
      <w:pPr>
        <w:pStyle w:val="CM7"/>
        <w:ind w:left="397"/>
        <w:rPr>
          <w:color w:val="008080"/>
          <w:sz w:val="20"/>
          <w:szCs w:val="20"/>
        </w:rPr>
      </w:pPr>
      <w:r>
        <w:rPr>
          <w:color w:val="008080"/>
          <w:sz w:val="20"/>
          <w:szCs w:val="20"/>
        </w:rPr>
        <w:t xml:space="preserve">Scottish &amp; Southern Energy (Hydro Electric) </w:t>
      </w:r>
    </w:p>
    <w:p w:rsidR="00A526B6" w:rsidRDefault="00A526B6">
      <w:pPr>
        <w:pStyle w:val="CM11"/>
        <w:spacing w:after="240" w:line="400" w:lineRule="atLeast"/>
        <w:ind w:left="397"/>
        <w:rPr>
          <w:color w:val="008080"/>
          <w:sz w:val="20"/>
          <w:szCs w:val="20"/>
        </w:rPr>
      </w:pPr>
      <w:r>
        <w:rPr>
          <w:color w:val="008080"/>
          <w:sz w:val="20"/>
          <w:szCs w:val="20"/>
        </w:rPr>
        <w:t>NTL/</w:t>
      </w:r>
      <w:r w:rsidR="002F40F2">
        <w:rPr>
          <w:color w:val="008080"/>
          <w:sz w:val="20"/>
          <w:szCs w:val="20"/>
        </w:rPr>
        <w:t>Virgin Media</w:t>
      </w:r>
      <w:r>
        <w:rPr>
          <w:color w:val="008080"/>
          <w:sz w:val="20"/>
          <w:szCs w:val="20"/>
        </w:rPr>
        <w:t xml:space="preserve"> Thus Cable and Wireless Communications </w:t>
      </w:r>
    </w:p>
    <w:p w:rsidR="00A526B6" w:rsidRDefault="00F95C0F">
      <w:pPr>
        <w:pStyle w:val="Default"/>
        <w:spacing w:after="110"/>
        <w:rPr>
          <w:color w:val="008080"/>
          <w:sz w:val="20"/>
          <w:szCs w:val="20"/>
        </w:rPr>
      </w:pPr>
      <w:r>
        <w:rPr>
          <w:color w:val="008080"/>
          <w:sz w:val="20"/>
          <w:szCs w:val="20"/>
        </w:rPr>
        <w:t>On completion of the Works the Applicant shall supply</w:t>
      </w:r>
      <w:r w:rsidR="009D0C0F">
        <w:rPr>
          <w:color w:val="008080"/>
          <w:sz w:val="20"/>
          <w:szCs w:val="20"/>
        </w:rPr>
        <w:t>,</w:t>
      </w:r>
      <w:r>
        <w:rPr>
          <w:color w:val="008080"/>
          <w:sz w:val="20"/>
          <w:szCs w:val="20"/>
        </w:rPr>
        <w:t xml:space="preserve"> </w:t>
      </w:r>
      <w:r w:rsidR="009D0C0F">
        <w:rPr>
          <w:color w:val="008080"/>
          <w:sz w:val="20"/>
          <w:szCs w:val="20"/>
        </w:rPr>
        <w:t xml:space="preserve">preferably electronically, dimensioned </w:t>
      </w:r>
      <w:r>
        <w:rPr>
          <w:color w:val="008080"/>
          <w:sz w:val="20"/>
          <w:szCs w:val="20"/>
        </w:rPr>
        <w:t>copies</w:t>
      </w:r>
      <w:r w:rsidR="009D0C0F">
        <w:rPr>
          <w:color w:val="008080"/>
          <w:sz w:val="20"/>
          <w:szCs w:val="20"/>
        </w:rPr>
        <w:t xml:space="preserve"> of plans indicating the line, depth and type of all Plant installed under this permission</w:t>
      </w:r>
      <w:r w:rsidR="00A526B6">
        <w:rPr>
          <w:color w:val="008080"/>
          <w:sz w:val="20"/>
          <w:szCs w:val="20"/>
        </w:rPr>
        <w:t xml:space="preserve"> to</w:t>
      </w:r>
      <w:r w:rsidR="009D0C0F">
        <w:rPr>
          <w:color w:val="008080"/>
          <w:sz w:val="20"/>
          <w:szCs w:val="20"/>
        </w:rPr>
        <w:t xml:space="preserve"> the Network Management Team to the address below.</w:t>
      </w:r>
    </w:p>
    <w:p w:rsidR="00F95C0F" w:rsidRDefault="00F95C0F" w:rsidP="00F95C0F">
      <w:pPr>
        <w:pStyle w:val="Default"/>
        <w:spacing w:after="110"/>
        <w:rPr>
          <w:color w:val="008080"/>
          <w:sz w:val="20"/>
          <w:szCs w:val="20"/>
        </w:rPr>
      </w:pPr>
      <w:r>
        <w:rPr>
          <w:color w:val="008080"/>
          <w:sz w:val="20"/>
          <w:szCs w:val="20"/>
        </w:rPr>
        <w:t>Application should be submitted to Dundee City Council, City Development Department, Network Management Team, (</w:t>
      </w:r>
      <w:r w:rsidR="00D27EA9">
        <w:rPr>
          <w:color w:val="008080"/>
          <w:sz w:val="20"/>
          <w:szCs w:val="20"/>
        </w:rPr>
        <w:t xml:space="preserve">Roads and </w:t>
      </w:r>
      <w:r>
        <w:rPr>
          <w:color w:val="008080"/>
          <w:sz w:val="20"/>
          <w:szCs w:val="20"/>
        </w:rPr>
        <w:t xml:space="preserve">Transportation Division), Floor 5, Dundee House, 50 North Lindsay Street, Dundee, DD1 1LS. </w:t>
      </w:r>
    </w:p>
    <w:p w:rsidR="00A526B6" w:rsidRDefault="00A526B6">
      <w:pPr>
        <w:pStyle w:val="Default"/>
        <w:spacing w:after="110"/>
        <w:rPr>
          <w:color w:val="008080"/>
          <w:sz w:val="20"/>
          <w:szCs w:val="20"/>
        </w:rPr>
      </w:pPr>
    </w:p>
    <w:p w:rsidR="00A526B6" w:rsidRDefault="00A526B6">
      <w:pPr>
        <w:pStyle w:val="Default"/>
        <w:rPr>
          <w:color w:val="008080"/>
          <w:sz w:val="20"/>
          <w:szCs w:val="20"/>
        </w:rPr>
      </w:pPr>
      <w:r>
        <w:rPr>
          <w:color w:val="008080"/>
          <w:sz w:val="20"/>
          <w:szCs w:val="20"/>
        </w:rPr>
        <w:t xml:space="preserve">Permits will only be issued for works which will be carried out by an HAUC certificated contractor. </w:t>
      </w:r>
    </w:p>
    <w:sectPr w:rsidR="00A526B6">
      <w:pgSz w:w="11905" w:h="16837"/>
      <w:pgMar w:top="602" w:right="716" w:bottom="816" w:left="89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9613A"/>
    <w:multiLevelType w:val="multilevel"/>
    <w:tmpl w:val="16879047"/>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49DE29"/>
    <w:multiLevelType w:val="multilevel"/>
    <w:tmpl w:val="607201D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78DC57"/>
    <w:multiLevelType w:val="multilevel"/>
    <w:tmpl w:val="1279F666"/>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984"/>
    <w:rsid w:val="000606C3"/>
    <w:rsid w:val="000C60BF"/>
    <w:rsid w:val="001A43B6"/>
    <w:rsid w:val="00254EAF"/>
    <w:rsid w:val="002F40F2"/>
    <w:rsid w:val="004403D6"/>
    <w:rsid w:val="005C113A"/>
    <w:rsid w:val="007D71A2"/>
    <w:rsid w:val="007E3124"/>
    <w:rsid w:val="008107AA"/>
    <w:rsid w:val="008879F6"/>
    <w:rsid w:val="008F1E60"/>
    <w:rsid w:val="0093351C"/>
    <w:rsid w:val="009D0C0F"/>
    <w:rsid w:val="00A526B6"/>
    <w:rsid w:val="00A82696"/>
    <w:rsid w:val="00C216C1"/>
    <w:rsid w:val="00D27EA9"/>
    <w:rsid w:val="00DC769C"/>
    <w:rsid w:val="00E07984"/>
    <w:rsid w:val="00E975A2"/>
    <w:rsid w:val="00ED57F7"/>
    <w:rsid w:val="00F04658"/>
    <w:rsid w:val="00F9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spacing w:after="0" w:line="240" w:lineRule="auto"/>
    </w:pPr>
    <w:rPr>
      <w:rFonts w:ascii="Times" w:hAnsi="Times" w:cs="Times"/>
      <w:color w:val="000000"/>
      <w:sz w:val="24"/>
      <w:szCs w:val="24"/>
    </w:rPr>
  </w:style>
  <w:style w:type="paragraph" w:customStyle="1" w:styleId="CM1">
    <w:name w:val="CM1"/>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2">
    <w:name w:val="CM2"/>
    <w:basedOn w:val="Default"/>
    <w:next w:val="Default"/>
    <w:uiPriority w:val="99"/>
    <w:pPr>
      <w:spacing w:line="288" w:lineRule="atLeast"/>
    </w:pPr>
    <w:rPr>
      <w:color w:val="auto"/>
    </w:rPr>
  </w:style>
  <w:style w:type="paragraph" w:customStyle="1" w:styleId="CM9">
    <w:name w:val="CM9"/>
    <w:basedOn w:val="Default"/>
    <w:next w:val="Default"/>
    <w:uiPriority w:val="99"/>
    <w:rPr>
      <w:color w:val="auto"/>
    </w:rPr>
  </w:style>
  <w:style w:type="paragraph" w:customStyle="1" w:styleId="CM3">
    <w:name w:val="CM3"/>
    <w:basedOn w:val="Default"/>
    <w:next w:val="Default"/>
    <w:uiPriority w:val="99"/>
    <w:pPr>
      <w:spacing w:line="400" w:lineRule="atLeast"/>
    </w:pPr>
    <w:rPr>
      <w:color w:val="auto"/>
    </w:rPr>
  </w:style>
  <w:style w:type="paragraph" w:customStyle="1" w:styleId="CM10">
    <w:name w:val="CM10"/>
    <w:basedOn w:val="Default"/>
    <w:next w:val="Default"/>
    <w:uiPriority w:val="99"/>
    <w:rPr>
      <w:color w:val="auto"/>
    </w:rPr>
  </w:style>
  <w:style w:type="paragraph" w:customStyle="1" w:styleId="CM5">
    <w:name w:val="CM5"/>
    <w:basedOn w:val="Default"/>
    <w:next w:val="Default"/>
    <w:uiPriority w:val="99"/>
    <w:pPr>
      <w:spacing w:line="240" w:lineRule="atLeast"/>
    </w:pPr>
    <w:rPr>
      <w:color w:val="auto"/>
    </w:rPr>
  </w:style>
  <w:style w:type="paragraph" w:customStyle="1" w:styleId="CM11">
    <w:name w:val="CM11"/>
    <w:basedOn w:val="Default"/>
    <w:next w:val="Default"/>
    <w:uiPriority w:val="99"/>
    <w:rPr>
      <w:color w:val="auto"/>
    </w:rPr>
  </w:style>
  <w:style w:type="paragraph" w:customStyle="1" w:styleId="CM4">
    <w:name w:val="CM4"/>
    <w:basedOn w:val="Default"/>
    <w:next w:val="Default"/>
    <w:uiPriority w:val="99"/>
    <w:pPr>
      <w:spacing w:line="240" w:lineRule="atLeast"/>
    </w:pPr>
    <w:rPr>
      <w:color w:val="auto"/>
    </w:rPr>
  </w:style>
  <w:style w:type="paragraph" w:customStyle="1" w:styleId="CM6">
    <w:name w:val="CM6"/>
    <w:basedOn w:val="Default"/>
    <w:next w:val="Default"/>
    <w:uiPriority w:val="99"/>
    <w:pPr>
      <w:spacing w:line="240" w:lineRule="atLeast"/>
    </w:pPr>
    <w:rPr>
      <w:color w:val="auto"/>
    </w:rPr>
  </w:style>
  <w:style w:type="paragraph" w:customStyle="1" w:styleId="CM7">
    <w:name w:val="CM7"/>
    <w:basedOn w:val="Default"/>
    <w:next w:val="Default"/>
    <w:uiPriority w:val="99"/>
    <w:pPr>
      <w:spacing w:line="400" w:lineRule="atLeast"/>
    </w:pPr>
    <w:rPr>
      <w:color w:val="auto"/>
    </w:rPr>
  </w:style>
  <w:style w:type="paragraph" w:styleId="BalloonText">
    <w:name w:val="Balloon Text"/>
    <w:basedOn w:val="Normal"/>
    <w:link w:val="BalloonTextChar"/>
    <w:uiPriority w:val="99"/>
    <w:rsid w:val="008F1E60"/>
    <w:rPr>
      <w:rFonts w:ascii="Segoe UI" w:hAnsi="Segoe UI" w:cs="Segoe UI"/>
      <w:sz w:val="18"/>
      <w:szCs w:val="18"/>
    </w:rPr>
  </w:style>
  <w:style w:type="character" w:customStyle="1" w:styleId="BalloonTextChar">
    <w:name w:val="Balloon Text Char"/>
    <w:basedOn w:val="DefaultParagraphFont"/>
    <w:link w:val="BalloonText"/>
    <w:uiPriority w:val="99"/>
    <w:locked/>
    <w:rsid w:val="008F1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Kerr</dc:creator>
  <cp:lastModifiedBy>Mike Giblin</cp:lastModifiedBy>
  <cp:revision>2</cp:revision>
  <cp:lastPrinted>2019-04-04T14:52:00Z</cp:lastPrinted>
  <dcterms:created xsi:type="dcterms:W3CDTF">2019-04-04T14:59:00Z</dcterms:created>
  <dcterms:modified xsi:type="dcterms:W3CDTF">2019-04-04T14:59:00Z</dcterms:modified>
</cp:coreProperties>
</file>